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7BD3C4" w14:textId="77777777" w:rsidR="00013BD0" w:rsidRDefault="00013BD0">
      <w:pPr>
        <w:pStyle w:val="BodyText"/>
        <w:rPr>
          <w:sz w:val="20"/>
        </w:rPr>
      </w:pPr>
    </w:p>
    <w:p w14:paraId="22F9392C" w14:textId="6AEF9033" w:rsidR="006773FF" w:rsidRDefault="00FA7BB0">
      <w:pPr>
        <w:pStyle w:val="BodyText"/>
        <w:rPr>
          <w:sz w:val="20"/>
        </w:rPr>
      </w:pPr>
      <w:r>
        <w:rPr>
          <w:sz w:val="20"/>
        </w:rPr>
        <w:t xml:space="preserve"> </w:t>
      </w:r>
    </w:p>
    <w:p w14:paraId="4E130F98" w14:textId="77777777" w:rsidR="006773FF" w:rsidRDefault="006773FF">
      <w:pPr>
        <w:pStyle w:val="BodyText"/>
        <w:spacing w:before="9"/>
        <w:rPr>
          <w:sz w:val="21"/>
        </w:rPr>
      </w:pPr>
    </w:p>
    <w:p w14:paraId="4C4A266A" w14:textId="10222632" w:rsidR="006773FF" w:rsidRDefault="000E62DB">
      <w:pPr>
        <w:spacing w:before="93" w:line="242" w:lineRule="auto"/>
        <w:ind w:left="1673" w:right="1953" w:hanging="296"/>
        <w:rPr>
          <w:b/>
          <w:sz w:val="26"/>
        </w:rPr>
      </w:pPr>
      <w:r>
        <w:rPr>
          <w:b/>
          <w:sz w:val="26"/>
        </w:rPr>
        <w:t>DEPARTMENT</w:t>
      </w:r>
      <w:r>
        <w:rPr>
          <w:b/>
          <w:spacing w:val="15"/>
          <w:sz w:val="26"/>
        </w:rPr>
        <w:t xml:space="preserve"> </w:t>
      </w:r>
      <w:r>
        <w:rPr>
          <w:b/>
          <w:sz w:val="26"/>
        </w:rPr>
        <w:t>OF</w:t>
      </w:r>
      <w:r>
        <w:rPr>
          <w:b/>
          <w:spacing w:val="15"/>
          <w:sz w:val="26"/>
        </w:rPr>
        <w:t xml:space="preserve"> </w:t>
      </w:r>
      <w:r>
        <w:rPr>
          <w:b/>
          <w:sz w:val="26"/>
        </w:rPr>
        <w:t>PUBLIC</w:t>
      </w:r>
      <w:r>
        <w:rPr>
          <w:b/>
          <w:spacing w:val="12"/>
          <w:sz w:val="26"/>
        </w:rPr>
        <w:t xml:space="preserve"> </w:t>
      </w:r>
      <w:r>
        <w:rPr>
          <w:b/>
          <w:sz w:val="26"/>
        </w:rPr>
        <w:t>WORKS</w:t>
      </w:r>
      <w:r>
        <w:rPr>
          <w:b/>
          <w:spacing w:val="14"/>
          <w:sz w:val="26"/>
        </w:rPr>
        <w:t xml:space="preserve"> </w:t>
      </w:r>
      <w:r>
        <w:rPr>
          <w:b/>
          <w:sz w:val="26"/>
        </w:rPr>
        <w:t>&amp;</w:t>
      </w:r>
      <w:r>
        <w:rPr>
          <w:b/>
          <w:spacing w:val="15"/>
          <w:sz w:val="26"/>
        </w:rPr>
        <w:t xml:space="preserve"> </w:t>
      </w:r>
      <w:r>
        <w:rPr>
          <w:b/>
          <w:sz w:val="26"/>
        </w:rPr>
        <w:t>HIGHWAYS</w:t>
      </w:r>
      <w:r>
        <w:rPr>
          <w:b/>
          <w:spacing w:val="-62"/>
          <w:sz w:val="26"/>
        </w:rPr>
        <w:t xml:space="preserve"> </w:t>
      </w:r>
      <w:bookmarkStart w:id="0" w:name="_Hlk182897017"/>
      <w:r>
        <w:rPr>
          <w:b/>
          <w:sz w:val="26"/>
        </w:rPr>
        <w:t>PROCURING</w:t>
      </w:r>
      <w:r>
        <w:rPr>
          <w:b/>
          <w:spacing w:val="8"/>
          <w:sz w:val="26"/>
        </w:rPr>
        <w:t xml:space="preserve"> </w:t>
      </w:r>
      <w:r>
        <w:rPr>
          <w:b/>
          <w:sz w:val="26"/>
        </w:rPr>
        <w:t>ENTITY:</w:t>
      </w:r>
      <w:r>
        <w:rPr>
          <w:b/>
          <w:spacing w:val="11"/>
          <w:sz w:val="26"/>
        </w:rPr>
        <w:t xml:space="preserve"> </w:t>
      </w:r>
      <w:r w:rsidR="00411028" w:rsidRPr="00411028">
        <w:rPr>
          <w:b/>
          <w:sz w:val="24"/>
          <w:szCs w:val="20"/>
          <w:u w:val="thick"/>
        </w:rPr>
        <w:t>DAVAO DEL NORTE 2</w:t>
      </w:r>
      <w:r w:rsidR="00411028" w:rsidRPr="00411028">
        <w:rPr>
          <w:b/>
          <w:sz w:val="24"/>
          <w:szCs w:val="20"/>
          <w:u w:val="thick"/>
          <w:vertAlign w:val="superscript"/>
        </w:rPr>
        <w:t>nd</w:t>
      </w:r>
      <w:r w:rsidR="00411028" w:rsidRPr="00411028">
        <w:rPr>
          <w:b/>
          <w:sz w:val="24"/>
          <w:szCs w:val="20"/>
          <w:u w:val="thick"/>
        </w:rPr>
        <w:t xml:space="preserve"> DISTRICT ENGINEERING OFFICE, TAGUM CITY</w:t>
      </w:r>
      <w:bookmarkEnd w:id="0"/>
    </w:p>
    <w:p w14:paraId="53B0956F" w14:textId="77777777" w:rsidR="006773FF" w:rsidRDefault="006773FF">
      <w:pPr>
        <w:pStyle w:val="BodyText"/>
        <w:rPr>
          <w:b/>
          <w:sz w:val="20"/>
        </w:rPr>
      </w:pPr>
    </w:p>
    <w:p w14:paraId="3861B6DD" w14:textId="77777777" w:rsidR="006773FF" w:rsidRDefault="006773FF">
      <w:pPr>
        <w:pStyle w:val="BodyText"/>
        <w:rPr>
          <w:b/>
          <w:sz w:val="20"/>
        </w:rPr>
      </w:pPr>
    </w:p>
    <w:p w14:paraId="17B11993" w14:textId="77777777" w:rsidR="006773FF" w:rsidRDefault="006773FF">
      <w:pPr>
        <w:pStyle w:val="BodyText"/>
        <w:rPr>
          <w:b/>
          <w:sz w:val="20"/>
        </w:rPr>
      </w:pPr>
    </w:p>
    <w:p w14:paraId="002ED55A" w14:textId="77777777" w:rsidR="006773FF" w:rsidRDefault="006773FF">
      <w:pPr>
        <w:pStyle w:val="BodyText"/>
        <w:rPr>
          <w:b/>
          <w:sz w:val="20"/>
        </w:rPr>
      </w:pPr>
    </w:p>
    <w:p w14:paraId="1FBB92F9" w14:textId="77777777" w:rsidR="006773FF" w:rsidRDefault="006773FF">
      <w:pPr>
        <w:pStyle w:val="BodyText"/>
        <w:spacing w:before="2"/>
        <w:rPr>
          <w:b/>
          <w:sz w:val="29"/>
        </w:rPr>
      </w:pPr>
    </w:p>
    <w:p w14:paraId="7A02138D" w14:textId="77777777" w:rsidR="006773FF" w:rsidRDefault="000E62DB">
      <w:pPr>
        <w:spacing w:before="88"/>
        <w:ind w:right="580"/>
        <w:jc w:val="center"/>
        <w:rPr>
          <w:b/>
          <w:sz w:val="30"/>
        </w:rPr>
      </w:pPr>
      <w:r>
        <w:rPr>
          <w:b/>
          <w:sz w:val="30"/>
        </w:rPr>
        <w:t>BIDDING</w:t>
      </w:r>
      <w:r>
        <w:rPr>
          <w:b/>
          <w:spacing w:val="1"/>
          <w:sz w:val="30"/>
        </w:rPr>
        <w:t xml:space="preserve"> </w:t>
      </w:r>
      <w:r>
        <w:rPr>
          <w:b/>
          <w:sz w:val="30"/>
        </w:rPr>
        <w:t>DOCUMENTS</w:t>
      </w:r>
    </w:p>
    <w:p w14:paraId="3CB5002F" w14:textId="77777777" w:rsidR="006773FF" w:rsidRDefault="000E62DB">
      <w:pPr>
        <w:ind w:left="648" w:right="1227"/>
        <w:jc w:val="center"/>
        <w:rPr>
          <w:b/>
          <w:sz w:val="30"/>
        </w:rPr>
      </w:pPr>
      <w:r>
        <w:rPr>
          <w:b/>
          <w:sz w:val="30"/>
        </w:rPr>
        <w:t>FOR</w:t>
      </w:r>
      <w:r>
        <w:rPr>
          <w:b/>
          <w:spacing w:val="5"/>
          <w:sz w:val="30"/>
        </w:rPr>
        <w:t xml:space="preserve"> </w:t>
      </w:r>
      <w:r>
        <w:rPr>
          <w:b/>
          <w:sz w:val="30"/>
        </w:rPr>
        <w:t>INFRASTRUCTURE PROJECT</w:t>
      </w:r>
    </w:p>
    <w:p w14:paraId="06D4DD93" w14:textId="77777777" w:rsidR="006773FF" w:rsidRDefault="006773FF">
      <w:pPr>
        <w:pStyle w:val="BodyText"/>
        <w:rPr>
          <w:b/>
          <w:sz w:val="32"/>
        </w:rPr>
      </w:pPr>
    </w:p>
    <w:p w14:paraId="2F45035B" w14:textId="77777777" w:rsidR="006773FF" w:rsidRDefault="006773FF">
      <w:pPr>
        <w:pStyle w:val="BodyText"/>
        <w:spacing w:before="7"/>
        <w:rPr>
          <w:b/>
          <w:sz w:val="38"/>
        </w:rPr>
      </w:pPr>
    </w:p>
    <w:p w14:paraId="43E2E0A4" w14:textId="195C334E" w:rsidR="00626CA6" w:rsidRPr="00DC217F" w:rsidRDefault="000E62DB" w:rsidP="00626CA6">
      <w:pPr>
        <w:pStyle w:val="Heading3"/>
        <w:tabs>
          <w:tab w:val="left" w:pos="4195"/>
          <w:tab w:val="left" w:pos="4462"/>
        </w:tabs>
        <w:spacing w:before="0"/>
        <w:ind w:left="113" w:right="0"/>
        <w:jc w:val="left"/>
        <w:rPr>
          <w:w w:val="105"/>
        </w:rPr>
      </w:pPr>
      <w:r>
        <w:t>PROCUREMENT</w:t>
      </w:r>
      <w:r>
        <w:rPr>
          <w:spacing w:val="22"/>
        </w:rPr>
        <w:t xml:space="preserve"> </w:t>
      </w:r>
      <w:r>
        <w:t>ID/CONTRACT</w:t>
      </w:r>
      <w:r>
        <w:rPr>
          <w:spacing w:val="25"/>
        </w:rPr>
        <w:t xml:space="preserve"> </w:t>
      </w:r>
      <w:r>
        <w:t>ID</w:t>
      </w:r>
      <w:r>
        <w:tab/>
      </w:r>
      <w:r>
        <w:rPr>
          <w:b w:val="0"/>
          <w:w w:val="105"/>
        </w:rPr>
        <w:t>:</w:t>
      </w:r>
      <w:r>
        <w:rPr>
          <w:b w:val="0"/>
          <w:w w:val="105"/>
        </w:rPr>
        <w:tab/>
      </w:r>
      <w:r w:rsidR="00264B86">
        <w:rPr>
          <w:b w:val="0"/>
          <w:w w:val="105"/>
        </w:rPr>
        <w:t>25LJ0090</w:t>
      </w:r>
    </w:p>
    <w:p w14:paraId="2CD3D04D" w14:textId="77777777" w:rsidR="006773FF" w:rsidRPr="00DC217F" w:rsidRDefault="00517AAB">
      <w:pPr>
        <w:pStyle w:val="BodyText"/>
        <w:spacing w:before="6"/>
        <w:rPr>
          <w:b/>
          <w:sz w:val="16"/>
        </w:rPr>
      </w:pPr>
      <w:r w:rsidRPr="00DC217F">
        <w:rPr>
          <w:noProof/>
        </w:rPr>
        <mc:AlternateContent>
          <mc:Choice Requires="wps">
            <w:drawing>
              <wp:anchor distT="0" distB="0" distL="0" distR="0" simplePos="0" relativeHeight="251655680" behindDoc="1" locked="0" layoutInCell="1" allowOverlap="1" wp14:anchorId="03EF565A" wp14:editId="0FD07837">
                <wp:simplePos x="0" y="0"/>
                <wp:positionH relativeFrom="page">
                  <wp:posOffset>3671570</wp:posOffset>
                </wp:positionH>
                <wp:positionV relativeFrom="paragraph">
                  <wp:posOffset>145415</wp:posOffset>
                </wp:positionV>
                <wp:extent cx="2845435" cy="6350"/>
                <wp:effectExtent l="0" t="0" r="0" b="0"/>
                <wp:wrapTopAndBottom/>
                <wp:docPr id="155"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92C05D" id="Rectangle 103" o:spid="_x0000_s1026" style="position:absolute;margin-left:289.1pt;margin-top:11.45pt;width:224.05pt;height:.5pt;z-index:-251660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PEeQ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" fillcolor="black" stroked="f">
                <w10:wrap type="topAndBottom" anchorx="page"/>
              </v:rect>
            </w:pict>
          </mc:Fallback>
        </mc:AlternateContent>
      </w:r>
    </w:p>
    <w:p w14:paraId="54EAE593" w14:textId="30455C21" w:rsidR="006773FF" w:rsidRPr="00DC217F" w:rsidRDefault="000E62DB" w:rsidP="0063780B">
      <w:pPr>
        <w:pStyle w:val="BodyText"/>
        <w:tabs>
          <w:tab w:val="left" w:pos="4195"/>
        </w:tabs>
        <w:spacing w:before="87" w:line="247" w:lineRule="auto"/>
        <w:ind w:left="4462" w:right="901" w:hanging="4349"/>
        <w:rPr>
          <w:w w:val="105"/>
        </w:rPr>
      </w:pPr>
      <w:r w:rsidRPr="00DC217F">
        <w:rPr>
          <w:b/>
          <w:spacing w:val="-1"/>
          <w:w w:val="105"/>
        </w:rPr>
        <w:t>CONTRACT</w:t>
      </w:r>
      <w:r w:rsidRPr="00DC217F">
        <w:rPr>
          <w:b/>
          <w:spacing w:val="-14"/>
          <w:w w:val="105"/>
        </w:rPr>
        <w:t xml:space="preserve"> </w:t>
      </w:r>
      <w:r w:rsidRPr="00DC217F">
        <w:rPr>
          <w:b/>
          <w:w w:val="105"/>
        </w:rPr>
        <w:t>NAME</w:t>
      </w:r>
      <w:r w:rsidRPr="00DC217F">
        <w:rPr>
          <w:b/>
          <w:w w:val="105"/>
        </w:rPr>
        <w:tab/>
      </w:r>
      <w:r w:rsidRPr="00DC217F">
        <w:rPr>
          <w:w w:val="105"/>
        </w:rPr>
        <w:t>:</w:t>
      </w:r>
      <w:r w:rsidRPr="00DC217F">
        <w:rPr>
          <w:spacing w:val="17"/>
          <w:w w:val="105"/>
        </w:rPr>
        <w:t xml:space="preserve"> </w:t>
      </w:r>
      <w:r w:rsidR="0063780B" w:rsidRPr="00DC217F">
        <w:rPr>
          <w:spacing w:val="17"/>
          <w:w w:val="105"/>
        </w:rPr>
        <w:t xml:space="preserve">  </w:t>
      </w:r>
      <w:r w:rsidR="00264B86">
        <w:rPr>
          <w:w w:val="105"/>
        </w:rPr>
        <w:t xml:space="preserve">Construction of Road Sitio Pigasaan, Samal District, IGACOS, </w:t>
      </w:r>
      <w:r w:rsidR="00167532">
        <w:rPr>
          <w:w w:val="105"/>
        </w:rPr>
        <w:t>Davao d</w:t>
      </w:r>
      <w:r w:rsidR="00AD1384">
        <w:rPr>
          <w:w w:val="105"/>
        </w:rPr>
        <w:t>e</w:t>
      </w:r>
      <w:r w:rsidR="00167532">
        <w:rPr>
          <w:w w:val="105"/>
        </w:rPr>
        <w:t>l Norte</w:t>
      </w:r>
    </w:p>
    <w:p w14:paraId="52761CCE" w14:textId="77777777" w:rsidR="006773FF" w:rsidRPr="00DC217F" w:rsidRDefault="00517AAB">
      <w:pPr>
        <w:pStyle w:val="BodyText"/>
        <w:spacing w:before="9"/>
        <w:rPr>
          <w:sz w:val="15"/>
        </w:rPr>
      </w:pPr>
      <w:r w:rsidRPr="00DC217F">
        <w:rPr>
          <w:noProof/>
        </w:rPr>
        <mc:AlternateContent>
          <mc:Choice Requires="wps">
            <w:drawing>
              <wp:anchor distT="0" distB="0" distL="0" distR="0" simplePos="0" relativeHeight="251656704" behindDoc="1" locked="0" layoutInCell="1" allowOverlap="1" wp14:anchorId="4BA08E53" wp14:editId="6980F6C4">
                <wp:simplePos x="0" y="0"/>
                <wp:positionH relativeFrom="page">
                  <wp:posOffset>3671570</wp:posOffset>
                </wp:positionH>
                <wp:positionV relativeFrom="paragraph">
                  <wp:posOffset>140335</wp:posOffset>
                </wp:positionV>
                <wp:extent cx="2845435" cy="6350"/>
                <wp:effectExtent l="0" t="0" r="0" b="0"/>
                <wp:wrapTopAndBottom/>
                <wp:docPr id="154"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878787" id="Rectangle 102" o:spid="_x0000_s1026" style="position:absolute;margin-left:289.1pt;margin-top:11.05pt;width:224.05pt;height:.5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oegIAAP0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" fillcolor="black" stroked="f">
                <w10:wrap type="topAndBottom" anchorx="page"/>
              </v:rect>
            </w:pict>
          </mc:Fallback>
        </mc:AlternateContent>
      </w:r>
    </w:p>
    <w:p w14:paraId="183BF3F7" w14:textId="5EFC817B" w:rsidR="006773FF" w:rsidRPr="00DC217F" w:rsidRDefault="000E62DB">
      <w:pPr>
        <w:tabs>
          <w:tab w:val="left" w:pos="4195"/>
          <w:tab w:val="left" w:pos="4462"/>
        </w:tabs>
        <w:spacing w:before="87"/>
        <w:ind w:left="113"/>
      </w:pPr>
      <w:r w:rsidRPr="00DC217F">
        <w:rPr>
          <w:b/>
        </w:rPr>
        <w:t>CONTRACT</w:t>
      </w:r>
      <w:r w:rsidRPr="00DC217F">
        <w:rPr>
          <w:b/>
          <w:spacing w:val="21"/>
        </w:rPr>
        <w:t xml:space="preserve"> </w:t>
      </w:r>
      <w:r w:rsidRPr="00DC217F">
        <w:rPr>
          <w:b/>
        </w:rPr>
        <w:t>LOCATION</w:t>
      </w:r>
      <w:r w:rsidRPr="00DC217F">
        <w:rPr>
          <w:b/>
        </w:rPr>
        <w:tab/>
      </w:r>
      <w:r w:rsidRPr="00DC217F">
        <w:rPr>
          <w:w w:val="105"/>
        </w:rPr>
        <w:t>:</w:t>
      </w:r>
      <w:r w:rsidRPr="00DC217F">
        <w:rPr>
          <w:w w:val="105"/>
        </w:rPr>
        <w:tab/>
        <w:t>Davao</w:t>
      </w:r>
      <w:r w:rsidRPr="00DC217F">
        <w:rPr>
          <w:spacing w:val="-12"/>
          <w:w w:val="105"/>
        </w:rPr>
        <w:t xml:space="preserve"> </w:t>
      </w:r>
      <w:r w:rsidRPr="00DC217F">
        <w:rPr>
          <w:w w:val="105"/>
        </w:rPr>
        <w:t>del</w:t>
      </w:r>
      <w:r w:rsidRPr="00DC217F">
        <w:rPr>
          <w:spacing w:val="-12"/>
          <w:w w:val="105"/>
        </w:rPr>
        <w:t xml:space="preserve"> </w:t>
      </w:r>
      <w:r w:rsidRPr="00DC217F">
        <w:rPr>
          <w:w w:val="105"/>
        </w:rPr>
        <w:t>Norte</w:t>
      </w:r>
      <w:r w:rsidR="007F3739" w:rsidRPr="00DC217F">
        <w:rPr>
          <w:w w:val="105"/>
        </w:rPr>
        <w:t xml:space="preserve"> </w:t>
      </w:r>
    </w:p>
    <w:p w14:paraId="4F0AF823" w14:textId="77777777" w:rsidR="006773FF" w:rsidRPr="001E7207" w:rsidRDefault="00517AAB">
      <w:pPr>
        <w:pStyle w:val="BodyText"/>
        <w:spacing w:before="5"/>
        <w:rPr>
          <w:sz w:val="16"/>
        </w:rPr>
      </w:pPr>
      <w:r w:rsidRPr="00DC217F">
        <w:rPr>
          <w:noProof/>
        </w:rPr>
        <mc:AlternateContent>
          <mc:Choice Requires="wps">
            <w:drawing>
              <wp:anchor distT="0" distB="0" distL="0" distR="0" simplePos="0" relativeHeight="251657728" behindDoc="1" locked="0" layoutInCell="1" allowOverlap="1" wp14:anchorId="1387BDA2" wp14:editId="5982B010">
                <wp:simplePos x="0" y="0"/>
                <wp:positionH relativeFrom="page">
                  <wp:posOffset>3671570</wp:posOffset>
                </wp:positionH>
                <wp:positionV relativeFrom="paragraph">
                  <wp:posOffset>145415</wp:posOffset>
                </wp:positionV>
                <wp:extent cx="2845435" cy="6350"/>
                <wp:effectExtent l="0" t="0" r="0" b="0"/>
                <wp:wrapTopAndBottom/>
                <wp:docPr id="153"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9908CB" id="Rectangle 101" o:spid="_x0000_s1026" style="position:absolute;margin-left:289.1pt;margin-top:11.45pt;width:224.05pt;height:.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" fillcolor="black" stroked="f">
                <w10:wrap type="topAndBottom" anchorx="page"/>
              </v:rect>
            </w:pict>
          </mc:Fallback>
        </mc:AlternateContent>
      </w:r>
    </w:p>
    <w:p w14:paraId="72DE3366" w14:textId="419B0E7A" w:rsidR="006773FF" w:rsidRPr="00ED629C" w:rsidRDefault="000E62DB">
      <w:pPr>
        <w:pStyle w:val="BodyText"/>
        <w:tabs>
          <w:tab w:val="left" w:pos="4193"/>
          <w:tab w:val="left" w:pos="4462"/>
        </w:tabs>
        <w:spacing w:before="89"/>
        <w:ind w:left="113"/>
      </w:pPr>
      <w:r w:rsidRPr="001E7207">
        <w:rPr>
          <w:w w:val="105"/>
        </w:rPr>
        <w:t>Date</w:t>
      </w:r>
      <w:r w:rsidRPr="001E7207">
        <w:rPr>
          <w:spacing w:val="-7"/>
          <w:w w:val="105"/>
        </w:rPr>
        <w:t xml:space="preserve"> </w:t>
      </w:r>
      <w:r w:rsidRPr="001E7207">
        <w:rPr>
          <w:w w:val="105"/>
        </w:rPr>
        <w:t>of</w:t>
      </w:r>
      <w:r w:rsidRPr="001E7207">
        <w:rPr>
          <w:spacing w:val="-7"/>
          <w:w w:val="105"/>
        </w:rPr>
        <w:t xml:space="preserve"> </w:t>
      </w:r>
      <w:r w:rsidRPr="001E7207">
        <w:rPr>
          <w:w w:val="105"/>
        </w:rPr>
        <w:t>Opening</w:t>
      </w:r>
      <w:r w:rsidRPr="001E7207">
        <w:rPr>
          <w:spacing w:val="-11"/>
          <w:w w:val="105"/>
        </w:rPr>
        <w:t xml:space="preserve"> </w:t>
      </w:r>
      <w:r w:rsidRPr="001E7207">
        <w:rPr>
          <w:w w:val="105"/>
        </w:rPr>
        <w:t>of</w:t>
      </w:r>
      <w:r w:rsidRPr="001E7207">
        <w:rPr>
          <w:spacing w:val="-11"/>
          <w:w w:val="105"/>
        </w:rPr>
        <w:t xml:space="preserve"> </w:t>
      </w:r>
      <w:r w:rsidRPr="001E7207">
        <w:rPr>
          <w:w w:val="105"/>
        </w:rPr>
        <w:t>Bids</w:t>
      </w:r>
      <w:r w:rsidRPr="001E7207">
        <w:rPr>
          <w:w w:val="105"/>
        </w:rPr>
        <w:tab/>
      </w:r>
      <w:r w:rsidRPr="00D46424">
        <w:rPr>
          <w:w w:val="105"/>
        </w:rPr>
        <w:t>:</w:t>
      </w:r>
      <w:r w:rsidRPr="00D46424">
        <w:rPr>
          <w:w w:val="105"/>
        </w:rPr>
        <w:tab/>
      </w:r>
      <w:r w:rsidR="00264B86">
        <w:rPr>
          <w:w w:val="105"/>
        </w:rPr>
        <w:t>June 23, 2025</w:t>
      </w:r>
    </w:p>
    <w:p w14:paraId="5166C458" w14:textId="77777777" w:rsidR="006773FF" w:rsidRPr="005852D6" w:rsidRDefault="00517AAB">
      <w:pPr>
        <w:pStyle w:val="BodyText"/>
        <w:spacing w:before="6"/>
        <w:rPr>
          <w:sz w:val="16"/>
        </w:rPr>
      </w:pPr>
      <w:r w:rsidRPr="005852D6">
        <w:rPr>
          <w:noProof/>
        </w:rPr>
        <mc:AlternateContent>
          <mc:Choice Requires="wps">
            <w:drawing>
              <wp:anchor distT="0" distB="0" distL="0" distR="0" simplePos="0" relativeHeight="251658752" behindDoc="1" locked="0" layoutInCell="1" allowOverlap="1" wp14:anchorId="05A94935" wp14:editId="4A6A1F3D">
                <wp:simplePos x="0" y="0"/>
                <wp:positionH relativeFrom="page">
                  <wp:posOffset>3671570</wp:posOffset>
                </wp:positionH>
                <wp:positionV relativeFrom="paragraph">
                  <wp:posOffset>145415</wp:posOffset>
                </wp:positionV>
                <wp:extent cx="2845435" cy="4445"/>
                <wp:effectExtent l="0" t="0" r="0" b="0"/>
                <wp:wrapTopAndBottom/>
                <wp:docPr id="1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7E218F" id="Rectangle 100" o:spid="_x0000_s1026" style="position:absolute;margin-left:289.1pt;margin-top:11.45pt;width:224.05pt;height:.35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" fillcolor="black" stroked="f">
                <w10:wrap type="topAndBottom" anchorx="page"/>
              </v:rect>
            </w:pict>
          </mc:Fallback>
        </mc:AlternateContent>
      </w:r>
    </w:p>
    <w:p w14:paraId="6E873A35" w14:textId="77777777" w:rsidR="006773FF" w:rsidRPr="005852D6" w:rsidRDefault="006773FF">
      <w:pPr>
        <w:rPr>
          <w:sz w:val="16"/>
        </w:rPr>
        <w:sectPr w:rsidR="006773FF" w:rsidRPr="005852D6">
          <w:type w:val="continuous"/>
          <w:pgSz w:w="12240" w:h="15840"/>
          <w:pgMar w:top="1500" w:right="1180" w:bottom="280" w:left="1420" w:header="720" w:footer="720" w:gutter="0"/>
          <w:cols w:space="720"/>
        </w:sectPr>
      </w:pPr>
    </w:p>
    <w:p w14:paraId="54D10614" w14:textId="77777777" w:rsidR="006773FF" w:rsidRPr="005852D6" w:rsidRDefault="000E62DB">
      <w:pPr>
        <w:pStyle w:val="BodyText"/>
        <w:spacing w:before="92" w:line="244" w:lineRule="auto"/>
        <w:ind w:left="113" w:right="27"/>
      </w:pPr>
      <w:r w:rsidRPr="005852D6">
        <w:rPr>
          <w:spacing w:val="-1"/>
          <w:w w:val="105"/>
        </w:rPr>
        <w:lastRenderedPageBreak/>
        <w:t>Start</w:t>
      </w:r>
      <w:r w:rsidRPr="005852D6">
        <w:rPr>
          <w:spacing w:val="-12"/>
          <w:w w:val="105"/>
        </w:rPr>
        <w:t xml:space="preserve"> </w:t>
      </w:r>
      <w:r w:rsidRPr="005852D6">
        <w:rPr>
          <w:spacing w:val="-1"/>
          <w:w w:val="105"/>
        </w:rPr>
        <w:t>Date</w:t>
      </w:r>
      <w:r w:rsidRPr="005852D6">
        <w:rPr>
          <w:spacing w:val="-13"/>
          <w:w w:val="105"/>
        </w:rPr>
        <w:t xml:space="preserve"> </w:t>
      </w:r>
      <w:r w:rsidRPr="005852D6">
        <w:rPr>
          <w:spacing w:val="-1"/>
          <w:w w:val="105"/>
        </w:rPr>
        <w:t>for</w:t>
      </w:r>
      <w:r w:rsidRPr="005852D6">
        <w:rPr>
          <w:spacing w:val="-9"/>
          <w:w w:val="105"/>
        </w:rPr>
        <w:t xml:space="preserve"> </w:t>
      </w:r>
      <w:r w:rsidRPr="005852D6">
        <w:rPr>
          <w:spacing w:val="-1"/>
          <w:w w:val="105"/>
        </w:rPr>
        <w:t>Issuance</w:t>
      </w:r>
      <w:r w:rsidRPr="005852D6">
        <w:rPr>
          <w:spacing w:val="-11"/>
          <w:w w:val="105"/>
        </w:rPr>
        <w:t xml:space="preserve"> </w:t>
      </w:r>
      <w:r w:rsidRPr="005852D6">
        <w:rPr>
          <w:w w:val="105"/>
        </w:rPr>
        <w:t>of</w:t>
      </w:r>
      <w:r w:rsidRPr="005852D6">
        <w:rPr>
          <w:spacing w:val="-11"/>
          <w:w w:val="105"/>
        </w:rPr>
        <w:t xml:space="preserve"> </w:t>
      </w:r>
      <w:r w:rsidRPr="005852D6">
        <w:rPr>
          <w:w w:val="105"/>
        </w:rPr>
        <w:t>Bidding</w:t>
      </w:r>
      <w:r w:rsidRPr="005852D6">
        <w:rPr>
          <w:spacing w:val="-55"/>
          <w:w w:val="105"/>
        </w:rPr>
        <w:t xml:space="preserve"> </w:t>
      </w:r>
      <w:r w:rsidRPr="005852D6">
        <w:rPr>
          <w:w w:val="105"/>
        </w:rPr>
        <w:t>Documents</w:t>
      </w:r>
    </w:p>
    <w:p w14:paraId="2E6EDEA7" w14:textId="276259F2" w:rsidR="006773FF" w:rsidRPr="005852D6" w:rsidRDefault="000E62DB" w:rsidP="00015585">
      <w:pPr>
        <w:pStyle w:val="BodyText"/>
        <w:tabs>
          <w:tab w:val="left" w:pos="379"/>
        </w:tabs>
        <w:spacing w:before="92"/>
        <w:ind w:left="113"/>
        <w:sectPr w:rsidR="006773FF" w:rsidRPr="005852D6">
          <w:type w:val="continuous"/>
          <w:pgSz w:w="12240" w:h="15840"/>
          <w:pgMar w:top="1500" w:right="1180" w:bottom="280" w:left="1420" w:header="720" w:footer="720" w:gutter="0"/>
          <w:cols w:num="2" w:space="720" w:equalWidth="0">
            <w:col w:w="3247" w:space="835"/>
            <w:col w:w="5558"/>
          </w:cols>
        </w:sectPr>
      </w:pPr>
      <w:r w:rsidRPr="005852D6">
        <w:br w:type="column"/>
      </w:r>
      <w:r w:rsidRPr="005852D6">
        <w:rPr>
          <w:w w:val="105"/>
        </w:rPr>
        <w:t>:</w:t>
      </w:r>
      <w:r w:rsidRPr="005852D6">
        <w:rPr>
          <w:w w:val="105"/>
        </w:rPr>
        <w:tab/>
      </w:r>
      <w:r w:rsidR="00264B86">
        <w:rPr>
          <w:w w:val="105"/>
        </w:rPr>
        <w:t>June 04, 2025</w:t>
      </w:r>
      <w:r w:rsidR="00D46424">
        <w:rPr>
          <w:w w:val="105"/>
        </w:rPr>
        <w:t xml:space="preserve"> – </w:t>
      </w:r>
      <w:r w:rsidR="00264B86">
        <w:rPr>
          <w:w w:val="105"/>
        </w:rPr>
        <w:t>June 23, 2025</w:t>
      </w:r>
    </w:p>
    <w:p w14:paraId="6E607FE9" w14:textId="77777777" w:rsidR="006773FF" w:rsidRPr="00DC217F" w:rsidRDefault="00517AAB">
      <w:pPr>
        <w:pStyle w:val="BodyText"/>
        <w:spacing w:before="6"/>
        <w:rPr>
          <w:sz w:val="19"/>
        </w:rPr>
      </w:pPr>
      <w:r w:rsidRPr="00DC217F">
        <w:rPr>
          <w:noProof/>
        </w:rPr>
        <w:lastRenderedPageBreak/>
        <mc:AlternateContent>
          <mc:Choice Requires="wpg">
            <w:drawing>
              <wp:anchor distT="0" distB="0" distL="114300" distR="114300" simplePos="0" relativeHeight="251653632" behindDoc="1" locked="0" layoutInCell="1" allowOverlap="1" wp14:anchorId="643D4EB6" wp14:editId="1F017702">
                <wp:simplePos x="0" y="0"/>
                <wp:positionH relativeFrom="page">
                  <wp:posOffset>140335</wp:posOffset>
                </wp:positionH>
                <wp:positionV relativeFrom="page">
                  <wp:posOffset>-4445</wp:posOffset>
                </wp:positionV>
                <wp:extent cx="7493635" cy="10066020"/>
                <wp:effectExtent l="0" t="0" r="0" b="0"/>
                <wp:wrapNone/>
                <wp:docPr id="142"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93635" cy="10066020"/>
                          <a:chOff x="221" y="-7"/>
                          <a:chExt cx="11801" cy="15852"/>
                        </a:xfrm>
                      </wpg:grpSpPr>
                      <pic:pic xmlns:pic="http://schemas.openxmlformats.org/drawingml/2006/picture">
                        <pic:nvPicPr>
                          <pic:cNvPr id="143" name="Picture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6" y="1550"/>
                            <a:ext cx="1356" cy="1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98"/>
                        <wps:cNvSpPr>
                          <a:spLocks/>
                        </wps:cNvSpPr>
                        <wps:spPr bwMode="auto">
                          <a:xfrm>
                            <a:off x="232" y="14620"/>
                            <a:ext cx="11777" cy="1217"/>
                          </a:xfrm>
                          <a:custGeom>
                            <a:avLst/>
                            <a:gdLst>
                              <a:gd name="T0" fmla="+- 0 1111 233"/>
                              <a:gd name="T1" fmla="*/ T0 w 11777"/>
                              <a:gd name="T2" fmla="+- 0 14621 14621"/>
                              <a:gd name="T3" fmla="*/ 14621 h 1217"/>
                              <a:gd name="T4" fmla="+- 0 233 233"/>
                              <a:gd name="T5" fmla="*/ T4 w 11777"/>
                              <a:gd name="T6" fmla="+- 0 14621 14621"/>
                              <a:gd name="T7" fmla="*/ 14621 h 1217"/>
                              <a:gd name="T8" fmla="+- 0 233 233"/>
                              <a:gd name="T9" fmla="*/ T8 w 11777"/>
                              <a:gd name="T10" fmla="+- 0 15838 14621"/>
                              <a:gd name="T11" fmla="*/ 15838 h 1217"/>
                              <a:gd name="T12" fmla="+- 0 1111 233"/>
                              <a:gd name="T13" fmla="*/ T12 w 11777"/>
                              <a:gd name="T14" fmla="+- 0 15838 14621"/>
                              <a:gd name="T15" fmla="*/ 15838 h 1217"/>
                              <a:gd name="T16" fmla="+- 0 1111 233"/>
                              <a:gd name="T17" fmla="*/ T16 w 11777"/>
                              <a:gd name="T18" fmla="+- 0 14621 14621"/>
                              <a:gd name="T19" fmla="*/ 14621 h 1217"/>
                              <a:gd name="T20" fmla="+- 0 10970 233"/>
                              <a:gd name="T21" fmla="*/ T20 w 11777"/>
                              <a:gd name="T22" fmla="+- 0 14621 14621"/>
                              <a:gd name="T23" fmla="*/ 14621 h 1217"/>
                              <a:gd name="T24" fmla="+- 0 1274 233"/>
                              <a:gd name="T25" fmla="*/ T24 w 11777"/>
                              <a:gd name="T26" fmla="+- 0 14621 14621"/>
                              <a:gd name="T27" fmla="*/ 14621 h 1217"/>
                              <a:gd name="T28" fmla="+- 0 1274 233"/>
                              <a:gd name="T29" fmla="*/ T28 w 11777"/>
                              <a:gd name="T30" fmla="+- 0 15838 14621"/>
                              <a:gd name="T31" fmla="*/ 15838 h 1217"/>
                              <a:gd name="T32" fmla="+- 0 10970 233"/>
                              <a:gd name="T33" fmla="*/ T32 w 11777"/>
                              <a:gd name="T34" fmla="+- 0 15838 14621"/>
                              <a:gd name="T35" fmla="*/ 15838 h 1217"/>
                              <a:gd name="T36" fmla="+- 0 10970 233"/>
                              <a:gd name="T37" fmla="*/ T36 w 11777"/>
                              <a:gd name="T38" fmla="+- 0 14621 14621"/>
                              <a:gd name="T39" fmla="*/ 14621 h 1217"/>
                              <a:gd name="T40" fmla="+- 0 12010 233"/>
                              <a:gd name="T41" fmla="*/ T40 w 11777"/>
                              <a:gd name="T42" fmla="+- 0 14621 14621"/>
                              <a:gd name="T43" fmla="*/ 14621 h 1217"/>
                              <a:gd name="T44" fmla="+- 0 11134 233"/>
                              <a:gd name="T45" fmla="*/ T44 w 11777"/>
                              <a:gd name="T46" fmla="+- 0 14621 14621"/>
                              <a:gd name="T47" fmla="*/ 14621 h 1217"/>
                              <a:gd name="T48" fmla="+- 0 11134 233"/>
                              <a:gd name="T49" fmla="*/ T48 w 11777"/>
                              <a:gd name="T50" fmla="+- 0 15838 14621"/>
                              <a:gd name="T51" fmla="*/ 15838 h 1217"/>
                              <a:gd name="T52" fmla="+- 0 12010 233"/>
                              <a:gd name="T53" fmla="*/ T52 w 11777"/>
                              <a:gd name="T54" fmla="+- 0 15838 14621"/>
                              <a:gd name="T55" fmla="*/ 15838 h 1217"/>
                              <a:gd name="T56" fmla="+- 0 12010 233"/>
                              <a:gd name="T57" fmla="*/ T56 w 11777"/>
                              <a:gd name="T58" fmla="+- 0 14621 14621"/>
                              <a:gd name="T59" fmla="*/ 14621 h 1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777" h="1217">
                                <a:moveTo>
                                  <a:pt x="878" y="0"/>
                                </a:moveTo>
                                <a:lnTo>
                                  <a:pt x="0" y="0"/>
                                </a:lnTo>
                                <a:lnTo>
                                  <a:pt x="0" y="1217"/>
                                </a:lnTo>
                                <a:lnTo>
                                  <a:pt x="878" y="1217"/>
                                </a:lnTo>
                                <a:lnTo>
                                  <a:pt x="878" y="0"/>
                                </a:lnTo>
                                <a:close/>
                                <a:moveTo>
                                  <a:pt x="10737" y="0"/>
                                </a:moveTo>
                                <a:lnTo>
                                  <a:pt x="1041" y="0"/>
                                </a:lnTo>
                                <a:lnTo>
                                  <a:pt x="1041" y="1217"/>
                                </a:lnTo>
                                <a:lnTo>
                                  <a:pt x="10737" y="1217"/>
                                </a:lnTo>
                                <a:lnTo>
                                  <a:pt x="10737" y="0"/>
                                </a:lnTo>
                                <a:close/>
                                <a:moveTo>
                                  <a:pt x="11777" y="0"/>
                                </a:moveTo>
                                <a:lnTo>
                                  <a:pt x="10901" y="0"/>
                                </a:lnTo>
                                <a:lnTo>
                                  <a:pt x="10901" y="1217"/>
                                </a:lnTo>
                                <a:lnTo>
                                  <a:pt x="11777" y="1217"/>
                                </a:lnTo>
                                <a:lnTo>
                                  <a:pt x="11777" y="0"/>
                                </a:lnTo>
                                <a:close/>
                              </a:path>
                            </a:pathLst>
                          </a:custGeom>
                          <a:solidFill>
                            <a:srgbClr val="FFB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97"/>
                        <wps:cNvSpPr>
                          <a:spLocks noChangeArrowheads="1"/>
                        </wps:cNvSpPr>
                        <wps:spPr bwMode="auto">
                          <a:xfrm>
                            <a:off x="232" y="14620"/>
                            <a:ext cx="11777" cy="1217"/>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Rectangle 96"/>
                        <wps:cNvSpPr>
                          <a:spLocks noChangeArrowheads="1"/>
                        </wps:cNvSpPr>
                        <wps:spPr bwMode="auto">
                          <a:xfrm>
                            <a:off x="1111"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AutoShape 95"/>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94"/>
                        <wps:cNvSpPr>
                          <a:spLocks noChangeArrowheads="1"/>
                        </wps:cNvSpPr>
                        <wps:spPr bwMode="auto">
                          <a:xfrm>
                            <a:off x="10970"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93"/>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92"/>
                        <wps:cNvSpPr>
                          <a:spLocks noChangeArrowheads="1"/>
                        </wps:cNvSpPr>
                        <wps:spPr bwMode="auto">
                          <a:xfrm>
                            <a:off x="228" y="0"/>
                            <a:ext cx="11787" cy="1220"/>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228" y="0"/>
                            <a:ext cx="11787" cy="1220"/>
                          </a:xfrm>
                          <a:custGeom>
                            <a:avLst/>
                            <a:gdLst>
                              <a:gd name="T0" fmla="+- 0 228 228"/>
                              <a:gd name="T1" fmla="*/ T0 w 11787"/>
                              <a:gd name="T2" fmla="*/ 0 h 1220"/>
                              <a:gd name="T3" fmla="+- 0 228 228"/>
                              <a:gd name="T4" fmla="*/ T3 w 11787"/>
                              <a:gd name="T5" fmla="*/ 1219 h 1220"/>
                              <a:gd name="T6" fmla="+- 0 12014 228"/>
                              <a:gd name="T7" fmla="*/ T6 w 11787"/>
                              <a:gd name="T8" fmla="*/ 1219 h 1220"/>
                              <a:gd name="T9" fmla="+- 0 12014 228"/>
                              <a:gd name="T10" fmla="*/ T9 w 11787"/>
                              <a:gd name="T11" fmla="*/ 0 h 1220"/>
                            </a:gdLst>
                            <a:ahLst/>
                            <a:cxnLst>
                              <a:cxn ang="0">
                                <a:pos x="T1" y="T2"/>
                              </a:cxn>
                              <a:cxn ang="0">
                                <a:pos x="T4" y="T5"/>
                              </a:cxn>
                              <a:cxn ang="0">
                                <a:pos x="T7" y="T8"/>
                              </a:cxn>
                              <a:cxn ang="0">
                                <a:pos x="T10" y="T11"/>
                              </a:cxn>
                            </a:cxnLst>
                            <a:rect l="0" t="0" r="r" b="b"/>
                            <a:pathLst>
                              <a:path w="11787" h="1220">
                                <a:moveTo>
                                  <a:pt x="0" y="0"/>
                                </a:moveTo>
                                <a:lnTo>
                                  <a:pt x="0" y="1219"/>
                                </a:lnTo>
                                <a:lnTo>
                                  <a:pt x="11786" y="1219"/>
                                </a:lnTo>
                                <a:lnTo>
                                  <a:pt x="11786"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17B515" id="Group 90" o:spid="_x0000_s1026" style="position:absolute;margin-left:11.05pt;margin-top:-.35pt;width:590.05pt;height:792.6pt;z-index:-251662848;mso-position-horizontal-relative:page;mso-position-vertical-relative:page" coordorigin="221,-7" coordsize="11801,1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1336;top:1550;width:1356;height: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">
                  <v:imagedata r:id="rId9" o:title=""/>
                </v:shape>
                <v:shape id="AutoShape 98" o:spid="_x0000_s1028" style="position:absolute;left:232;top:14620;width:11777;height:1217;visibility:visible;mso-wrap-style:square;v-text-anchor:top" coordsize="11777,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" path="m878,l,,,1217r878,l878,xm10737,l1041,r,1217l10737,1217,10737,xm11777,r-876,l10901,1217r876,l11777,xe" fillcolor="#ffbf00" stroked="f">
                  <v:path arrowok="t" o:connecttype="custom" o:connectlocs="878,14621;0,14621;0,15838;878,15838;878,14621;10737,14621;1041,14621;1041,15838;10737,15838;10737,14621;11777,14621;10901,14621;10901,15838;11777,15838;11777,14621" o:connectangles="0,0,0,0,0,0,0,0,0,0,0,0,0,0,0"/>
                </v:shape>
                <v:rect id="Rectangle 97" o:spid="_x0000_s1029" style="position:absolute;left:232;top:14620;width:11777;height:1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" filled="f" strokecolor="#ffbf00" strokeweight=".72pt"/>
                <v:rect id="Rectangle 96" o:spid="_x0000_s1030" style="position:absolute;left:1111;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v:shape id="AutoShape 95" o:spid="_x0000_s1031"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" path="m,l,15840t163,l163,e" filled="f" strokecolor="#ffbf00" strokeweight=".72pt">
                  <v:path arrowok="t" o:connecttype="custom" o:connectlocs="0,0;0,15840;163,15840;163,0" o:connectangles="0,0,0,0"/>
                </v:shape>
                <v:rect id="Rectangle 94" o:spid="_x0000_s1032" style="position:absolute;left:10970;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shape id="AutoShape 93" o:spid="_x0000_s1033"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" path="m,l,15840t164,l164,e" filled="f" strokecolor="#ffbf00" strokeweight=".72pt">
                  <v:path arrowok="t" o:connecttype="custom" o:connectlocs="0,0;0,15840;164,15840;164,0" o:connectangles="0,0,0,0"/>
                </v:shape>
                <v:rect id="Rectangle 92" o:spid="_x0000_s1034" style="position:absolute;left:228;width:11787;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" fillcolor="#ffbf00" stroked="f"/>
                <v:shape id="Freeform 91" o:spid="_x0000_s1035" style="position:absolute;left:228;width:11787;height:1220;visibility:visible;mso-wrap-style:square;v-text-anchor:top" coordsize="117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" path="m,l,1219r11786,l11786,e" filled="f" strokecolor="#ffbf00" strokeweight=".72pt">
                  <v:path arrowok="t" o:connecttype="custom" o:connectlocs="0,0;0,1219;11786,1219;11786,0" o:connectangles="0,0,0,0"/>
                </v:shape>
                <w10:wrap anchorx="page" anchory="page"/>
              </v:group>
            </w:pict>
          </mc:Fallback>
        </mc:AlternateContent>
      </w:r>
    </w:p>
    <w:p w14:paraId="07180648" w14:textId="77777777" w:rsidR="006773FF" w:rsidRDefault="00517AAB">
      <w:pPr>
        <w:pStyle w:val="BodyText"/>
        <w:spacing w:line="20" w:lineRule="exact"/>
        <w:ind w:left="4347"/>
        <w:rPr>
          <w:sz w:val="2"/>
        </w:rPr>
      </w:pPr>
      <w:r>
        <w:rPr>
          <w:noProof/>
          <w:sz w:val="2"/>
        </w:rPr>
        <mc:AlternateContent>
          <mc:Choice Requires="wpg">
            <w:drawing>
              <wp:inline distT="0" distB="0" distL="0" distR="0" wp14:anchorId="163F47DE" wp14:editId="14B4D5B6">
                <wp:extent cx="2854960" cy="6350"/>
                <wp:effectExtent l="4445" t="0" r="0" b="5715"/>
                <wp:docPr id="14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6350"/>
                          <a:chOff x="0" y="0"/>
                          <a:chExt cx="4496" cy="10"/>
                        </a:xfrm>
                      </wpg:grpSpPr>
                      <wps:wsp>
                        <wps:cNvPr id="141" name="Rectangle 89"/>
                        <wps:cNvSpPr>
                          <a:spLocks noChangeArrowheads="1"/>
                        </wps:cNvSpPr>
                        <wps:spPr bwMode="auto">
                          <a:xfrm>
                            <a:off x="0" y="0"/>
                            <a:ext cx="44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858D19B" id="Group 88" o:spid="_x0000_s1026" style="width:224.8pt;height:.5pt;mso-position-horizontal-relative:char;mso-position-vertical-relative:line" coordsize="44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">
                <v:rect id="Rectangle 89" o:spid="_x0000_s1027" style="position:absolute;width:449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" fillcolor="black" stroked="f"/>
                <w10:anchorlock/>
              </v:group>
            </w:pict>
          </mc:Fallback>
        </mc:AlternateContent>
      </w:r>
    </w:p>
    <w:p w14:paraId="3FB5BCB7" w14:textId="77777777" w:rsidR="006773FF" w:rsidRDefault="006773FF">
      <w:pPr>
        <w:pStyle w:val="BodyText"/>
        <w:rPr>
          <w:sz w:val="20"/>
        </w:rPr>
      </w:pPr>
    </w:p>
    <w:p w14:paraId="3A159A0A" w14:textId="77777777" w:rsidR="006773FF" w:rsidRDefault="006773FF">
      <w:pPr>
        <w:pStyle w:val="BodyText"/>
        <w:rPr>
          <w:sz w:val="20"/>
        </w:rPr>
      </w:pPr>
    </w:p>
    <w:p w14:paraId="69C33823" w14:textId="77777777" w:rsidR="006773FF" w:rsidRDefault="006773FF">
      <w:pPr>
        <w:pStyle w:val="BodyText"/>
        <w:rPr>
          <w:sz w:val="20"/>
        </w:rPr>
      </w:pPr>
    </w:p>
    <w:p w14:paraId="014D9400" w14:textId="77777777" w:rsidR="006773FF" w:rsidRDefault="006773FF">
      <w:pPr>
        <w:pStyle w:val="BodyText"/>
        <w:rPr>
          <w:sz w:val="20"/>
        </w:rPr>
      </w:pPr>
    </w:p>
    <w:p w14:paraId="18336C17" w14:textId="77777777" w:rsidR="006773FF" w:rsidRDefault="006773FF">
      <w:pPr>
        <w:pStyle w:val="BodyText"/>
        <w:rPr>
          <w:sz w:val="20"/>
        </w:rPr>
      </w:pPr>
    </w:p>
    <w:p w14:paraId="07C668A8" w14:textId="77777777" w:rsidR="006773FF" w:rsidRDefault="006773FF">
      <w:pPr>
        <w:pStyle w:val="BodyText"/>
        <w:rPr>
          <w:sz w:val="20"/>
        </w:rPr>
      </w:pPr>
    </w:p>
    <w:p w14:paraId="61A999C8" w14:textId="77777777" w:rsidR="006773FF" w:rsidRDefault="006773FF">
      <w:pPr>
        <w:pStyle w:val="BodyText"/>
        <w:rPr>
          <w:sz w:val="20"/>
        </w:rPr>
      </w:pPr>
    </w:p>
    <w:p w14:paraId="427D7E50" w14:textId="77777777" w:rsidR="006773FF" w:rsidRDefault="006773FF">
      <w:pPr>
        <w:pStyle w:val="BodyText"/>
        <w:rPr>
          <w:sz w:val="20"/>
        </w:rPr>
      </w:pPr>
    </w:p>
    <w:p w14:paraId="63638D64" w14:textId="77777777" w:rsidR="006773FF" w:rsidRDefault="006773FF">
      <w:pPr>
        <w:pStyle w:val="BodyText"/>
        <w:rPr>
          <w:sz w:val="20"/>
        </w:rPr>
      </w:pPr>
    </w:p>
    <w:p w14:paraId="7D34165B" w14:textId="77777777" w:rsidR="006773FF" w:rsidRDefault="006773FF">
      <w:pPr>
        <w:pStyle w:val="BodyText"/>
        <w:rPr>
          <w:sz w:val="20"/>
        </w:rPr>
      </w:pPr>
    </w:p>
    <w:p w14:paraId="524AA9E0" w14:textId="77777777" w:rsidR="006773FF" w:rsidRDefault="006773FF">
      <w:pPr>
        <w:pStyle w:val="BodyText"/>
        <w:rPr>
          <w:sz w:val="20"/>
        </w:rPr>
      </w:pPr>
    </w:p>
    <w:p w14:paraId="1563EA4B" w14:textId="77777777" w:rsidR="006773FF" w:rsidRDefault="006773FF">
      <w:pPr>
        <w:pStyle w:val="BodyText"/>
        <w:rPr>
          <w:sz w:val="20"/>
        </w:rPr>
      </w:pPr>
    </w:p>
    <w:p w14:paraId="351FF2A6" w14:textId="77777777" w:rsidR="006773FF" w:rsidRDefault="006773FF">
      <w:pPr>
        <w:pStyle w:val="BodyText"/>
        <w:rPr>
          <w:sz w:val="20"/>
        </w:rPr>
      </w:pPr>
    </w:p>
    <w:p w14:paraId="25AC9503" w14:textId="77777777" w:rsidR="006773FF" w:rsidRDefault="006773FF">
      <w:pPr>
        <w:pStyle w:val="BodyText"/>
        <w:rPr>
          <w:sz w:val="20"/>
        </w:rPr>
      </w:pPr>
    </w:p>
    <w:p w14:paraId="68DD4B3C" w14:textId="77777777" w:rsidR="006773FF" w:rsidRDefault="006773FF">
      <w:pPr>
        <w:pStyle w:val="BodyText"/>
        <w:rPr>
          <w:sz w:val="20"/>
        </w:rPr>
      </w:pPr>
    </w:p>
    <w:p w14:paraId="0C9C3104" w14:textId="77777777" w:rsidR="006773FF" w:rsidRDefault="006773FF">
      <w:pPr>
        <w:pStyle w:val="BodyText"/>
        <w:spacing w:before="9"/>
      </w:pPr>
    </w:p>
    <w:p w14:paraId="5F110F5D" w14:textId="77777777" w:rsidR="006773FF" w:rsidRDefault="000E62DB">
      <w:pPr>
        <w:spacing w:before="87" w:line="242" w:lineRule="auto"/>
        <w:ind w:left="3684" w:right="4257"/>
        <w:jc w:val="center"/>
        <w:rPr>
          <w:b/>
          <w:sz w:val="30"/>
        </w:rPr>
      </w:pPr>
      <w:r>
        <w:rPr>
          <w:b/>
          <w:sz w:val="30"/>
        </w:rPr>
        <w:t>Sixth Edition</w:t>
      </w:r>
      <w:r>
        <w:rPr>
          <w:b/>
          <w:spacing w:val="-72"/>
          <w:sz w:val="30"/>
        </w:rPr>
        <w:t xml:space="preserve"> </w:t>
      </w:r>
      <w:r>
        <w:rPr>
          <w:b/>
          <w:sz w:val="30"/>
        </w:rPr>
        <w:t>July 2020</w:t>
      </w:r>
    </w:p>
    <w:p w14:paraId="2C87435F" w14:textId="77777777" w:rsidR="006773FF" w:rsidRDefault="006773FF">
      <w:pPr>
        <w:spacing w:line="242" w:lineRule="auto"/>
        <w:jc w:val="center"/>
        <w:rPr>
          <w:sz w:val="30"/>
        </w:rPr>
        <w:sectPr w:rsidR="006773FF">
          <w:type w:val="continuous"/>
          <w:pgSz w:w="12240" w:h="15840"/>
          <w:pgMar w:top="1500" w:right="1180" w:bottom="280" w:left="1420" w:header="720" w:footer="720" w:gutter="0"/>
          <w:cols w:space="720"/>
        </w:sectPr>
      </w:pPr>
    </w:p>
    <w:p w14:paraId="5C304C28" w14:textId="77777777" w:rsidR="00EB5E6C" w:rsidRDefault="00EB5E6C" w:rsidP="00EB5E6C">
      <w:pPr>
        <w:jc w:val="center"/>
        <w:rPr>
          <w:sz w:val="44"/>
          <w:szCs w:val="44"/>
        </w:rPr>
      </w:pPr>
      <w:r>
        <w:rPr>
          <w:b/>
          <w:sz w:val="44"/>
          <w:szCs w:val="44"/>
        </w:rPr>
        <w:lastRenderedPageBreak/>
        <w:t>Preface</w:t>
      </w:r>
    </w:p>
    <w:p w14:paraId="43E680A9" w14:textId="77777777" w:rsidR="00EB5E6C" w:rsidRDefault="00EB5E6C" w:rsidP="00EB5E6C">
      <w:pPr>
        <w:ind w:firstLine="720"/>
      </w:pPr>
    </w:p>
    <w:p w14:paraId="7CE29CF9" w14:textId="77777777" w:rsidR="00EB5E6C" w:rsidRDefault="00EB5E6C" w:rsidP="00EB5E6C">
      <w:pPr>
        <w:ind w:firstLine="720"/>
      </w:pPr>
    </w:p>
    <w:p w14:paraId="1CACE489" w14:textId="77777777" w:rsidR="00EB5E6C" w:rsidRDefault="00EB5E6C" w:rsidP="00EB5E6C">
      <w:pPr>
        <w:ind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2FC81AC9" w14:textId="77777777" w:rsidR="00EB5E6C" w:rsidRDefault="00EB5E6C" w:rsidP="00EB5E6C">
      <w:pPr>
        <w:ind w:firstLine="720"/>
        <w:rPr>
          <w:i/>
        </w:rPr>
      </w:pPr>
      <w:r>
        <w:t>The PBDs are intended as a model for admeasurements (unit prices or unit rates in a bill of quantities) types of contract, which are the most common in Works contracting.</w:t>
      </w:r>
    </w:p>
    <w:p w14:paraId="2AB861A5" w14:textId="77777777" w:rsidR="00EB5E6C" w:rsidRDefault="00EB5E6C" w:rsidP="00EB5E6C">
      <w:pPr>
        <w:ind w:firstLine="720"/>
      </w:pPr>
      <w:r>
        <w:t>The Bidding Documents shall clearly and adequately define, among others: (i) the objectives, scope, and expected outputs and/or results of the proposed contract; (ii) the eligibility requirements of Bidders; (iii) the expected contract duration; and (iv)the obligations, duties, and/or functions of the winning Bidder.</w:t>
      </w:r>
    </w:p>
    <w:p w14:paraId="7E86BB7F" w14:textId="77777777" w:rsidR="00EB5E6C" w:rsidRDefault="00EB5E6C" w:rsidP="00EB5E6C">
      <w:pPr>
        <w:ind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11D3FF0F" w14:textId="77777777" w:rsidR="00EB5E6C" w:rsidRDefault="00EB5E6C" w:rsidP="00EB5E6C">
      <w:pPr>
        <w:ind w:firstLine="720"/>
      </w:pPr>
      <w:r>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0CECA91C"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All the documents listed in the Table of Contents are normally required for the procurement of Infrastructure Projects. However, they should be adapted as necessary to the circumstances of the particular Project.</w:t>
      </w:r>
    </w:p>
    <w:p w14:paraId="6E2055A9"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Specific details, such as the “</w:t>
      </w:r>
      <w:r>
        <w:rPr>
          <w:i/>
        </w:rPr>
        <w:t>name of the Procuring Entity</w:t>
      </w:r>
      <w:r>
        <w:t>” and “</w:t>
      </w:r>
      <w:r>
        <w:rPr>
          <w:i/>
        </w:rPr>
        <w:t>address for bid submission</w:t>
      </w:r>
      <w:r>
        <w:t>,” should be furnished in the Instructions to Bidders, Bid Data Sheet, and Special Conditions of Contract.  The final documents should contain neither blank spaces nor options.</w:t>
      </w:r>
    </w:p>
    <w:p w14:paraId="698320F7"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66948536"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The cover should be modified as required to identify the Bidding Documents as to the names of the Project, Contract, and Procuring Entity, in addition to date of issue.</w:t>
      </w:r>
    </w:p>
    <w:p w14:paraId="6AC74E84"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7B1C1F5A" w14:textId="77777777" w:rsidR="00EB5E6C" w:rsidRDefault="00EB5E6C" w:rsidP="00EB5E6C">
      <w:pPr>
        <w:spacing w:before="83"/>
        <w:ind w:left="983" w:right="1217"/>
        <w:jc w:val="center"/>
      </w:pPr>
      <w:r>
        <w:t>For guidelines on the use of Bidding Forms and the procurement of Foreign-Assisted Projects, these will be covered by a separate issuance of the Government Procurement Policy Board.</w:t>
      </w:r>
    </w:p>
    <w:p w14:paraId="00EBB437" w14:textId="77777777" w:rsidR="00EB5E6C" w:rsidRDefault="00EB5E6C" w:rsidP="00EB5E6C">
      <w:pPr>
        <w:spacing w:before="83"/>
        <w:ind w:left="983" w:right="1217"/>
        <w:jc w:val="center"/>
      </w:pPr>
    </w:p>
    <w:p w14:paraId="134F5F64" w14:textId="77777777" w:rsidR="006773FF" w:rsidRDefault="000E62DB" w:rsidP="00EB5E6C">
      <w:pPr>
        <w:spacing w:before="83"/>
        <w:ind w:left="983" w:right="1217"/>
        <w:jc w:val="center"/>
        <w:rPr>
          <w:b/>
          <w:sz w:val="20"/>
        </w:rPr>
      </w:pPr>
      <w:r>
        <w:rPr>
          <w:b/>
          <w:spacing w:val="-1"/>
          <w:w w:val="105"/>
          <w:sz w:val="20"/>
        </w:rPr>
        <w:lastRenderedPageBreak/>
        <w:t>Department</w:t>
      </w:r>
      <w:r>
        <w:rPr>
          <w:b/>
          <w:spacing w:val="-11"/>
          <w:w w:val="105"/>
          <w:sz w:val="20"/>
        </w:rPr>
        <w:t xml:space="preserve"> </w:t>
      </w:r>
      <w:r>
        <w:rPr>
          <w:b/>
          <w:w w:val="105"/>
          <w:sz w:val="20"/>
        </w:rPr>
        <w:t>of</w:t>
      </w:r>
      <w:r>
        <w:rPr>
          <w:b/>
          <w:spacing w:val="-8"/>
          <w:w w:val="105"/>
          <w:sz w:val="20"/>
        </w:rPr>
        <w:t xml:space="preserve"> </w:t>
      </w:r>
      <w:r>
        <w:rPr>
          <w:b/>
          <w:w w:val="105"/>
          <w:sz w:val="20"/>
        </w:rPr>
        <w:t>Public</w:t>
      </w:r>
      <w:r>
        <w:rPr>
          <w:b/>
          <w:spacing w:val="-7"/>
          <w:w w:val="105"/>
          <w:sz w:val="20"/>
        </w:rPr>
        <w:t xml:space="preserve"> </w:t>
      </w:r>
      <w:r>
        <w:rPr>
          <w:b/>
          <w:w w:val="105"/>
          <w:sz w:val="20"/>
        </w:rPr>
        <w:t>Works</w:t>
      </w:r>
      <w:r>
        <w:rPr>
          <w:b/>
          <w:spacing w:val="-8"/>
          <w:w w:val="105"/>
          <w:sz w:val="20"/>
        </w:rPr>
        <w:t xml:space="preserve"> </w:t>
      </w:r>
      <w:r>
        <w:rPr>
          <w:b/>
          <w:w w:val="105"/>
          <w:sz w:val="20"/>
        </w:rPr>
        <w:t>and</w:t>
      </w:r>
      <w:r>
        <w:rPr>
          <w:b/>
          <w:spacing w:val="-12"/>
          <w:w w:val="105"/>
          <w:sz w:val="20"/>
        </w:rPr>
        <w:t xml:space="preserve"> </w:t>
      </w:r>
      <w:r>
        <w:rPr>
          <w:b/>
          <w:w w:val="105"/>
          <w:sz w:val="20"/>
        </w:rPr>
        <w:t>Highways</w:t>
      </w:r>
    </w:p>
    <w:p w14:paraId="670B40E3" w14:textId="41280CC9" w:rsidR="006773FF" w:rsidRPr="00DC217F" w:rsidRDefault="000E62DB">
      <w:pPr>
        <w:spacing w:before="7"/>
        <w:ind w:right="6776"/>
        <w:jc w:val="center"/>
        <w:rPr>
          <w:b/>
          <w:sz w:val="20"/>
        </w:rPr>
      </w:pPr>
      <w:r w:rsidRPr="00DC217F">
        <w:rPr>
          <w:w w:val="105"/>
          <w:sz w:val="20"/>
        </w:rPr>
        <w:t>Contract</w:t>
      </w:r>
      <w:r w:rsidRPr="00DC217F">
        <w:rPr>
          <w:spacing w:val="-12"/>
          <w:w w:val="105"/>
          <w:sz w:val="20"/>
        </w:rPr>
        <w:t xml:space="preserve"> </w:t>
      </w:r>
      <w:r w:rsidRPr="00DC217F">
        <w:rPr>
          <w:w w:val="105"/>
          <w:sz w:val="20"/>
        </w:rPr>
        <w:t>ID:</w:t>
      </w:r>
      <w:r w:rsidRPr="00DC217F">
        <w:rPr>
          <w:spacing w:val="-9"/>
          <w:w w:val="105"/>
          <w:sz w:val="20"/>
        </w:rPr>
        <w:t xml:space="preserve"> </w:t>
      </w:r>
      <w:r w:rsidR="00264B86">
        <w:rPr>
          <w:b/>
          <w:w w:val="105"/>
          <w:sz w:val="20"/>
        </w:rPr>
        <w:t>25LJ0090</w:t>
      </w:r>
    </w:p>
    <w:p w14:paraId="32A11D30" w14:textId="4E54075A" w:rsidR="003D4FD6" w:rsidRPr="00201A51" w:rsidRDefault="000E62DB" w:rsidP="002B588F">
      <w:pPr>
        <w:spacing w:before="10" w:line="245" w:lineRule="auto"/>
        <w:ind w:left="1979" w:right="726" w:hanging="1525"/>
        <w:jc w:val="both"/>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264B86" w:rsidRPr="00264B86">
        <w:rPr>
          <w:b/>
          <w:bCs/>
          <w:w w:val="105"/>
          <w:sz w:val="20"/>
          <w:szCs w:val="20"/>
        </w:rPr>
        <w:t>Construction of Road Sitio Pigasaan, Samal District, IGACOS, Davao del Norte</w:t>
      </w:r>
    </w:p>
    <w:p w14:paraId="6B894A0F" w14:textId="77777777" w:rsidR="006773FF" w:rsidRDefault="000E62DB">
      <w:pPr>
        <w:spacing w:before="6"/>
        <w:ind w:left="452"/>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0CEB0FBF" w14:textId="77777777" w:rsidR="006773FF" w:rsidRDefault="000E62DB">
      <w:pPr>
        <w:spacing w:before="8"/>
        <w:ind w:left="452"/>
        <w:rPr>
          <w:b/>
          <w:sz w:val="20"/>
        </w:rPr>
      </w:pPr>
      <w:r>
        <w:rPr>
          <w:b/>
          <w:w w:val="105"/>
          <w:sz w:val="20"/>
        </w:rPr>
        <w:t>---------------------------------------------------------------------------------------------------------------------------</w:t>
      </w:r>
    </w:p>
    <w:p w14:paraId="30C7D440" w14:textId="77777777" w:rsidR="00EB5E6C" w:rsidRPr="00EB5E6C" w:rsidRDefault="00EB5E6C" w:rsidP="00EB5E6C">
      <w:pPr>
        <w:widowControl/>
        <w:overflowPunct w:val="0"/>
        <w:adjustRightInd w:val="0"/>
        <w:jc w:val="center"/>
        <w:textAlignment w:val="baseline"/>
        <w:rPr>
          <w:b/>
          <w:sz w:val="32"/>
          <w:szCs w:val="32"/>
        </w:rPr>
      </w:pPr>
      <w:r w:rsidRPr="00EB5E6C">
        <w:rPr>
          <w:b/>
          <w:sz w:val="32"/>
          <w:szCs w:val="32"/>
        </w:rPr>
        <w:t>TABLE OF CONTENTS</w:t>
      </w:r>
    </w:p>
    <w:p w14:paraId="7D26681F" w14:textId="77777777" w:rsidR="00EB5E6C" w:rsidRPr="00EB5E6C" w:rsidRDefault="00EB5E6C" w:rsidP="00EB5E6C">
      <w:pPr>
        <w:widowControl/>
        <w:overflowPunct w:val="0"/>
        <w:adjustRightInd w:val="0"/>
        <w:jc w:val="center"/>
        <w:textAlignment w:val="baseline"/>
        <w:rPr>
          <w:b/>
          <w:sz w:val="32"/>
          <w:szCs w:val="32"/>
        </w:rPr>
      </w:pPr>
    </w:p>
    <w:sdt>
      <w:sdtPr>
        <w:rPr>
          <w:sz w:val="24"/>
          <w:szCs w:val="24"/>
        </w:rPr>
        <w:id w:val="398409200"/>
        <w:docPartObj>
          <w:docPartGallery w:val="Table of Contents"/>
          <w:docPartUnique/>
        </w:docPartObj>
      </w:sdtPr>
      <w:sdtContent>
        <w:p w14:paraId="45757B67" w14:textId="609405FA" w:rsidR="00EB5E6C" w:rsidRPr="00EB5E6C" w:rsidRDefault="00EB5E6C"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rFonts w:ascii="Times New Roman Bold" w:hAnsi="Times New Roman Bold"/>
              <w:b/>
              <w:bCs/>
              <w:smallCaps/>
              <w:sz w:val="28"/>
              <w:szCs w:val="24"/>
            </w:rPr>
            <w:fldChar w:fldCharType="begin"/>
          </w:r>
          <w:r w:rsidRPr="00EB5E6C">
            <w:rPr>
              <w:rFonts w:ascii="Times New Roman Bold" w:hAnsi="Times New Roman Bold"/>
              <w:b/>
              <w:bCs/>
              <w:smallCaps/>
              <w:sz w:val="28"/>
              <w:szCs w:val="24"/>
            </w:rPr>
            <w:instrText xml:space="preserve"> TOC \h \u \z </w:instrText>
          </w:r>
          <w:r w:rsidRPr="00EB5E6C">
            <w:rPr>
              <w:rFonts w:ascii="Times New Roman Bold" w:hAnsi="Times New Roman Bold"/>
              <w:b/>
              <w:bCs/>
              <w:smallCaps/>
              <w:sz w:val="28"/>
              <w:szCs w:val="24"/>
            </w:rPr>
            <w:fldChar w:fldCharType="separate"/>
          </w:r>
          <w:hyperlink w:anchor="_Toc46930021" w:history="1">
            <w:r w:rsidRPr="00EB5E6C">
              <w:rPr>
                <w:rFonts w:ascii="Times" w:hAnsi="Times"/>
                <w:bCs/>
                <w:sz w:val="24"/>
                <w:szCs w:val="24"/>
                <w:u w:val="single"/>
              </w:rPr>
              <w:t>Glossary of Terms, Abbreviations, and Acronyms</w:t>
            </w:r>
            <w:r w:rsidRPr="00EB5E6C">
              <w:rPr>
                <w:rFonts w:ascii="Times New Roman Bold" w:hAnsi="Times New Roman Bold"/>
                <w:b/>
                <w:bCs/>
                <w:sz w:val="28"/>
                <w:szCs w:val="24"/>
              </w:rPr>
              <w:tab/>
            </w:r>
            <w:r w:rsidRPr="00EB5E6C">
              <w:rPr>
                <w:rFonts w:ascii="Times New Roman Bold" w:hAnsi="Times New Roman Bold"/>
                <w:b/>
                <w:bCs/>
                <w:sz w:val="28"/>
                <w:szCs w:val="24"/>
              </w:rPr>
              <w:fldChar w:fldCharType="begin"/>
            </w:r>
            <w:r w:rsidRPr="00EB5E6C">
              <w:rPr>
                <w:rFonts w:ascii="Times New Roman Bold" w:hAnsi="Times New Roman Bold"/>
                <w:b/>
                <w:bCs/>
                <w:sz w:val="28"/>
                <w:szCs w:val="24"/>
              </w:rPr>
              <w:instrText xml:space="preserve"> PAGEREF _Toc46930021 \h </w:instrText>
            </w:r>
            <w:r w:rsidRPr="00EB5E6C">
              <w:rPr>
                <w:rFonts w:ascii="Times New Roman Bold" w:hAnsi="Times New Roman Bold"/>
                <w:b/>
                <w:bCs/>
                <w:sz w:val="28"/>
                <w:szCs w:val="24"/>
              </w:rPr>
            </w:r>
            <w:r w:rsidRPr="00EB5E6C">
              <w:rPr>
                <w:rFonts w:ascii="Times New Roman Bold" w:hAnsi="Times New Roman Bold"/>
                <w:b/>
                <w:bCs/>
                <w:sz w:val="28"/>
                <w:szCs w:val="24"/>
              </w:rPr>
              <w:fldChar w:fldCharType="separate"/>
            </w:r>
            <w:r w:rsidR="003B2B06">
              <w:rPr>
                <w:rFonts w:ascii="Times New Roman Bold" w:hAnsi="Times New Roman Bold"/>
                <w:b/>
                <w:bCs/>
                <w:noProof/>
                <w:sz w:val="28"/>
                <w:szCs w:val="24"/>
              </w:rPr>
              <w:t>5</w:t>
            </w:r>
            <w:r w:rsidRPr="00EB5E6C">
              <w:rPr>
                <w:rFonts w:ascii="Times New Roman Bold" w:hAnsi="Times New Roman Bold"/>
                <w:b/>
                <w:bCs/>
                <w:sz w:val="28"/>
                <w:szCs w:val="24"/>
              </w:rPr>
              <w:fldChar w:fldCharType="end"/>
            </w:r>
          </w:hyperlink>
        </w:p>
        <w:p w14:paraId="470BE7EC" w14:textId="0DD6A1D5"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2" w:history="1">
            <w:r w:rsidR="00EB5E6C" w:rsidRPr="00EB5E6C">
              <w:rPr>
                <w:bCs/>
                <w:sz w:val="24"/>
                <w:szCs w:val="24"/>
                <w:u w:val="single"/>
              </w:rPr>
              <w:t>Section I. Invitation to Bid</w:t>
            </w:r>
            <w:r w:rsidR="00EB5E6C" w:rsidRPr="00EB5E6C">
              <w:rPr>
                <w:rFonts w:ascii="Times New Roman Bold" w:hAnsi="Times New Roman Bold"/>
                <w:b/>
                <w:bCs/>
                <w:sz w:val="28"/>
                <w:szCs w:val="24"/>
              </w:rPr>
              <w:tab/>
            </w:r>
            <w:r w:rsidR="00D327F0">
              <w:rPr>
                <w:rFonts w:ascii="Times New Roman Bold" w:hAnsi="Times New Roman Bold"/>
                <w:b/>
                <w:bCs/>
                <w:sz w:val="28"/>
                <w:szCs w:val="24"/>
              </w:rPr>
              <w:t>7</w:t>
            </w:r>
          </w:hyperlink>
        </w:p>
        <w:p w14:paraId="2ECD29D8" w14:textId="5E96A6B0"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3" w:history="1">
            <w:r w:rsidR="00EB5E6C" w:rsidRPr="00EB5E6C">
              <w:rPr>
                <w:bCs/>
                <w:sz w:val="24"/>
                <w:szCs w:val="24"/>
                <w:u w:val="single"/>
              </w:rPr>
              <w:t>Section II. Instructions to Bidders</w:t>
            </w:r>
            <w:r w:rsidR="00EB5E6C" w:rsidRPr="00EB5E6C">
              <w:rPr>
                <w:rFonts w:ascii="Times New Roman Bold" w:hAnsi="Times New Roman Bold"/>
                <w:b/>
                <w:bCs/>
                <w:sz w:val="28"/>
                <w:szCs w:val="24"/>
              </w:rPr>
              <w:tab/>
            </w:r>
            <w:r w:rsidR="001C75A9">
              <w:rPr>
                <w:rFonts w:ascii="Times New Roman Bold" w:hAnsi="Times New Roman Bold"/>
                <w:b/>
                <w:bCs/>
                <w:sz w:val="28"/>
                <w:szCs w:val="24"/>
              </w:rPr>
              <w:t>8</w:t>
            </w:r>
          </w:hyperlink>
        </w:p>
        <w:p w14:paraId="0FCB0688" w14:textId="0888470D"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4"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Bid</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_Toc46930024 \h </w:instrText>
            </w:r>
            <w:r w:rsidR="00EB5E6C" w:rsidRPr="00EB5E6C">
              <w:rPr>
                <w:iCs/>
                <w:sz w:val="24"/>
                <w:szCs w:val="24"/>
              </w:rPr>
            </w:r>
            <w:r w:rsidR="00EB5E6C" w:rsidRPr="00EB5E6C">
              <w:rPr>
                <w:iCs/>
                <w:sz w:val="24"/>
                <w:szCs w:val="24"/>
              </w:rPr>
              <w:fldChar w:fldCharType="separate"/>
            </w:r>
            <w:r w:rsidR="003B2B06">
              <w:rPr>
                <w:iCs/>
                <w:noProof/>
                <w:sz w:val="24"/>
                <w:szCs w:val="24"/>
              </w:rPr>
              <w:t>8</w:t>
            </w:r>
            <w:r w:rsidR="00EB5E6C" w:rsidRPr="00EB5E6C">
              <w:rPr>
                <w:iCs/>
                <w:sz w:val="24"/>
                <w:szCs w:val="24"/>
              </w:rPr>
              <w:fldChar w:fldCharType="end"/>
            </w:r>
          </w:hyperlink>
        </w:p>
        <w:p w14:paraId="7AC658AF" w14:textId="2C5227C3"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5"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Funding Information</w:t>
            </w:r>
            <w:r w:rsidR="00EB5E6C" w:rsidRPr="00EB5E6C">
              <w:rPr>
                <w:iCs/>
                <w:sz w:val="24"/>
                <w:szCs w:val="24"/>
              </w:rPr>
              <w:tab/>
            </w:r>
            <w:r w:rsidR="001C75A9">
              <w:rPr>
                <w:iCs/>
                <w:sz w:val="24"/>
                <w:szCs w:val="24"/>
              </w:rPr>
              <w:t>8</w:t>
            </w:r>
          </w:hyperlink>
        </w:p>
        <w:p w14:paraId="26452424" w14:textId="522013B8"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6"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Bidding Requirements</w:t>
            </w:r>
            <w:r w:rsidR="00EB5E6C" w:rsidRPr="00EB5E6C">
              <w:rPr>
                <w:iCs/>
                <w:sz w:val="24"/>
                <w:szCs w:val="24"/>
              </w:rPr>
              <w:tab/>
            </w:r>
            <w:r w:rsidR="001C75A9">
              <w:rPr>
                <w:iCs/>
                <w:sz w:val="24"/>
                <w:szCs w:val="24"/>
              </w:rPr>
              <w:t>8</w:t>
            </w:r>
          </w:hyperlink>
        </w:p>
        <w:p w14:paraId="45884894" w14:textId="18A5F6CA"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7"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Corrupt, Fraudulent, Collusive, Coercive, and Obstructive Practices</w:t>
            </w:r>
            <w:r w:rsidR="00EB5E6C" w:rsidRPr="00EB5E6C">
              <w:rPr>
                <w:iCs/>
                <w:sz w:val="24"/>
                <w:szCs w:val="24"/>
              </w:rPr>
              <w:tab/>
            </w:r>
            <w:r w:rsidR="001C75A9">
              <w:rPr>
                <w:iCs/>
                <w:sz w:val="24"/>
                <w:szCs w:val="24"/>
              </w:rPr>
              <w:t>9</w:t>
            </w:r>
          </w:hyperlink>
        </w:p>
        <w:p w14:paraId="185524E5" w14:textId="3378C889"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8"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Eligible Bidders</w:t>
            </w:r>
            <w:r w:rsidR="00EB5E6C" w:rsidRPr="00EB5E6C">
              <w:rPr>
                <w:iCs/>
                <w:sz w:val="24"/>
                <w:szCs w:val="24"/>
              </w:rPr>
              <w:tab/>
            </w:r>
            <w:r w:rsidR="001C75A9">
              <w:rPr>
                <w:iCs/>
                <w:sz w:val="24"/>
                <w:szCs w:val="24"/>
              </w:rPr>
              <w:t>9</w:t>
            </w:r>
          </w:hyperlink>
        </w:p>
        <w:p w14:paraId="1575117A" w14:textId="0BF7E8B6"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9"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Origin of Associated Goods</w:t>
            </w:r>
            <w:r w:rsidR="00EB5E6C" w:rsidRPr="00EB5E6C">
              <w:rPr>
                <w:iCs/>
                <w:sz w:val="24"/>
                <w:szCs w:val="24"/>
              </w:rPr>
              <w:tab/>
            </w:r>
            <w:r w:rsidR="001C75A9">
              <w:rPr>
                <w:iCs/>
                <w:sz w:val="24"/>
                <w:szCs w:val="24"/>
              </w:rPr>
              <w:t>9</w:t>
            </w:r>
          </w:hyperlink>
        </w:p>
        <w:p w14:paraId="472C3635" w14:textId="06122D5A"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0"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Subcontracts</w:t>
            </w:r>
            <w:r w:rsidR="00EB5E6C" w:rsidRPr="00EB5E6C">
              <w:rPr>
                <w:iCs/>
                <w:sz w:val="24"/>
                <w:szCs w:val="24"/>
              </w:rPr>
              <w:tab/>
            </w:r>
            <w:r w:rsidR="001C75A9">
              <w:rPr>
                <w:iCs/>
                <w:sz w:val="24"/>
                <w:szCs w:val="24"/>
              </w:rPr>
              <w:t>9</w:t>
            </w:r>
          </w:hyperlink>
        </w:p>
        <w:p w14:paraId="062874A3" w14:textId="62B168D6"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1"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Pre-Bid Conference</w:t>
            </w:r>
            <w:r w:rsidR="00EB5E6C" w:rsidRPr="00EB5E6C">
              <w:rPr>
                <w:iCs/>
                <w:sz w:val="24"/>
                <w:szCs w:val="24"/>
              </w:rPr>
              <w:tab/>
            </w:r>
            <w:r w:rsidR="001C75A9">
              <w:rPr>
                <w:iCs/>
                <w:sz w:val="24"/>
                <w:szCs w:val="24"/>
              </w:rPr>
              <w:t>10</w:t>
            </w:r>
          </w:hyperlink>
        </w:p>
        <w:p w14:paraId="590F3B79" w14:textId="3966348D"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2"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Clarification and Amendment of Bidding Documents</w:t>
            </w:r>
            <w:r w:rsidR="00EB5E6C" w:rsidRPr="00EB5E6C">
              <w:rPr>
                <w:iCs/>
                <w:sz w:val="24"/>
                <w:szCs w:val="24"/>
              </w:rPr>
              <w:tab/>
            </w:r>
            <w:r w:rsidR="001C75A9">
              <w:rPr>
                <w:iCs/>
                <w:sz w:val="24"/>
                <w:szCs w:val="24"/>
              </w:rPr>
              <w:t>10</w:t>
            </w:r>
          </w:hyperlink>
        </w:p>
        <w:p w14:paraId="38697BE1" w14:textId="4B2B5A4B"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3"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Documents Comprising the Bid: Eligibility and Technical Components</w:t>
            </w:r>
            <w:r w:rsidR="00EB5E6C" w:rsidRPr="00EB5E6C">
              <w:rPr>
                <w:iCs/>
                <w:sz w:val="24"/>
                <w:szCs w:val="24"/>
              </w:rPr>
              <w:tab/>
            </w:r>
            <w:r w:rsidR="001C75A9">
              <w:rPr>
                <w:iCs/>
                <w:sz w:val="24"/>
                <w:szCs w:val="24"/>
              </w:rPr>
              <w:t>10</w:t>
            </w:r>
          </w:hyperlink>
        </w:p>
        <w:p w14:paraId="41C2484C" w14:textId="02C1F777"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4"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Documents Comprising the Bid: Financial Component</w:t>
            </w:r>
            <w:r w:rsidR="00EB5E6C" w:rsidRPr="00EB5E6C">
              <w:rPr>
                <w:iCs/>
                <w:sz w:val="24"/>
                <w:szCs w:val="24"/>
              </w:rPr>
              <w:tab/>
            </w:r>
            <w:r w:rsidR="001C75A9">
              <w:rPr>
                <w:iCs/>
                <w:sz w:val="24"/>
                <w:szCs w:val="24"/>
              </w:rPr>
              <w:t>11</w:t>
            </w:r>
          </w:hyperlink>
        </w:p>
        <w:p w14:paraId="555C521E" w14:textId="70D7E573"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5"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Alternative Bids</w:t>
            </w:r>
            <w:r w:rsidR="00EB5E6C" w:rsidRPr="00EB5E6C">
              <w:rPr>
                <w:iCs/>
                <w:sz w:val="24"/>
                <w:szCs w:val="24"/>
              </w:rPr>
              <w:tab/>
            </w:r>
            <w:r w:rsidR="001C75A9">
              <w:rPr>
                <w:iCs/>
                <w:sz w:val="24"/>
                <w:szCs w:val="24"/>
              </w:rPr>
              <w:t>11</w:t>
            </w:r>
          </w:hyperlink>
        </w:p>
        <w:p w14:paraId="51C71FD1" w14:textId="633391AF"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6"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Bid Prices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_Toc46930036 \h </w:instrText>
            </w:r>
            <w:r w:rsidR="00EB5E6C" w:rsidRPr="00EB5E6C">
              <w:rPr>
                <w:iCs/>
                <w:sz w:val="24"/>
                <w:szCs w:val="24"/>
              </w:rPr>
            </w:r>
            <w:r w:rsidR="00EB5E6C" w:rsidRPr="00EB5E6C">
              <w:rPr>
                <w:iCs/>
                <w:sz w:val="24"/>
                <w:szCs w:val="24"/>
              </w:rPr>
              <w:fldChar w:fldCharType="separate"/>
            </w:r>
            <w:r w:rsidR="003B2B06">
              <w:rPr>
                <w:iCs/>
                <w:noProof/>
                <w:sz w:val="24"/>
                <w:szCs w:val="24"/>
              </w:rPr>
              <w:t>11</w:t>
            </w:r>
            <w:r w:rsidR="00EB5E6C" w:rsidRPr="00EB5E6C">
              <w:rPr>
                <w:iCs/>
                <w:sz w:val="24"/>
                <w:szCs w:val="24"/>
              </w:rPr>
              <w:fldChar w:fldCharType="end"/>
            </w:r>
          </w:hyperlink>
        </w:p>
        <w:p w14:paraId="5F1C6360" w14:textId="69CCF2A0"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7"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Bid and Payment Currencies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_Toc46930037 \h </w:instrText>
            </w:r>
            <w:r w:rsidR="00EB5E6C" w:rsidRPr="00EB5E6C">
              <w:rPr>
                <w:iCs/>
                <w:sz w:val="24"/>
                <w:szCs w:val="24"/>
              </w:rPr>
            </w:r>
            <w:r w:rsidR="00EB5E6C" w:rsidRPr="00EB5E6C">
              <w:rPr>
                <w:iCs/>
                <w:sz w:val="24"/>
                <w:szCs w:val="24"/>
              </w:rPr>
              <w:fldChar w:fldCharType="separate"/>
            </w:r>
            <w:r w:rsidR="003B2B06">
              <w:rPr>
                <w:iCs/>
                <w:noProof/>
                <w:sz w:val="24"/>
                <w:szCs w:val="24"/>
              </w:rPr>
              <w:t>11</w:t>
            </w:r>
            <w:r w:rsidR="00EB5E6C" w:rsidRPr="00EB5E6C">
              <w:rPr>
                <w:iCs/>
                <w:sz w:val="24"/>
                <w:szCs w:val="24"/>
              </w:rPr>
              <w:fldChar w:fldCharType="end"/>
            </w:r>
          </w:hyperlink>
        </w:p>
        <w:p w14:paraId="5F1D3A88" w14:textId="617D901A"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8"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Bid Security</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_Toc46930038 \h </w:instrText>
            </w:r>
            <w:r w:rsidR="00EB5E6C" w:rsidRPr="00EB5E6C">
              <w:rPr>
                <w:iCs/>
                <w:sz w:val="24"/>
                <w:szCs w:val="24"/>
              </w:rPr>
            </w:r>
            <w:r w:rsidR="00EB5E6C" w:rsidRPr="00EB5E6C">
              <w:rPr>
                <w:iCs/>
                <w:sz w:val="24"/>
                <w:szCs w:val="24"/>
              </w:rPr>
              <w:fldChar w:fldCharType="separate"/>
            </w:r>
            <w:r w:rsidR="003B2B06">
              <w:rPr>
                <w:iCs/>
                <w:noProof/>
                <w:sz w:val="24"/>
                <w:szCs w:val="24"/>
              </w:rPr>
              <w:t>11</w:t>
            </w:r>
            <w:r w:rsidR="00EB5E6C" w:rsidRPr="00EB5E6C">
              <w:rPr>
                <w:iCs/>
                <w:sz w:val="24"/>
                <w:szCs w:val="24"/>
              </w:rPr>
              <w:fldChar w:fldCharType="end"/>
            </w:r>
          </w:hyperlink>
        </w:p>
        <w:p w14:paraId="7F5B5961" w14:textId="1E7B1204"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9" w:history="1">
            <w:r w:rsidR="00EB5E6C" w:rsidRPr="00EB5E6C">
              <w:rPr>
                <w:b/>
                <w:iCs/>
                <w:sz w:val="24"/>
                <w:szCs w:val="24"/>
                <w:u w:val="single"/>
              </w:rPr>
              <w:t>16.</w:t>
            </w:r>
            <w:r w:rsidR="00EB5E6C" w:rsidRPr="00EB5E6C">
              <w:rPr>
                <w:rFonts w:ascii="Calibri" w:eastAsia="DengXian" w:hAnsi="Calibri"/>
                <w:lang w:val="en-PH" w:eastAsia="en-PH"/>
              </w:rPr>
              <w:tab/>
            </w:r>
            <w:r w:rsidR="00EB5E6C" w:rsidRPr="00EB5E6C">
              <w:rPr>
                <w:b/>
                <w:iCs/>
                <w:sz w:val="24"/>
                <w:szCs w:val="24"/>
                <w:u w:val="single"/>
              </w:rPr>
              <w:t>Sealing and Marking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_Toc46930039 \h </w:instrText>
            </w:r>
            <w:r w:rsidR="00EB5E6C" w:rsidRPr="00EB5E6C">
              <w:rPr>
                <w:iCs/>
                <w:sz w:val="24"/>
                <w:szCs w:val="24"/>
              </w:rPr>
            </w:r>
            <w:r w:rsidR="00EB5E6C" w:rsidRPr="00EB5E6C">
              <w:rPr>
                <w:iCs/>
                <w:sz w:val="24"/>
                <w:szCs w:val="24"/>
              </w:rPr>
              <w:fldChar w:fldCharType="separate"/>
            </w:r>
            <w:r w:rsidR="003B2B06">
              <w:rPr>
                <w:iCs/>
                <w:noProof/>
                <w:sz w:val="24"/>
                <w:szCs w:val="24"/>
              </w:rPr>
              <w:t>12</w:t>
            </w:r>
            <w:r w:rsidR="00EB5E6C" w:rsidRPr="00EB5E6C">
              <w:rPr>
                <w:iCs/>
                <w:sz w:val="24"/>
                <w:szCs w:val="24"/>
              </w:rPr>
              <w:fldChar w:fldCharType="end"/>
            </w:r>
          </w:hyperlink>
        </w:p>
        <w:p w14:paraId="6E80E69B" w14:textId="25A4C72E"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0" w:history="1">
            <w:r w:rsidR="00EB5E6C" w:rsidRPr="00EB5E6C">
              <w:rPr>
                <w:b/>
                <w:iCs/>
                <w:sz w:val="24"/>
                <w:szCs w:val="24"/>
                <w:u w:val="single"/>
              </w:rPr>
              <w:t>17.</w:t>
            </w:r>
            <w:r w:rsidR="00EB5E6C" w:rsidRPr="00EB5E6C">
              <w:rPr>
                <w:rFonts w:ascii="Calibri" w:eastAsia="DengXian" w:hAnsi="Calibri"/>
                <w:lang w:val="en-PH" w:eastAsia="en-PH"/>
              </w:rPr>
              <w:tab/>
            </w:r>
            <w:r w:rsidR="00EB5E6C" w:rsidRPr="00EB5E6C">
              <w:rPr>
                <w:b/>
                <w:iCs/>
                <w:sz w:val="24"/>
                <w:szCs w:val="24"/>
                <w:u w:val="single"/>
              </w:rPr>
              <w:t>Deadline for Submission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_Toc46930040 \h </w:instrText>
            </w:r>
            <w:r w:rsidR="00EB5E6C" w:rsidRPr="00EB5E6C">
              <w:rPr>
                <w:iCs/>
                <w:sz w:val="24"/>
                <w:szCs w:val="24"/>
              </w:rPr>
            </w:r>
            <w:r w:rsidR="00EB5E6C" w:rsidRPr="00EB5E6C">
              <w:rPr>
                <w:iCs/>
                <w:sz w:val="24"/>
                <w:szCs w:val="24"/>
              </w:rPr>
              <w:fldChar w:fldCharType="separate"/>
            </w:r>
            <w:r w:rsidR="003B2B06">
              <w:rPr>
                <w:iCs/>
                <w:noProof/>
                <w:sz w:val="24"/>
                <w:szCs w:val="24"/>
              </w:rPr>
              <w:t>12</w:t>
            </w:r>
            <w:r w:rsidR="00EB5E6C" w:rsidRPr="00EB5E6C">
              <w:rPr>
                <w:iCs/>
                <w:sz w:val="24"/>
                <w:szCs w:val="24"/>
              </w:rPr>
              <w:fldChar w:fldCharType="end"/>
            </w:r>
          </w:hyperlink>
        </w:p>
        <w:p w14:paraId="621BB8A0" w14:textId="0BDECE24"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1" w:history="1">
            <w:r w:rsidR="00EB5E6C" w:rsidRPr="00EB5E6C">
              <w:rPr>
                <w:b/>
                <w:iCs/>
                <w:sz w:val="24"/>
                <w:szCs w:val="24"/>
                <w:u w:val="single"/>
              </w:rPr>
              <w:t>18.</w:t>
            </w:r>
            <w:r w:rsidR="00EB5E6C" w:rsidRPr="00EB5E6C">
              <w:rPr>
                <w:rFonts w:ascii="Calibri" w:eastAsia="DengXian" w:hAnsi="Calibri"/>
                <w:lang w:val="en-PH" w:eastAsia="en-PH"/>
              </w:rPr>
              <w:tab/>
            </w:r>
            <w:r w:rsidR="00EB5E6C" w:rsidRPr="00EB5E6C">
              <w:rPr>
                <w:b/>
                <w:iCs/>
                <w:sz w:val="24"/>
                <w:szCs w:val="24"/>
                <w:u w:val="single"/>
              </w:rPr>
              <w:t>Opening and Preliminary Examination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_Toc46930041 \h </w:instrText>
            </w:r>
            <w:r w:rsidR="00EB5E6C" w:rsidRPr="00EB5E6C">
              <w:rPr>
                <w:iCs/>
                <w:sz w:val="24"/>
                <w:szCs w:val="24"/>
              </w:rPr>
            </w:r>
            <w:r w:rsidR="00EB5E6C" w:rsidRPr="00EB5E6C">
              <w:rPr>
                <w:iCs/>
                <w:sz w:val="24"/>
                <w:szCs w:val="24"/>
              </w:rPr>
              <w:fldChar w:fldCharType="separate"/>
            </w:r>
            <w:r w:rsidR="003B2B06">
              <w:rPr>
                <w:iCs/>
                <w:noProof/>
                <w:sz w:val="24"/>
                <w:szCs w:val="24"/>
              </w:rPr>
              <w:t>12</w:t>
            </w:r>
            <w:r w:rsidR="00EB5E6C" w:rsidRPr="00EB5E6C">
              <w:rPr>
                <w:iCs/>
                <w:sz w:val="24"/>
                <w:szCs w:val="24"/>
              </w:rPr>
              <w:fldChar w:fldCharType="end"/>
            </w:r>
          </w:hyperlink>
        </w:p>
        <w:p w14:paraId="5C86B6C1" w14:textId="24F6B07B"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2" w:history="1">
            <w:r w:rsidR="00EB5E6C" w:rsidRPr="00EB5E6C">
              <w:rPr>
                <w:b/>
                <w:iCs/>
                <w:sz w:val="24"/>
                <w:szCs w:val="24"/>
                <w:u w:val="single"/>
              </w:rPr>
              <w:t>19.</w:t>
            </w:r>
            <w:r w:rsidR="00EB5E6C" w:rsidRPr="00EB5E6C">
              <w:rPr>
                <w:rFonts w:ascii="Calibri" w:eastAsia="DengXian" w:hAnsi="Calibri"/>
                <w:lang w:val="en-PH" w:eastAsia="en-PH"/>
              </w:rPr>
              <w:tab/>
            </w:r>
            <w:r w:rsidR="00EB5E6C" w:rsidRPr="00EB5E6C">
              <w:rPr>
                <w:b/>
                <w:iCs/>
                <w:sz w:val="24"/>
                <w:szCs w:val="24"/>
                <w:u w:val="single"/>
              </w:rPr>
              <w:t>Detailed Evaluation and Comparison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_Toc46930042 \h </w:instrText>
            </w:r>
            <w:r w:rsidR="00EB5E6C" w:rsidRPr="00EB5E6C">
              <w:rPr>
                <w:iCs/>
                <w:sz w:val="24"/>
                <w:szCs w:val="24"/>
              </w:rPr>
            </w:r>
            <w:r w:rsidR="00EB5E6C" w:rsidRPr="00EB5E6C">
              <w:rPr>
                <w:iCs/>
                <w:sz w:val="24"/>
                <w:szCs w:val="24"/>
              </w:rPr>
              <w:fldChar w:fldCharType="separate"/>
            </w:r>
            <w:r w:rsidR="003B2B06">
              <w:rPr>
                <w:iCs/>
                <w:noProof/>
                <w:sz w:val="24"/>
                <w:szCs w:val="24"/>
              </w:rPr>
              <w:t>12</w:t>
            </w:r>
            <w:r w:rsidR="00EB5E6C" w:rsidRPr="00EB5E6C">
              <w:rPr>
                <w:iCs/>
                <w:sz w:val="24"/>
                <w:szCs w:val="24"/>
              </w:rPr>
              <w:fldChar w:fldCharType="end"/>
            </w:r>
          </w:hyperlink>
        </w:p>
        <w:p w14:paraId="371DE1C8" w14:textId="0C7B64A3"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3" w:history="1">
            <w:r w:rsidR="00EB5E6C" w:rsidRPr="00EB5E6C">
              <w:rPr>
                <w:b/>
                <w:iCs/>
                <w:sz w:val="24"/>
                <w:szCs w:val="24"/>
                <w:u w:val="single"/>
              </w:rPr>
              <w:t>20.</w:t>
            </w:r>
            <w:r w:rsidR="00EB5E6C" w:rsidRPr="00EB5E6C">
              <w:rPr>
                <w:rFonts w:ascii="Calibri" w:eastAsia="DengXian" w:hAnsi="Calibri"/>
                <w:lang w:val="en-PH" w:eastAsia="en-PH"/>
              </w:rPr>
              <w:tab/>
            </w:r>
            <w:r w:rsidR="00EB5E6C" w:rsidRPr="00EB5E6C">
              <w:rPr>
                <w:b/>
                <w:iCs/>
                <w:sz w:val="24"/>
                <w:szCs w:val="24"/>
                <w:u w:val="single"/>
              </w:rPr>
              <w:t>Post Qualification</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_Toc46930043 \h </w:instrText>
            </w:r>
            <w:r w:rsidR="00EB5E6C" w:rsidRPr="00EB5E6C">
              <w:rPr>
                <w:iCs/>
                <w:sz w:val="24"/>
                <w:szCs w:val="24"/>
              </w:rPr>
            </w:r>
            <w:r w:rsidR="00EB5E6C" w:rsidRPr="00EB5E6C">
              <w:rPr>
                <w:iCs/>
                <w:sz w:val="24"/>
                <w:szCs w:val="24"/>
              </w:rPr>
              <w:fldChar w:fldCharType="separate"/>
            </w:r>
            <w:r w:rsidR="003B2B06">
              <w:rPr>
                <w:iCs/>
                <w:noProof/>
                <w:sz w:val="24"/>
                <w:szCs w:val="24"/>
              </w:rPr>
              <w:t>13</w:t>
            </w:r>
            <w:r w:rsidR="00EB5E6C" w:rsidRPr="00EB5E6C">
              <w:rPr>
                <w:iCs/>
                <w:sz w:val="24"/>
                <w:szCs w:val="24"/>
              </w:rPr>
              <w:fldChar w:fldCharType="end"/>
            </w:r>
          </w:hyperlink>
        </w:p>
        <w:p w14:paraId="106B7D11" w14:textId="7ADD4A32"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4" w:history="1">
            <w:r w:rsidR="00EB5E6C" w:rsidRPr="00EB5E6C">
              <w:rPr>
                <w:b/>
                <w:iCs/>
                <w:sz w:val="24"/>
                <w:szCs w:val="24"/>
                <w:u w:val="single"/>
              </w:rPr>
              <w:t>21.</w:t>
            </w:r>
            <w:r w:rsidR="00EB5E6C" w:rsidRPr="00EB5E6C">
              <w:rPr>
                <w:rFonts w:ascii="Calibri" w:eastAsia="DengXian" w:hAnsi="Calibri"/>
                <w:lang w:val="en-PH" w:eastAsia="en-PH"/>
              </w:rPr>
              <w:tab/>
            </w:r>
            <w:r w:rsidR="00EB5E6C" w:rsidRPr="00EB5E6C">
              <w:rPr>
                <w:b/>
                <w:iCs/>
                <w:sz w:val="24"/>
                <w:szCs w:val="24"/>
                <w:u w:val="single"/>
              </w:rPr>
              <w:t>Signing of the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_Toc46930044 \h </w:instrText>
            </w:r>
            <w:r w:rsidR="00EB5E6C" w:rsidRPr="00EB5E6C">
              <w:rPr>
                <w:iCs/>
                <w:sz w:val="24"/>
                <w:szCs w:val="24"/>
              </w:rPr>
            </w:r>
            <w:r w:rsidR="00EB5E6C" w:rsidRPr="00EB5E6C">
              <w:rPr>
                <w:iCs/>
                <w:sz w:val="24"/>
                <w:szCs w:val="24"/>
              </w:rPr>
              <w:fldChar w:fldCharType="separate"/>
            </w:r>
            <w:r w:rsidR="003B2B06">
              <w:rPr>
                <w:iCs/>
                <w:noProof/>
                <w:sz w:val="24"/>
                <w:szCs w:val="24"/>
              </w:rPr>
              <w:t>13</w:t>
            </w:r>
            <w:r w:rsidR="00EB5E6C" w:rsidRPr="00EB5E6C">
              <w:rPr>
                <w:iCs/>
                <w:sz w:val="24"/>
                <w:szCs w:val="24"/>
              </w:rPr>
              <w:fldChar w:fldCharType="end"/>
            </w:r>
          </w:hyperlink>
        </w:p>
        <w:p w14:paraId="06A9ACA0" w14:textId="57D78F25"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5" w:history="1">
            <w:r w:rsidR="00EB5E6C" w:rsidRPr="00EB5E6C">
              <w:rPr>
                <w:bCs/>
                <w:sz w:val="24"/>
                <w:szCs w:val="24"/>
                <w:u w:val="single"/>
              </w:rPr>
              <w:t>Section III. Bid Data Sheet</w:t>
            </w:r>
            <w:r w:rsidR="00EB5E6C" w:rsidRPr="00EB5E6C">
              <w:rPr>
                <w:b/>
                <w:bCs/>
                <w:sz w:val="28"/>
                <w:szCs w:val="24"/>
              </w:rPr>
              <w:tab/>
            </w:r>
            <w:r w:rsidR="001C75A9">
              <w:rPr>
                <w:b/>
                <w:bCs/>
                <w:sz w:val="28"/>
                <w:szCs w:val="24"/>
              </w:rPr>
              <w:t>14</w:t>
            </w:r>
          </w:hyperlink>
        </w:p>
        <w:p w14:paraId="3650397D" w14:textId="7DE68EA0"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6" w:history="1">
            <w:r w:rsidR="00EB5E6C" w:rsidRPr="00EB5E6C">
              <w:rPr>
                <w:bCs/>
                <w:sz w:val="24"/>
                <w:szCs w:val="24"/>
                <w:u w:val="single"/>
              </w:rPr>
              <w:t>Section IV. General Conditions of Contract</w:t>
            </w:r>
            <w:r w:rsidR="00EB5E6C" w:rsidRPr="00EB5E6C">
              <w:rPr>
                <w:b/>
                <w:bCs/>
                <w:sz w:val="28"/>
                <w:szCs w:val="24"/>
              </w:rPr>
              <w:tab/>
            </w:r>
            <w:r w:rsidR="001C75A9">
              <w:rPr>
                <w:b/>
                <w:bCs/>
                <w:sz w:val="28"/>
                <w:szCs w:val="24"/>
              </w:rPr>
              <w:t>22</w:t>
            </w:r>
          </w:hyperlink>
        </w:p>
        <w:p w14:paraId="3EBA2F33" w14:textId="088254D5"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7"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_Toc46930047 \h </w:instrText>
            </w:r>
            <w:r w:rsidR="00EB5E6C" w:rsidRPr="00EB5E6C">
              <w:rPr>
                <w:iCs/>
                <w:sz w:val="24"/>
                <w:szCs w:val="24"/>
              </w:rPr>
            </w:r>
            <w:r w:rsidR="00EB5E6C" w:rsidRPr="00EB5E6C">
              <w:rPr>
                <w:iCs/>
                <w:sz w:val="24"/>
                <w:szCs w:val="24"/>
              </w:rPr>
              <w:fldChar w:fldCharType="separate"/>
            </w:r>
            <w:r w:rsidR="003B2B06">
              <w:rPr>
                <w:iCs/>
                <w:noProof/>
                <w:sz w:val="24"/>
                <w:szCs w:val="24"/>
              </w:rPr>
              <w:t>24</w:t>
            </w:r>
            <w:r w:rsidR="00EB5E6C" w:rsidRPr="00EB5E6C">
              <w:rPr>
                <w:iCs/>
                <w:sz w:val="24"/>
                <w:szCs w:val="24"/>
              </w:rPr>
              <w:fldChar w:fldCharType="end"/>
            </w:r>
          </w:hyperlink>
        </w:p>
        <w:p w14:paraId="07B1999D" w14:textId="2BADA30D"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8"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Sectional Completion of Works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_Toc46930048 \h </w:instrText>
            </w:r>
            <w:r w:rsidR="00EB5E6C" w:rsidRPr="00EB5E6C">
              <w:rPr>
                <w:iCs/>
                <w:sz w:val="24"/>
                <w:szCs w:val="24"/>
              </w:rPr>
            </w:r>
            <w:r w:rsidR="00EB5E6C" w:rsidRPr="00EB5E6C">
              <w:rPr>
                <w:iCs/>
                <w:sz w:val="24"/>
                <w:szCs w:val="24"/>
              </w:rPr>
              <w:fldChar w:fldCharType="separate"/>
            </w:r>
            <w:r w:rsidR="003B2B06">
              <w:rPr>
                <w:iCs/>
                <w:noProof/>
                <w:sz w:val="24"/>
                <w:szCs w:val="24"/>
              </w:rPr>
              <w:t>24</w:t>
            </w:r>
            <w:r w:rsidR="00EB5E6C" w:rsidRPr="00EB5E6C">
              <w:rPr>
                <w:iCs/>
                <w:sz w:val="24"/>
                <w:szCs w:val="24"/>
              </w:rPr>
              <w:fldChar w:fldCharType="end"/>
            </w:r>
          </w:hyperlink>
        </w:p>
        <w:p w14:paraId="435EC698" w14:textId="3A70E8C1"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9"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Possession of Site</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_Toc46930049 \h </w:instrText>
            </w:r>
            <w:r w:rsidR="00EB5E6C" w:rsidRPr="00EB5E6C">
              <w:rPr>
                <w:iCs/>
                <w:sz w:val="24"/>
                <w:szCs w:val="24"/>
              </w:rPr>
            </w:r>
            <w:r w:rsidR="00EB5E6C" w:rsidRPr="00EB5E6C">
              <w:rPr>
                <w:iCs/>
                <w:sz w:val="24"/>
                <w:szCs w:val="24"/>
              </w:rPr>
              <w:fldChar w:fldCharType="separate"/>
            </w:r>
            <w:r w:rsidR="003B2B06">
              <w:rPr>
                <w:iCs/>
                <w:noProof/>
                <w:sz w:val="24"/>
                <w:szCs w:val="24"/>
              </w:rPr>
              <w:t>24</w:t>
            </w:r>
            <w:r w:rsidR="00EB5E6C" w:rsidRPr="00EB5E6C">
              <w:rPr>
                <w:iCs/>
                <w:sz w:val="24"/>
                <w:szCs w:val="24"/>
              </w:rPr>
              <w:fldChar w:fldCharType="end"/>
            </w:r>
          </w:hyperlink>
        </w:p>
        <w:p w14:paraId="25F595A7" w14:textId="012E4AF7"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0"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The Contractor’s Obligations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_Toc46930050 \h </w:instrText>
            </w:r>
            <w:r w:rsidR="00EB5E6C" w:rsidRPr="00EB5E6C">
              <w:rPr>
                <w:iCs/>
                <w:sz w:val="24"/>
                <w:szCs w:val="24"/>
              </w:rPr>
            </w:r>
            <w:r w:rsidR="00EB5E6C" w:rsidRPr="00EB5E6C">
              <w:rPr>
                <w:iCs/>
                <w:sz w:val="24"/>
                <w:szCs w:val="24"/>
              </w:rPr>
              <w:fldChar w:fldCharType="separate"/>
            </w:r>
            <w:r w:rsidR="003B2B06">
              <w:rPr>
                <w:iCs/>
                <w:noProof/>
                <w:sz w:val="24"/>
                <w:szCs w:val="24"/>
              </w:rPr>
              <w:t>25</w:t>
            </w:r>
            <w:r w:rsidR="00EB5E6C" w:rsidRPr="00EB5E6C">
              <w:rPr>
                <w:iCs/>
                <w:sz w:val="24"/>
                <w:szCs w:val="24"/>
              </w:rPr>
              <w:fldChar w:fldCharType="end"/>
            </w:r>
          </w:hyperlink>
        </w:p>
        <w:p w14:paraId="597AF8BD" w14:textId="17E5DEC1"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1"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Performance Security</w:t>
            </w:r>
            <w:r w:rsidR="00EB5E6C" w:rsidRPr="00EB5E6C">
              <w:rPr>
                <w:iCs/>
                <w:sz w:val="24"/>
                <w:szCs w:val="24"/>
              </w:rPr>
              <w:tab/>
            </w:r>
            <w:r w:rsidR="001C75A9">
              <w:rPr>
                <w:iCs/>
                <w:sz w:val="24"/>
                <w:szCs w:val="24"/>
              </w:rPr>
              <w:t>23</w:t>
            </w:r>
          </w:hyperlink>
        </w:p>
        <w:p w14:paraId="5DA55907" w14:textId="0E332A5C"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2"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Site Investigation Reports</w:t>
            </w:r>
            <w:r w:rsidR="00EB5E6C" w:rsidRPr="00EB5E6C">
              <w:rPr>
                <w:iCs/>
                <w:sz w:val="24"/>
                <w:szCs w:val="24"/>
              </w:rPr>
              <w:tab/>
            </w:r>
            <w:r w:rsidR="001C75A9">
              <w:rPr>
                <w:iCs/>
                <w:sz w:val="24"/>
                <w:szCs w:val="24"/>
              </w:rPr>
              <w:t>23</w:t>
            </w:r>
          </w:hyperlink>
        </w:p>
        <w:p w14:paraId="2B5550BD" w14:textId="65AC2915"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3"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Warranty</w:t>
            </w:r>
            <w:r w:rsidR="00EB5E6C" w:rsidRPr="00EB5E6C">
              <w:rPr>
                <w:iCs/>
                <w:sz w:val="24"/>
                <w:szCs w:val="24"/>
              </w:rPr>
              <w:tab/>
            </w:r>
            <w:r w:rsidR="001C75A9">
              <w:rPr>
                <w:iCs/>
                <w:sz w:val="24"/>
                <w:szCs w:val="24"/>
              </w:rPr>
              <w:t>23</w:t>
            </w:r>
          </w:hyperlink>
        </w:p>
        <w:p w14:paraId="03072B6B" w14:textId="2725D9D9"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4"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Liability of the Contractor</w:t>
            </w:r>
            <w:r w:rsidR="00EB5E6C" w:rsidRPr="00EB5E6C">
              <w:rPr>
                <w:iCs/>
                <w:sz w:val="24"/>
                <w:szCs w:val="24"/>
              </w:rPr>
              <w:tab/>
            </w:r>
            <w:r w:rsidR="001C75A9">
              <w:rPr>
                <w:iCs/>
                <w:sz w:val="24"/>
                <w:szCs w:val="24"/>
              </w:rPr>
              <w:t>24</w:t>
            </w:r>
          </w:hyperlink>
        </w:p>
        <w:p w14:paraId="451969A8" w14:textId="736876A6"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5"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Termination for Other Causes</w:t>
            </w:r>
            <w:r w:rsidR="00EB5E6C" w:rsidRPr="00EB5E6C">
              <w:rPr>
                <w:iCs/>
                <w:sz w:val="24"/>
                <w:szCs w:val="24"/>
              </w:rPr>
              <w:tab/>
            </w:r>
            <w:r w:rsidR="001C75A9">
              <w:rPr>
                <w:iCs/>
                <w:sz w:val="24"/>
                <w:szCs w:val="24"/>
              </w:rPr>
              <w:t>24</w:t>
            </w:r>
          </w:hyperlink>
        </w:p>
        <w:p w14:paraId="7AF73E4D" w14:textId="49CB164D"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6"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Dayworks</w:t>
            </w:r>
            <w:r w:rsidR="00EB5E6C" w:rsidRPr="00EB5E6C">
              <w:rPr>
                <w:iCs/>
                <w:sz w:val="24"/>
                <w:szCs w:val="24"/>
              </w:rPr>
              <w:tab/>
            </w:r>
            <w:r w:rsidR="001C75A9">
              <w:rPr>
                <w:iCs/>
                <w:sz w:val="24"/>
                <w:szCs w:val="24"/>
              </w:rPr>
              <w:t>24</w:t>
            </w:r>
          </w:hyperlink>
        </w:p>
        <w:p w14:paraId="7A1E12DF" w14:textId="72A6B93B"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7"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Program of Work</w:t>
            </w:r>
            <w:r w:rsidR="00EB5E6C" w:rsidRPr="00EB5E6C">
              <w:rPr>
                <w:iCs/>
                <w:sz w:val="24"/>
                <w:szCs w:val="24"/>
              </w:rPr>
              <w:tab/>
            </w:r>
            <w:r w:rsidR="001C75A9">
              <w:rPr>
                <w:iCs/>
                <w:sz w:val="24"/>
                <w:szCs w:val="24"/>
              </w:rPr>
              <w:t>24</w:t>
            </w:r>
          </w:hyperlink>
        </w:p>
        <w:p w14:paraId="6EC6DB70" w14:textId="49A431EA"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8"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Instructions, Inspections and Audits</w:t>
            </w:r>
            <w:r w:rsidR="00EB5E6C" w:rsidRPr="00EB5E6C">
              <w:rPr>
                <w:iCs/>
                <w:sz w:val="24"/>
                <w:szCs w:val="24"/>
              </w:rPr>
              <w:tab/>
            </w:r>
            <w:r w:rsidR="001C75A9">
              <w:rPr>
                <w:iCs/>
                <w:sz w:val="24"/>
                <w:szCs w:val="24"/>
              </w:rPr>
              <w:t>25</w:t>
            </w:r>
          </w:hyperlink>
        </w:p>
        <w:p w14:paraId="5DDD3D37" w14:textId="629347F3"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9"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Advance Payment</w:t>
            </w:r>
            <w:r w:rsidR="00EB5E6C" w:rsidRPr="00EB5E6C">
              <w:rPr>
                <w:iCs/>
                <w:sz w:val="24"/>
                <w:szCs w:val="24"/>
              </w:rPr>
              <w:tab/>
            </w:r>
            <w:r w:rsidR="001C75A9">
              <w:rPr>
                <w:iCs/>
                <w:sz w:val="24"/>
                <w:szCs w:val="24"/>
              </w:rPr>
              <w:t>25</w:t>
            </w:r>
          </w:hyperlink>
        </w:p>
        <w:p w14:paraId="0B82459E" w14:textId="27F4DB98"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0"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Progress Payments</w:t>
            </w:r>
            <w:r w:rsidR="00EB5E6C" w:rsidRPr="00EB5E6C">
              <w:rPr>
                <w:iCs/>
                <w:sz w:val="24"/>
                <w:szCs w:val="24"/>
              </w:rPr>
              <w:tab/>
            </w:r>
            <w:r w:rsidR="001C75A9">
              <w:rPr>
                <w:iCs/>
                <w:sz w:val="24"/>
                <w:szCs w:val="24"/>
              </w:rPr>
              <w:t>25</w:t>
            </w:r>
          </w:hyperlink>
        </w:p>
        <w:p w14:paraId="1FB581B0" w14:textId="2D3438D5" w:rsidR="00EB5E6C" w:rsidRPr="00EB5E6C" w:rsidRDefault="00264B8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1"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Operating and Maintenance Manuals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_Toc46930061 \h </w:instrText>
            </w:r>
            <w:r w:rsidR="00EB5E6C" w:rsidRPr="00EB5E6C">
              <w:rPr>
                <w:iCs/>
                <w:sz w:val="24"/>
                <w:szCs w:val="24"/>
              </w:rPr>
            </w:r>
            <w:r w:rsidR="00EB5E6C" w:rsidRPr="00EB5E6C">
              <w:rPr>
                <w:iCs/>
                <w:sz w:val="24"/>
                <w:szCs w:val="24"/>
              </w:rPr>
              <w:fldChar w:fldCharType="separate"/>
            </w:r>
            <w:r w:rsidR="003B2B06">
              <w:rPr>
                <w:iCs/>
                <w:noProof/>
                <w:sz w:val="24"/>
                <w:szCs w:val="24"/>
              </w:rPr>
              <w:t>27</w:t>
            </w:r>
            <w:r w:rsidR="00EB5E6C" w:rsidRPr="00EB5E6C">
              <w:rPr>
                <w:iCs/>
                <w:sz w:val="24"/>
                <w:szCs w:val="24"/>
              </w:rPr>
              <w:fldChar w:fldCharType="end"/>
            </w:r>
          </w:hyperlink>
        </w:p>
        <w:p w14:paraId="113CF4C3" w14:textId="31F070E3"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2" w:history="1">
            <w:r w:rsidR="00EB5E6C" w:rsidRPr="00EB5E6C">
              <w:rPr>
                <w:bCs/>
                <w:sz w:val="24"/>
                <w:szCs w:val="28"/>
                <w:u w:val="single"/>
              </w:rPr>
              <w:t>Section V. Special Conditions of Contract</w:t>
            </w:r>
            <w:r w:rsidR="00EB5E6C" w:rsidRPr="00EB5E6C">
              <w:rPr>
                <w:b/>
                <w:bCs/>
                <w:sz w:val="28"/>
                <w:szCs w:val="28"/>
              </w:rPr>
              <w:tab/>
            </w:r>
            <w:r w:rsidR="005D40C0">
              <w:rPr>
                <w:b/>
                <w:bCs/>
                <w:sz w:val="28"/>
                <w:szCs w:val="28"/>
              </w:rPr>
              <w:t>26</w:t>
            </w:r>
          </w:hyperlink>
        </w:p>
        <w:p w14:paraId="6A869CAD" w14:textId="3F3A0B4E"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3" w:history="1">
            <w:r w:rsidR="00EB5E6C" w:rsidRPr="00EB5E6C">
              <w:rPr>
                <w:bCs/>
                <w:sz w:val="24"/>
                <w:szCs w:val="28"/>
                <w:u w:val="single"/>
              </w:rPr>
              <w:t>Section VI. Specifications</w:t>
            </w:r>
            <w:r w:rsidR="00EB5E6C" w:rsidRPr="00EB5E6C">
              <w:rPr>
                <w:b/>
                <w:bCs/>
                <w:sz w:val="28"/>
                <w:szCs w:val="28"/>
              </w:rPr>
              <w:tab/>
            </w:r>
            <w:r w:rsidR="005D40C0">
              <w:rPr>
                <w:b/>
                <w:bCs/>
                <w:sz w:val="28"/>
                <w:szCs w:val="28"/>
              </w:rPr>
              <w:t>27</w:t>
            </w:r>
          </w:hyperlink>
        </w:p>
        <w:p w14:paraId="49358FC2" w14:textId="648AED6E"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4" w:history="1">
            <w:r w:rsidR="00EB5E6C" w:rsidRPr="00EB5E6C">
              <w:rPr>
                <w:bCs/>
                <w:sz w:val="24"/>
                <w:szCs w:val="28"/>
                <w:u w:val="single"/>
              </w:rPr>
              <w:t>Section VII. Drawings</w:t>
            </w:r>
            <w:r w:rsidR="00EB5E6C" w:rsidRPr="00EB5E6C">
              <w:rPr>
                <w:b/>
                <w:bCs/>
                <w:sz w:val="28"/>
                <w:szCs w:val="28"/>
              </w:rPr>
              <w:tab/>
            </w:r>
            <w:r w:rsidR="005D40C0">
              <w:rPr>
                <w:b/>
                <w:bCs/>
                <w:sz w:val="28"/>
                <w:szCs w:val="28"/>
              </w:rPr>
              <w:t>28</w:t>
            </w:r>
          </w:hyperlink>
        </w:p>
        <w:p w14:paraId="26D8E96F" w14:textId="6D7ADBBD"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5" w:history="1">
            <w:r w:rsidR="00EB5E6C" w:rsidRPr="00EB5E6C">
              <w:rPr>
                <w:bCs/>
                <w:sz w:val="24"/>
                <w:szCs w:val="28"/>
                <w:u w:val="single"/>
              </w:rPr>
              <w:t>Section VIII. Bill of Quantities</w:t>
            </w:r>
            <w:r w:rsidR="00EB5E6C" w:rsidRPr="00EB5E6C">
              <w:rPr>
                <w:b/>
                <w:bCs/>
                <w:sz w:val="28"/>
                <w:szCs w:val="28"/>
              </w:rPr>
              <w:tab/>
            </w:r>
            <w:r w:rsidR="00313F65">
              <w:rPr>
                <w:b/>
                <w:bCs/>
                <w:sz w:val="28"/>
                <w:szCs w:val="28"/>
              </w:rPr>
              <w:t>29</w:t>
            </w:r>
          </w:hyperlink>
        </w:p>
        <w:p w14:paraId="6A8006A3" w14:textId="64375C3A" w:rsidR="00EB5E6C" w:rsidRPr="00EB5E6C" w:rsidRDefault="00264B86"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66" w:history="1">
            <w:r w:rsidR="00EB5E6C" w:rsidRPr="00EB5E6C">
              <w:rPr>
                <w:bCs/>
                <w:sz w:val="24"/>
                <w:szCs w:val="28"/>
                <w:u w:val="single"/>
              </w:rPr>
              <w:t>Section IX. Checklist of Technical and Financial Documents</w:t>
            </w:r>
            <w:r w:rsidR="00EB5E6C" w:rsidRPr="00EB5E6C">
              <w:rPr>
                <w:b/>
                <w:bCs/>
                <w:sz w:val="28"/>
                <w:szCs w:val="28"/>
              </w:rPr>
              <w:tab/>
            </w:r>
            <w:r w:rsidR="0068402C">
              <w:rPr>
                <w:b/>
                <w:bCs/>
                <w:sz w:val="28"/>
                <w:szCs w:val="28"/>
              </w:rPr>
              <w:t>34</w:t>
            </w:r>
          </w:hyperlink>
        </w:p>
        <w:p w14:paraId="5FABD80B" w14:textId="6F6D3DEB" w:rsidR="0068402C" w:rsidRPr="00EB5E6C" w:rsidRDefault="00EB5E6C" w:rsidP="0068402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sz w:val="24"/>
              <w:szCs w:val="24"/>
            </w:rPr>
            <w:fldChar w:fldCharType="end"/>
          </w:r>
          <w:hyperlink w:anchor="_Toc46930066" w:history="1">
            <w:r w:rsidR="0068402C">
              <w:rPr>
                <w:bCs/>
                <w:sz w:val="24"/>
                <w:szCs w:val="28"/>
                <w:u w:val="single"/>
              </w:rPr>
              <w:t xml:space="preserve">Section </w:t>
            </w:r>
            <w:r w:rsidR="0068402C" w:rsidRPr="00EB5E6C">
              <w:rPr>
                <w:bCs/>
                <w:sz w:val="24"/>
                <w:szCs w:val="28"/>
                <w:u w:val="single"/>
              </w:rPr>
              <w:t xml:space="preserve">X. </w:t>
            </w:r>
            <w:r w:rsidR="0068402C">
              <w:rPr>
                <w:bCs/>
                <w:sz w:val="24"/>
                <w:szCs w:val="28"/>
                <w:u w:val="single"/>
              </w:rPr>
              <w:t>Bidding Forms</w:t>
            </w:r>
            <w:r w:rsidR="0068402C" w:rsidRPr="00EB5E6C">
              <w:rPr>
                <w:b/>
                <w:bCs/>
                <w:sz w:val="28"/>
                <w:szCs w:val="28"/>
              </w:rPr>
              <w:tab/>
            </w:r>
            <w:r w:rsidR="0068402C">
              <w:rPr>
                <w:b/>
                <w:bCs/>
                <w:sz w:val="28"/>
                <w:szCs w:val="28"/>
              </w:rPr>
              <w:t>3</w:t>
            </w:r>
            <w:r w:rsidR="005975CD">
              <w:rPr>
                <w:b/>
                <w:bCs/>
                <w:sz w:val="28"/>
                <w:szCs w:val="28"/>
              </w:rPr>
              <w:t>6</w:t>
            </w:r>
          </w:hyperlink>
        </w:p>
        <w:p w14:paraId="4C8B87B6" w14:textId="77777777" w:rsidR="006773FF" w:rsidRDefault="00264B86" w:rsidP="00EB5E6C">
          <w:pPr>
            <w:pStyle w:val="BodyText"/>
            <w:rPr>
              <w:b/>
            </w:rPr>
          </w:pPr>
        </w:p>
      </w:sdtContent>
    </w:sdt>
    <w:p w14:paraId="1FE22B8F" w14:textId="77777777" w:rsidR="006773FF" w:rsidRDefault="006773FF">
      <w:pPr>
        <w:pStyle w:val="BodyText"/>
        <w:spacing w:before="8"/>
        <w:rPr>
          <w:b/>
          <w:sz w:val="20"/>
        </w:rPr>
      </w:pPr>
    </w:p>
    <w:sdt>
      <w:sdtPr>
        <w:id w:val="1395397863"/>
        <w:docPartObj>
          <w:docPartGallery w:val="Table of Contents"/>
          <w:docPartUnique/>
        </w:docPartObj>
      </w:sdtPr>
      <w:sdtContent>
        <w:p w14:paraId="42ADC9A4" w14:textId="77777777" w:rsidR="00EB5E6C" w:rsidRDefault="00EB5E6C" w:rsidP="00EB5E6C">
          <w:pPr>
            <w:pStyle w:val="TOC3"/>
            <w:tabs>
              <w:tab w:val="left" w:leader="dot" w:pos="8793"/>
            </w:tabs>
            <w:spacing w:before="142"/>
            <w:rPr>
              <w:b w:val="0"/>
              <w:bCs w:val="0"/>
              <w:i w:val="0"/>
              <w:iCs w:val="0"/>
            </w:rPr>
          </w:pPr>
        </w:p>
        <w:p w14:paraId="201D775D" w14:textId="77777777" w:rsidR="006773FF" w:rsidRDefault="00264B86">
          <w:pPr>
            <w:pStyle w:val="TOC3"/>
            <w:tabs>
              <w:tab w:val="left" w:leader="dot" w:pos="8659"/>
            </w:tabs>
            <w:rPr>
              <w:i w:val="0"/>
              <w:sz w:val="26"/>
            </w:rPr>
          </w:pPr>
        </w:p>
      </w:sdtContent>
    </w:sdt>
    <w:p w14:paraId="2578FC02" w14:textId="77777777" w:rsidR="006773FF" w:rsidRDefault="006773FF">
      <w:pPr>
        <w:rPr>
          <w:sz w:val="26"/>
        </w:rPr>
      </w:pPr>
    </w:p>
    <w:p w14:paraId="2D68AEAC" w14:textId="77777777" w:rsidR="00EB5E6C" w:rsidRDefault="00EB5E6C">
      <w:pPr>
        <w:rPr>
          <w:sz w:val="26"/>
        </w:rPr>
      </w:pPr>
    </w:p>
    <w:p w14:paraId="2401BD13" w14:textId="77777777" w:rsidR="00EB5E6C" w:rsidRDefault="00EB5E6C">
      <w:pPr>
        <w:rPr>
          <w:sz w:val="26"/>
        </w:rPr>
      </w:pPr>
    </w:p>
    <w:p w14:paraId="71BF4B67" w14:textId="77777777" w:rsidR="00EB5E6C" w:rsidRDefault="00EB5E6C">
      <w:pPr>
        <w:rPr>
          <w:sz w:val="26"/>
        </w:rPr>
      </w:pPr>
    </w:p>
    <w:p w14:paraId="52BCB5E3" w14:textId="77777777" w:rsidR="00EB5E6C" w:rsidRDefault="00EB5E6C">
      <w:pPr>
        <w:rPr>
          <w:sz w:val="26"/>
        </w:rPr>
      </w:pPr>
    </w:p>
    <w:p w14:paraId="2C9AAEE4" w14:textId="77777777" w:rsidR="00EB5E6C" w:rsidRDefault="00EB5E6C">
      <w:pPr>
        <w:rPr>
          <w:sz w:val="26"/>
        </w:rPr>
      </w:pPr>
    </w:p>
    <w:p w14:paraId="45342A1C" w14:textId="77777777" w:rsidR="00EB5E6C" w:rsidRDefault="00EB5E6C">
      <w:pPr>
        <w:rPr>
          <w:sz w:val="26"/>
        </w:rPr>
      </w:pPr>
    </w:p>
    <w:p w14:paraId="7D40405F" w14:textId="77777777" w:rsidR="00EB5E6C" w:rsidRDefault="00EB5E6C">
      <w:pPr>
        <w:rPr>
          <w:sz w:val="26"/>
        </w:rPr>
      </w:pPr>
    </w:p>
    <w:p w14:paraId="24F2724D" w14:textId="77777777" w:rsidR="00EB5E6C" w:rsidRDefault="00EB5E6C">
      <w:pPr>
        <w:rPr>
          <w:sz w:val="26"/>
        </w:rPr>
      </w:pPr>
    </w:p>
    <w:p w14:paraId="0417BC22" w14:textId="77777777" w:rsidR="00EB5E6C" w:rsidRDefault="00EB5E6C">
      <w:pPr>
        <w:rPr>
          <w:sz w:val="26"/>
        </w:rPr>
      </w:pPr>
    </w:p>
    <w:p w14:paraId="1D9914C2" w14:textId="77777777" w:rsidR="00EB5E6C" w:rsidRDefault="00EB5E6C">
      <w:pPr>
        <w:rPr>
          <w:sz w:val="26"/>
        </w:rPr>
      </w:pPr>
    </w:p>
    <w:p w14:paraId="14BE16FE" w14:textId="77777777" w:rsidR="00EB5E6C" w:rsidRDefault="00EB5E6C">
      <w:pPr>
        <w:rPr>
          <w:sz w:val="26"/>
        </w:rPr>
      </w:pPr>
    </w:p>
    <w:p w14:paraId="5B84D0CF" w14:textId="77777777" w:rsidR="00EB5E6C" w:rsidRDefault="00EB5E6C">
      <w:pPr>
        <w:rPr>
          <w:sz w:val="26"/>
        </w:rPr>
      </w:pPr>
    </w:p>
    <w:p w14:paraId="114B7A6E" w14:textId="77777777" w:rsidR="00EB5E6C" w:rsidRDefault="00EB5E6C">
      <w:pPr>
        <w:rPr>
          <w:sz w:val="26"/>
        </w:rPr>
      </w:pPr>
    </w:p>
    <w:p w14:paraId="17A490A6" w14:textId="77777777" w:rsidR="00EB5E6C" w:rsidRDefault="00EB5E6C">
      <w:pPr>
        <w:rPr>
          <w:sz w:val="26"/>
        </w:rPr>
      </w:pPr>
    </w:p>
    <w:p w14:paraId="1F4DFD1C" w14:textId="77777777" w:rsidR="00EB5E6C" w:rsidRDefault="00EB5E6C">
      <w:pPr>
        <w:rPr>
          <w:sz w:val="26"/>
        </w:rPr>
      </w:pPr>
    </w:p>
    <w:p w14:paraId="5E56DBF3" w14:textId="77777777" w:rsidR="00EB5E6C" w:rsidRDefault="00EB5E6C" w:rsidP="00EB5E6C">
      <w:pPr>
        <w:pStyle w:val="Heading1"/>
      </w:pPr>
      <w:bookmarkStart w:id="1" w:name="_Toc46930021"/>
      <w:r>
        <w:t xml:space="preserve">Glossary of </w:t>
      </w:r>
    </w:p>
    <w:p w14:paraId="4540D30B" w14:textId="77777777" w:rsidR="00EB5E6C" w:rsidRDefault="00EB5E6C" w:rsidP="00EB5E6C">
      <w:pPr>
        <w:pStyle w:val="Heading1"/>
      </w:pPr>
      <w:r>
        <w:t>Terms, Abbreviations, and Acronyms</w:t>
      </w:r>
      <w:bookmarkEnd w:id="1"/>
    </w:p>
    <w:p w14:paraId="62ED17B3" w14:textId="77777777" w:rsidR="00EB5E6C" w:rsidRDefault="00EB5E6C" w:rsidP="00EB5E6C">
      <w:pPr>
        <w:ind w:hanging="2"/>
      </w:pPr>
    </w:p>
    <w:p w14:paraId="3CB30B8A" w14:textId="77777777" w:rsidR="00EB5E6C" w:rsidRDefault="00EB5E6C" w:rsidP="00EB5E6C">
      <w:pPr>
        <w:rPr>
          <w:sz w:val="23"/>
          <w:szCs w:val="23"/>
        </w:rPr>
      </w:pPr>
      <w:bookmarkStart w:id="2" w:name="_heading=h.1fob9te" w:colFirst="0" w:colLast="0"/>
      <w:bookmarkEnd w:id="2"/>
      <w:r>
        <w:rPr>
          <w:b/>
          <w:sz w:val="23"/>
          <w:szCs w:val="23"/>
        </w:rPr>
        <w:t>ABC</w:t>
      </w:r>
      <w:r>
        <w:rPr>
          <w:sz w:val="23"/>
          <w:szCs w:val="23"/>
        </w:rPr>
        <w:t xml:space="preserve"> –</w:t>
      </w:r>
      <w:r>
        <w:rPr>
          <w:b/>
          <w:sz w:val="23"/>
          <w:szCs w:val="23"/>
        </w:rPr>
        <w:t xml:space="preserve"> </w:t>
      </w:r>
      <w:r>
        <w:rPr>
          <w:sz w:val="23"/>
          <w:szCs w:val="23"/>
        </w:rPr>
        <w:t>Approved Budget for the Contract.  </w:t>
      </w:r>
    </w:p>
    <w:p w14:paraId="3BCE7AFC" w14:textId="77777777" w:rsidR="00EB5E6C" w:rsidRDefault="00EB5E6C" w:rsidP="00EB5E6C">
      <w:pPr>
        <w:rPr>
          <w:sz w:val="23"/>
          <w:szCs w:val="23"/>
        </w:rPr>
      </w:pPr>
      <w:r>
        <w:rPr>
          <w:b/>
          <w:sz w:val="23"/>
          <w:szCs w:val="23"/>
        </w:rPr>
        <w:t xml:space="preserve">ARCC </w:t>
      </w:r>
      <w:r>
        <w:rPr>
          <w:sz w:val="23"/>
          <w:szCs w:val="23"/>
        </w:rPr>
        <w:t>– Allowable Range of Contract Cost.</w:t>
      </w:r>
    </w:p>
    <w:p w14:paraId="7B50E4D1" w14:textId="77777777" w:rsidR="00EB5E6C" w:rsidRDefault="00EB5E6C" w:rsidP="00EB5E6C">
      <w:pPr>
        <w:rPr>
          <w:sz w:val="23"/>
          <w:szCs w:val="23"/>
        </w:rPr>
      </w:pPr>
      <w:r>
        <w:rPr>
          <w:b/>
          <w:sz w:val="23"/>
          <w:szCs w:val="23"/>
        </w:rPr>
        <w:t xml:space="preserve">BAC </w:t>
      </w:r>
      <w:r>
        <w:rPr>
          <w:sz w:val="23"/>
          <w:szCs w:val="23"/>
        </w:rPr>
        <w:t>– Bids and Awards Committee.</w:t>
      </w:r>
    </w:p>
    <w:p w14:paraId="69672CDF" w14:textId="77777777" w:rsidR="00EB5E6C" w:rsidRDefault="00EB5E6C" w:rsidP="00EB5E6C">
      <w:pPr>
        <w:rPr>
          <w:sz w:val="23"/>
          <w:szCs w:val="23"/>
        </w:rPr>
      </w:pPr>
      <w:r>
        <w:rPr>
          <w:b/>
          <w:sz w:val="23"/>
          <w:szCs w:val="23"/>
        </w:rPr>
        <w:t xml:space="preserve">Bid </w:t>
      </w:r>
      <w:r>
        <w:rPr>
          <w:sz w:val="23"/>
          <w:szCs w:val="23"/>
        </w:rPr>
        <w:t xml:space="preserve">– A signed offer or proposal to undertake a contract submitted by a bidder in response to and in consonance with the requirements of the bidding documents. Also referred to as </w:t>
      </w:r>
      <w:r>
        <w:rPr>
          <w:i/>
          <w:sz w:val="23"/>
          <w:szCs w:val="23"/>
        </w:rPr>
        <w:t xml:space="preserve">Proposal </w:t>
      </w:r>
      <w:r>
        <w:rPr>
          <w:sz w:val="23"/>
          <w:szCs w:val="23"/>
        </w:rPr>
        <w:t xml:space="preserve">and </w:t>
      </w:r>
      <w:r>
        <w:rPr>
          <w:i/>
          <w:sz w:val="23"/>
          <w:szCs w:val="23"/>
        </w:rPr>
        <w:t xml:space="preserve">Tender. </w:t>
      </w:r>
      <w:r>
        <w:rPr>
          <w:sz w:val="23"/>
          <w:szCs w:val="23"/>
        </w:rPr>
        <w:t>(2016 revised IRR, Section 5[c])</w:t>
      </w:r>
    </w:p>
    <w:p w14:paraId="36314619" w14:textId="77777777" w:rsidR="00EB5E6C" w:rsidRDefault="00EB5E6C" w:rsidP="00EB5E6C">
      <w:pPr>
        <w:rPr>
          <w:sz w:val="23"/>
          <w:szCs w:val="23"/>
        </w:rPr>
      </w:pPr>
      <w:r>
        <w:rPr>
          <w:b/>
          <w:sz w:val="23"/>
          <w:szCs w:val="23"/>
        </w:rPr>
        <w:t xml:space="preserve">Bidder </w:t>
      </w:r>
      <w:r>
        <w:rPr>
          <w:sz w:val="23"/>
          <w:szCs w:val="23"/>
        </w:rPr>
        <w:t>– Refers to a contractor, manufacturer, supplier, distributor and/or consultant who submits a bid in response to the requirements of the Bidding Documents. (2016 revised IRR, Section 5[d])</w:t>
      </w:r>
    </w:p>
    <w:p w14:paraId="1B5AF3D1" w14:textId="77777777" w:rsidR="00EB5E6C" w:rsidRDefault="00EB5E6C" w:rsidP="00EB5E6C">
      <w:pPr>
        <w:rPr>
          <w:sz w:val="23"/>
          <w:szCs w:val="23"/>
        </w:rPr>
      </w:pPr>
      <w:r>
        <w:rPr>
          <w:b/>
          <w:sz w:val="23"/>
          <w:szCs w:val="23"/>
        </w:rPr>
        <w:t xml:space="preserve">Bidding Documents – </w:t>
      </w:r>
      <w:r>
        <w:rPr>
          <w:sz w:val="23"/>
          <w:szCs w:val="23"/>
        </w:rPr>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0B485E63" w14:textId="77777777" w:rsidR="00EB5E6C" w:rsidRDefault="00EB5E6C" w:rsidP="00EB5E6C">
      <w:pPr>
        <w:rPr>
          <w:sz w:val="23"/>
          <w:szCs w:val="23"/>
        </w:rPr>
      </w:pPr>
      <w:r>
        <w:rPr>
          <w:b/>
          <w:sz w:val="23"/>
          <w:szCs w:val="23"/>
        </w:rPr>
        <w:t xml:space="preserve">BIR </w:t>
      </w:r>
      <w:r>
        <w:rPr>
          <w:sz w:val="23"/>
          <w:szCs w:val="23"/>
        </w:rPr>
        <w:t>– Bureau of Internal Revenue.</w:t>
      </w:r>
    </w:p>
    <w:p w14:paraId="7259BE0D" w14:textId="77777777" w:rsidR="00EB5E6C" w:rsidRDefault="00EB5E6C" w:rsidP="00EB5E6C">
      <w:pPr>
        <w:rPr>
          <w:sz w:val="23"/>
          <w:szCs w:val="23"/>
        </w:rPr>
      </w:pPr>
      <w:r>
        <w:rPr>
          <w:b/>
          <w:sz w:val="23"/>
          <w:szCs w:val="23"/>
        </w:rPr>
        <w:t>BSP</w:t>
      </w:r>
      <w:r>
        <w:rPr>
          <w:sz w:val="23"/>
          <w:szCs w:val="23"/>
        </w:rPr>
        <w:t xml:space="preserve"> – Bangko Sentral ng Pilipinas. </w:t>
      </w:r>
    </w:p>
    <w:p w14:paraId="77DCDA80" w14:textId="77777777" w:rsidR="00EB5E6C" w:rsidRDefault="00EB5E6C" w:rsidP="00EB5E6C">
      <w:pPr>
        <w:rPr>
          <w:sz w:val="23"/>
          <w:szCs w:val="23"/>
        </w:rPr>
      </w:pPr>
      <w:r>
        <w:rPr>
          <w:b/>
          <w:sz w:val="23"/>
          <w:szCs w:val="23"/>
        </w:rPr>
        <w:t xml:space="preserve">CDA – </w:t>
      </w:r>
      <w:r>
        <w:rPr>
          <w:sz w:val="23"/>
          <w:szCs w:val="23"/>
        </w:rPr>
        <w:t>Cooperative Development Authority.</w:t>
      </w:r>
    </w:p>
    <w:p w14:paraId="6EB76259" w14:textId="77777777" w:rsidR="00EB5E6C" w:rsidRDefault="00EB5E6C" w:rsidP="00EB5E6C">
      <w:pPr>
        <w:rPr>
          <w:sz w:val="23"/>
          <w:szCs w:val="23"/>
        </w:rPr>
      </w:pPr>
      <w:r>
        <w:rPr>
          <w:b/>
          <w:sz w:val="23"/>
          <w:szCs w:val="23"/>
        </w:rPr>
        <w:t xml:space="preserve">Consulting Services </w:t>
      </w:r>
      <w:r>
        <w:rPr>
          <w:sz w:val="23"/>
          <w:szCs w:val="23"/>
        </w:rPr>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0C44E84C" w14:textId="77777777" w:rsidR="00EB5E6C" w:rsidRDefault="00EB5E6C" w:rsidP="00EB5E6C">
      <w:pPr>
        <w:rPr>
          <w:sz w:val="23"/>
          <w:szCs w:val="23"/>
        </w:rPr>
      </w:pPr>
      <w:r>
        <w:rPr>
          <w:b/>
          <w:sz w:val="23"/>
          <w:szCs w:val="23"/>
        </w:rPr>
        <w:t xml:space="preserve">Contract </w:t>
      </w:r>
      <w:r>
        <w:rPr>
          <w:sz w:val="23"/>
          <w:szCs w:val="23"/>
        </w:rPr>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4A9057BE" w14:textId="77777777" w:rsidR="00EB5E6C" w:rsidRDefault="00EB5E6C" w:rsidP="00EB5E6C">
      <w:pPr>
        <w:rPr>
          <w:sz w:val="23"/>
          <w:szCs w:val="23"/>
        </w:rPr>
      </w:pPr>
      <w:r>
        <w:rPr>
          <w:b/>
          <w:sz w:val="23"/>
          <w:szCs w:val="23"/>
        </w:rPr>
        <w:t>Contractor –</w:t>
      </w:r>
      <w:r>
        <w:rPr>
          <w:sz w:val="23"/>
          <w:szCs w:val="23"/>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w:t>
      </w:r>
    </w:p>
    <w:p w14:paraId="1E82ED57" w14:textId="77777777" w:rsidR="00EB5E6C" w:rsidRDefault="00EB5E6C" w:rsidP="00EB5E6C">
      <w:pPr>
        <w:rPr>
          <w:sz w:val="23"/>
          <w:szCs w:val="23"/>
        </w:rPr>
      </w:pPr>
      <w:r>
        <w:rPr>
          <w:b/>
          <w:sz w:val="23"/>
          <w:szCs w:val="23"/>
        </w:rPr>
        <w:t xml:space="preserve">CPI – </w:t>
      </w:r>
      <w:r>
        <w:rPr>
          <w:sz w:val="23"/>
          <w:szCs w:val="23"/>
        </w:rPr>
        <w:t>Consumer Price Index.</w:t>
      </w:r>
    </w:p>
    <w:p w14:paraId="1FD7E9DD" w14:textId="77777777" w:rsidR="00EB5E6C" w:rsidRDefault="00EB5E6C" w:rsidP="00EB5E6C">
      <w:pPr>
        <w:rPr>
          <w:b/>
          <w:sz w:val="23"/>
          <w:szCs w:val="23"/>
        </w:rPr>
      </w:pPr>
      <w:r>
        <w:rPr>
          <w:b/>
          <w:sz w:val="23"/>
          <w:szCs w:val="23"/>
        </w:rPr>
        <w:t>DOLE –</w:t>
      </w:r>
      <w:r>
        <w:rPr>
          <w:sz w:val="23"/>
          <w:szCs w:val="23"/>
        </w:rPr>
        <w:t xml:space="preserve"> Department of Labor and Employment. </w:t>
      </w:r>
    </w:p>
    <w:p w14:paraId="39339329" w14:textId="77777777" w:rsidR="00EB5E6C" w:rsidRDefault="00EB5E6C" w:rsidP="00EB5E6C">
      <w:pPr>
        <w:rPr>
          <w:b/>
          <w:sz w:val="23"/>
          <w:szCs w:val="23"/>
        </w:rPr>
      </w:pPr>
      <w:r>
        <w:rPr>
          <w:b/>
          <w:sz w:val="23"/>
          <w:szCs w:val="23"/>
        </w:rPr>
        <w:t xml:space="preserve">DTI </w:t>
      </w:r>
      <w:r>
        <w:rPr>
          <w:sz w:val="23"/>
          <w:szCs w:val="23"/>
        </w:rPr>
        <w:t>– Department of Trade and Industry.</w:t>
      </w:r>
    </w:p>
    <w:p w14:paraId="0AA15780" w14:textId="77777777" w:rsidR="00EB5E6C" w:rsidRDefault="00EB5E6C" w:rsidP="00EB5E6C">
      <w:pPr>
        <w:rPr>
          <w:sz w:val="23"/>
          <w:szCs w:val="23"/>
        </w:rPr>
      </w:pPr>
      <w:r>
        <w:rPr>
          <w:b/>
          <w:sz w:val="23"/>
          <w:szCs w:val="23"/>
        </w:rPr>
        <w:t xml:space="preserve">Foreign-funded Procurement or Foreign-Assisted Project </w:t>
      </w:r>
      <w:r>
        <w:rPr>
          <w:sz w:val="23"/>
          <w:szCs w:val="23"/>
        </w:rPr>
        <w:t>–</w:t>
      </w:r>
      <w:r>
        <w:rPr>
          <w:b/>
          <w:sz w:val="23"/>
          <w:szCs w:val="23"/>
        </w:rPr>
        <w:t xml:space="preserve"> </w:t>
      </w:r>
      <w:r>
        <w:rPr>
          <w:sz w:val="23"/>
          <w:szCs w:val="23"/>
        </w:rPr>
        <w:t>Refers to procurement whose funding source is from a foreign government, foreign or international financing institution as specified in the Treaty or International or Executive Agreement. (2016 revised IRR, Section 5[b]).</w:t>
      </w:r>
    </w:p>
    <w:p w14:paraId="6AA6878A" w14:textId="77777777" w:rsidR="00EB5E6C" w:rsidRDefault="00EB5E6C" w:rsidP="00EB5E6C">
      <w:pPr>
        <w:rPr>
          <w:sz w:val="23"/>
          <w:szCs w:val="23"/>
        </w:rPr>
      </w:pPr>
      <w:r>
        <w:rPr>
          <w:b/>
          <w:sz w:val="23"/>
          <w:szCs w:val="23"/>
        </w:rPr>
        <w:t xml:space="preserve">GFI </w:t>
      </w:r>
      <w:r>
        <w:rPr>
          <w:sz w:val="23"/>
          <w:szCs w:val="23"/>
        </w:rPr>
        <w:t>– Government Financial Institution.</w:t>
      </w:r>
      <w:r>
        <w:rPr>
          <w:b/>
          <w:sz w:val="23"/>
          <w:szCs w:val="23"/>
        </w:rPr>
        <w:t xml:space="preserve"> </w:t>
      </w:r>
      <w:r>
        <w:rPr>
          <w:b/>
          <w:i/>
          <w:sz w:val="23"/>
          <w:szCs w:val="23"/>
        </w:rPr>
        <w:t> </w:t>
      </w:r>
    </w:p>
    <w:p w14:paraId="11AAA243" w14:textId="77777777" w:rsidR="00EB5E6C" w:rsidRDefault="00EB5E6C" w:rsidP="00EB5E6C">
      <w:pPr>
        <w:rPr>
          <w:sz w:val="23"/>
          <w:szCs w:val="23"/>
        </w:rPr>
      </w:pPr>
      <w:r>
        <w:rPr>
          <w:b/>
          <w:sz w:val="23"/>
          <w:szCs w:val="23"/>
        </w:rPr>
        <w:t xml:space="preserve">GOCC </w:t>
      </w:r>
      <w:r>
        <w:rPr>
          <w:sz w:val="23"/>
          <w:szCs w:val="23"/>
        </w:rPr>
        <w:t>–</w:t>
      </w:r>
      <w:r>
        <w:rPr>
          <w:b/>
          <w:sz w:val="23"/>
          <w:szCs w:val="23"/>
        </w:rPr>
        <w:t xml:space="preserve"> </w:t>
      </w:r>
      <w:r>
        <w:rPr>
          <w:sz w:val="23"/>
          <w:szCs w:val="23"/>
        </w:rPr>
        <w:t>Government-owned and/or –controlled corporation.</w:t>
      </w:r>
    </w:p>
    <w:p w14:paraId="5A1F91BF" w14:textId="77777777" w:rsidR="00EB5E6C" w:rsidRDefault="00EB5E6C" w:rsidP="00EB5E6C">
      <w:pPr>
        <w:rPr>
          <w:sz w:val="23"/>
          <w:szCs w:val="23"/>
        </w:rPr>
      </w:pPr>
      <w:r>
        <w:rPr>
          <w:b/>
          <w:sz w:val="23"/>
          <w:szCs w:val="23"/>
        </w:rPr>
        <w:t xml:space="preserve">Goods </w:t>
      </w:r>
      <w:r>
        <w:rPr>
          <w:sz w:val="23"/>
          <w:szCs w:val="23"/>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w:t>
      </w:r>
      <w:r>
        <w:rPr>
          <w:sz w:val="23"/>
          <w:szCs w:val="23"/>
        </w:rPr>
        <w:lastRenderedPageBreak/>
        <w:t>IRR, Section 5[r])</w:t>
      </w:r>
    </w:p>
    <w:p w14:paraId="08272914" w14:textId="77777777" w:rsidR="00EB5E6C" w:rsidRDefault="00EB5E6C" w:rsidP="00EB5E6C">
      <w:pPr>
        <w:rPr>
          <w:sz w:val="23"/>
          <w:szCs w:val="23"/>
        </w:rPr>
      </w:pPr>
      <w:r>
        <w:rPr>
          <w:b/>
          <w:sz w:val="23"/>
          <w:szCs w:val="23"/>
        </w:rPr>
        <w:t xml:space="preserve">GOP </w:t>
      </w:r>
      <w:r>
        <w:rPr>
          <w:sz w:val="23"/>
          <w:szCs w:val="23"/>
        </w:rPr>
        <w:t>– Government of the Philippines.</w:t>
      </w:r>
    </w:p>
    <w:p w14:paraId="615F8BD3" w14:textId="77777777" w:rsidR="00EB5E6C" w:rsidRDefault="00EB5E6C" w:rsidP="00EB5E6C">
      <w:pPr>
        <w:rPr>
          <w:sz w:val="23"/>
          <w:szCs w:val="23"/>
        </w:rPr>
      </w:pPr>
      <w:r>
        <w:rPr>
          <w:b/>
          <w:sz w:val="23"/>
          <w:szCs w:val="23"/>
        </w:rPr>
        <w:t xml:space="preserve">Infrastructure Projects </w:t>
      </w:r>
      <w:r>
        <w:rPr>
          <w:sz w:val="23"/>
          <w:szCs w:val="23"/>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Pr>
          <w:i/>
          <w:sz w:val="23"/>
          <w:szCs w:val="23"/>
        </w:rPr>
        <w:t>civil works or works</w:t>
      </w:r>
      <w:r>
        <w:rPr>
          <w:sz w:val="23"/>
          <w:szCs w:val="23"/>
        </w:rPr>
        <w:t>. (2016 revised IRR, Section 5[u])</w:t>
      </w:r>
    </w:p>
    <w:p w14:paraId="29841A43" w14:textId="77777777" w:rsidR="00EB5E6C" w:rsidRDefault="00EB5E6C" w:rsidP="00EB5E6C">
      <w:pPr>
        <w:rPr>
          <w:sz w:val="23"/>
          <w:szCs w:val="23"/>
        </w:rPr>
      </w:pPr>
      <w:r>
        <w:rPr>
          <w:b/>
          <w:sz w:val="23"/>
          <w:szCs w:val="23"/>
        </w:rPr>
        <w:t xml:space="preserve">LGUs – </w:t>
      </w:r>
      <w:r>
        <w:rPr>
          <w:sz w:val="23"/>
          <w:szCs w:val="23"/>
        </w:rPr>
        <w:t>Local Government Units. </w:t>
      </w:r>
    </w:p>
    <w:p w14:paraId="4BF03270" w14:textId="77777777" w:rsidR="00EB5E6C" w:rsidRDefault="00EB5E6C" w:rsidP="00EB5E6C">
      <w:pPr>
        <w:rPr>
          <w:sz w:val="23"/>
          <w:szCs w:val="23"/>
        </w:rPr>
      </w:pPr>
      <w:r>
        <w:rPr>
          <w:b/>
          <w:sz w:val="23"/>
          <w:szCs w:val="23"/>
        </w:rPr>
        <w:t xml:space="preserve">NFCC – </w:t>
      </w:r>
      <w:r>
        <w:rPr>
          <w:sz w:val="23"/>
          <w:szCs w:val="23"/>
        </w:rPr>
        <w:t>Net Financial Contracting Capacity.</w:t>
      </w:r>
    </w:p>
    <w:p w14:paraId="58CBD212" w14:textId="77777777" w:rsidR="00EB5E6C" w:rsidRDefault="00EB5E6C" w:rsidP="00EB5E6C">
      <w:pPr>
        <w:rPr>
          <w:sz w:val="23"/>
          <w:szCs w:val="23"/>
        </w:rPr>
      </w:pPr>
      <w:r>
        <w:rPr>
          <w:b/>
          <w:sz w:val="23"/>
          <w:szCs w:val="23"/>
        </w:rPr>
        <w:t xml:space="preserve">NGA – </w:t>
      </w:r>
      <w:r>
        <w:rPr>
          <w:sz w:val="23"/>
          <w:szCs w:val="23"/>
        </w:rPr>
        <w:t>National Government Agency.</w:t>
      </w:r>
    </w:p>
    <w:p w14:paraId="1E46DF26" w14:textId="77777777" w:rsidR="00EB5E6C" w:rsidRDefault="00EB5E6C" w:rsidP="00EB5E6C">
      <w:pPr>
        <w:rPr>
          <w:sz w:val="23"/>
          <w:szCs w:val="23"/>
        </w:rPr>
      </w:pPr>
      <w:r>
        <w:rPr>
          <w:b/>
          <w:sz w:val="23"/>
          <w:szCs w:val="23"/>
        </w:rPr>
        <w:t>PCAB</w:t>
      </w:r>
      <w:r>
        <w:rPr>
          <w:sz w:val="23"/>
          <w:szCs w:val="23"/>
        </w:rPr>
        <w:t xml:space="preserve"> – Philippine Contractors Accreditation Board.</w:t>
      </w:r>
    </w:p>
    <w:p w14:paraId="1FEB69C8" w14:textId="77777777" w:rsidR="00EB5E6C" w:rsidRDefault="00EB5E6C" w:rsidP="00EB5E6C">
      <w:pPr>
        <w:rPr>
          <w:sz w:val="23"/>
          <w:szCs w:val="23"/>
        </w:rPr>
      </w:pPr>
      <w:r>
        <w:rPr>
          <w:b/>
          <w:sz w:val="23"/>
          <w:szCs w:val="23"/>
        </w:rPr>
        <w:t xml:space="preserve">PhilGEPS - </w:t>
      </w:r>
      <w:r>
        <w:rPr>
          <w:sz w:val="23"/>
          <w:szCs w:val="23"/>
        </w:rPr>
        <w:t>Philippine Government Electronic Procurement System. </w:t>
      </w:r>
    </w:p>
    <w:p w14:paraId="2545E13E" w14:textId="77777777" w:rsidR="00EB5E6C" w:rsidRDefault="00EB5E6C" w:rsidP="00EB5E6C">
      <w:pPr>
        <w:rPr>
          <w:sz w:val="23"/>
          <w:szCs w:val="23"/>
        </w:rPr>
      </w:pPr>
      <w:r>
        <w:rPr>
          <w:b/>
          <w:sz w:val="23"/>
          <w:szCs w:val="23"/>
        </w:rPr>
        <w:t xml:space="preserve">Procurement Project </w:t>
      </w:r>
      <w:r>
        <w:rPr>
          <w:sz w:val="23"/>
          <w:szCs w:val="23"/>
        </w:rPr>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04DEDB39" w14:textId="77777777" w:rsidR="00EB5E6C" w:rsidRDefault="00EB5E6C" w:rsidP="00EB5E6C">
      <w:pPr>
        <w:rPr>
          <w:sz w:val="23"/>
          <w:szCs w:val="23"/>
        </w:rPr>
      </w:pPr>
      <w:r>
        <w:rPr>
          <w:b/>
          <w:sz w:val="23"/>
          <w:szCs w:val="23"/>
        </w:rPr>
        <w:t xml:space="preserve">PSA – </w:t>
      </w:r>
      <w:r>
        <w:rPr>
          <w:sz w:val="23"/>
          <w:szCs w:val="23"/>
        </w:rPr>
        <w:t>Philippine Statistics Authority.</w:t>
      </w:r>
      <w:r>
        <w:rPr>
          <w:b/>
          <w:sz w:val="23"/>
          <w:szCs w:val="23"/>
        </w:rPr>
        <w:t> </w:t>
      </w:r>
    </w:p>
    <w:p w14:paraId="748CC90F" w14:textId="77777777" w:rsidR="00EB5E6C" w:rsidRDefault="00EB5E6C" w:rsidP="00EB5E6C">
      <w:pPr>
        <w:rPr>
          <w:sz w:val="23"/>
          <w:szCs w:val="23"/>
        </w:rPr>
      </w:pPr>
      <w:r>
        <w:rPr>
          <w:b/>
          <w:sz w:val="23"/>
          <w:szCs w:val="23"/>
        </w:rPr>
        <w:t xml:space="preserve">SEC – </w:t>
      </w:r>
      <w:r>
        <w:rPr>
          <w:sz w:val="23"/>
          <w:szCs w:val="23"/>
        </w:rPr>
        <w:t>Securities and Exchange Commission.</w:t>
      </w:r>
    </w:p>
    <w:p w14:paraId="580A3CDC" w14:textId="77777777" w:rsidR="00EB5E6C" w:rsidRDefault="00EB5E6C" w:rsidP="00EB5E6C">
      <w:pPr>
        <w:rPr>
          <w:sz w:val="23"/>
          <w:szCs w:val="23"/>
        </w:rPr>
      </w:pPr>
      <w:r>
        <w:rPr>
          <w:b/>
          <w:sz w:val="23"/>
          <w:szCs w:val="23"/>
        </w:rPr>
        <w:t xml:space="preserve">SLCC – </w:t>
      </w:r>
      <w:r>
        <w:rPr>
          <w:sz w:val="23"/>
          <w:szCs w:val="23"/>
        </w:rPr>
        <w:t>Single Largest Completed Contract.</w:t>
      </w:r>
    </w:p>
    <w:p w14:paraId="1BCD99DE" w14:textId="6F74ACC4" w:rsidR="00EB5E6C" w:rsidRDefault="00EB5E6C" w:rsidP="00EB5E6C">
      <w:pPr>
        <w:rPr>
          <w:sz w:val="26"/>
        </w:rPr>
        <w:sectPr w:rsidR="00EB5E6C">
          <w:footerReference w:type="default" r:id="rId10"/>
          <w:pgSz w:w="12240" w:h="15840"/>
          <w:pgMar w:top="940" w:right="1180" w:bottom="1180" w:left="1420" w:header="0" w:footer="986" w:gutter="0"/>
          <w:pgNumType w:start="2"/>
          <w:cols w:space="720"/>
        </w:sectPr>
      </w:pPr>
      <w:r>
        <w:rPr>
          <w:b/>
          <w:sz w:val="23"/>
          <w:szCs w:val="23"/>
        </w:rPr>
        <w:t xml:space="preserve">UN – </w:t>
      </w:r>
      <w:r>
        <w:rPr>
          <w:sz w:val="23"/>
          <w:szCs w:val="23"/>
        </w:rPr>
        <w:t>United Nation</w:t>
      </w:r>
    </w:p>
    <w:p w14:paraId="39949A3D" w14:textId="54161E2C" w:rsidR="006773FF" w:rsidRDefault="006773FF" w:rsidP="002078AD">
      <w:pPr>
        <w:pStyle w:val="BodyText"/>
        <w:rPr>
          <w:sz w:val="20"/>
        </w:rPr>
      </w:pPr>
    </w:p>
    <w:p w14:paraId="4002716F" w14:textId="77777777" w:rsidR="00C533EC" w:rsidRDefault="00C533EC" w:rsidP="00C533EC">
      <w:pPr>
        <w:pStyle w:val="Heading2"/>
        <w:ind w:left="983" w:right="1227"/>
      </w:pPr>
      <w:r>
        <w:t>Section</w:t>
      </w:r>
      <w:r>
        <w:rPr>
          <w:spacing w:val="6"/>
        </w:rPr>
        <w:t xml:space="preserve"> </w:t>
      </w:r>
      <w:r>
        <w:t>I.</w:t>
      </w:r>
      <w:r>
        <w:rPr>
          <w:spacing w:val="8"/>
        </w:rPr>
        <w:t xml:space="preserve"> </w:t>
      </w:r>
      <w:r>
        <w:t>Invitation to Bid</w:t>
      </w:r>
    </w:p>
    <w:p w14:paraId="38C678A4" w14:textId="77777777" w:rsidR="00C533EC" w:rsidRDefault="00C533EC" w:rsidP="00C533EC">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“Invitation to Bid”)</w:t>
      </w:r>
    </w:p>
    <w:p w14:paraId="14EDDFAB" w14:textId="6F038170" w:rsidR="006773FF" w:rsidRDefault="006773FF">
      <w:pPr>
        <w:rPr>
          <w:sz w:val="20"/>
        </w:rPr>
        <w:sectPr w:rsidR="006773FF">
          <w:pgSz w:w="12240" w:h="15840"/>
          <w:pgMar w:top="1280" w:right="1180" w:bottom="1180" w:left="1420" w:header="0" w:footer="986" w:gutter="0"/>
          <w:cols w:space="720"/>
        </w:sectPr>
      </w:pPr>
    </w:p>
    <w:p w14:paraId="132B9C3F" w14:textId="77777777" w:rsidR="006773FF" w:rsidRDefault="006773FF">
      <w:pPr>
        <w:pStyle w:val="BodyText"/>
        <w:spacing w:before="5"/>
        <w:rPr>
          <w:b/>
          <w:sz w:val="15"/>
        </w:rPr>
      </w:pPr>
    </w:p>
    <w:p w14:paraId="0B15E45F" w14:textId="77777777" w:rsidR="006773FF" w:rsidRDefault="000E62DB">
      <w:pPr>
        <w:pStyle w:val="Heading2"/>
        <w:ind w:left="983" w:right="1227"/>
      </w:pPr>
      <w:bookmarkStart w:id="3" w:name="_TOC_250007"/>
      <w:r>
        <w:t>Section</w:t>
      </w:r>
      <w:r>
        <w:rPr>
          <w:spacing w:val="6"/>
        </w:rPr>
        <w:t xml:space="preserve"> </w:t>
      </w:r>
      <w:r>
        <w:t>II.</w:t>
      </w:r>
      <w:r>
        <w:rPr>
          <w:spacing w:val="8"/>
        </w:rPr>
        <w:t xml:space="preserve"> </w:t>
      </w:r>
      <w:r>
        <w:t>Instructions</w:t>
      </w:r>
      <w:r>
        <w:rPr>
          <w:spacing w:val="9"/>
        </w:rPr>
        <w:t xml:space="preserve"> </w:t>
      </w:r>
      <w:r>
        <w:t>to</w:t>
      </w:r>
      <w:r>
        <w:rPr>
          <w:spacing w:val="13"/>
        </w:rPr>
        <w:t xml:space="preserve"> </w:t>
      </w:r>
      <w:bookmarkEnd w:id="3"/>
      <w:r>
        <w:t>Bidders</w:t>
      </w:r>
    </w:p>
    <w:p w14:paraId="61E6CEED" w14:textId="77777777" w:rsidR="00EB5E6C" w:rsidRDefault="00EB5E6C" w:rsidP="00EB5E6C"/>
    <w:p w14:paraId="6E9D3FB3" w14:textId="77777777" w:rsidR="00EB5E6C" w:rsidRDefault="00EB5E6C" w:rsidP="00EB5E6C">
      <w:pPr>
        <w:pStyle w:val="Heading3"/>
        <w:widowControl/>
        <w:numPr>
          <w:ilvl w:val="1"/>
          <w:numId w:val="19"/>
        </w:numPr>
        <w:autoSpaceDE/>
        <w:autoSpaceDN/>
        <w:spacing w:before="0"/>
        <w:ind w:right="0"/>
        <w:jc w:val="both"/>
        <w:rPr>
          <w:sz w:val="40"/>
          <w:szCs w:val="40"/>
        </w:rPr>
      </w:pPr>
      <w:bookmarkStart w:id="4" w:name="_Toc46930024"/>
      <w:r>
        <w:rPr>
          <w:sz w:val="40"/>
          <w:szCs w:val="40"/>
        </w:rPr>
        <w:t>Scope of Bid</w:t>
      </w:r>
      <w:bookmarkEnd w:id="4"/>
    </w:p>
    <w:p w14:paraId="21A19B8F" w14:textId="77777777" w:rsidR="00EB5E6C" w:rsidRDefault="00EB5E6C" w:rsidP="00EB5E6C"/>
    <w:p w14:paraId="4FD97538" w14:textId="4FE27084" w:rsidR="00EB5E6C" w:rsidRPr="00DC217F" w:rsidRDefault="00EB5E6C" w:rsidP="00EB5E6C">
      <w:pPr>
        <w:ind w:left="720"/>
      </w:pPr>
      <w:bookmarkStart w:id="5" w:name="_Hlk182897068"/>
      <w:r>
        <w:t xml:space="preserve">The Procuring Entity, </w:t>
      </w:r>
      <w:r w:rsidR="00411028">
        <w:rPr>
          <w:i/>
        </w:rPr>
        <w:t>Davao del Norte 2</w:t>
      </w:r>
      <w:r w:rsidR="00411028" w:rsidRPr="00411028">
        <w:rPr>
          <w:i/>
          <w:vertAlign w:val="superscript"/>
        </w:rPr>
        <w:t>nd</w:t>
      </w:r>
      <w:r w:rsidR="00411028">
        <w:rPr>
          <w:i/>
        </w:rPr>
        <w:t xml:space="preserve"> District Engineering Office, Tagum City</w:t>
      </w:r>
      <w:r>
        <w:t xml:space="preserve"> </w:t>
      </w:r>
      <w:bookmarkEnd w:id="5"/>
      <w:r>
        <w:t xml:space="preserve">invites Bids for the </w:t>
      </w:r>
      <w:r w:rsidR="00264B86" w:rsidRPr="00264B86">
        <w:rPr>
          <w:i/>
          <w:iCs/>
          <w:w w:val="105"/>
        </w:rPr>
        <w:t>Construction of Road Sitio Pigasaan, Samal District, IGACOS, Davao del Norte</w:t>
      </w:r>
      <w:r w:rsidR="00ED629C" w:rsidRPr="00164C1C">
        <w:rPr>
          <w:i/>
          <w:iCs/>
          <w:w w:val="105"/>
        </w:rPr>
        <w:t>,</w:t>
      </w:r>
      <w:r w:rsidR="00ED629C" w:rsidRPr="00ED629C">
        <w:rPr>
          <w:i/>
          <w:iCs/>
          <w:w w:val="105"/>
        </w:rPr>
        <w:t xml:space="preserve"> </w:t>
      </w:r>
      <w:r w:rsidRPr="00DC217F">
        <w:t xml:space="preserve">with Project Identification Number </w:t>
      </w:r>
      <w:r w:rsidR="00264B86">
        <w:rPr>
          <w:i/>
        </w:rPr>
        <w:t>25LJ0090</w:t>
      </w:r>
      <w:r w:rsidRPr="00DC217F">
        <w:rPr>
          <w:i/>
        </w:rPr>
        <w:t>.</w:t>
      </w:r>
    </w:p>
    <w:p w14:paraId="6472CEFE" w14:textId="77777777" w:rsidR="00EB5E6C" w:rsidRDefault="00EB5E6C" w:rsidP="00EB5E6C">
      <w:pPr>
        <w:ind w:left="720"/>
      </w:pPr>
    </w:p>
    <w:p w14:paraId="237BC476" w14:textId="77777777" w:rsidR="00EB5E6C" w:rsidRDefault="00EB5E6C" w:rsidP="00EB5E6C">
      <w:pPr>
        <w:ind w:left="720"/>
        <w:rPr>
          <w:i/>
        </w:rPr>
      </w:pPr>
      <w:r>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5E2CA2B4" w14:textId="77777777" w:rsidR="00EB5E6C" w:rsidRDefault="00EB5E6C" w:rsidP="00EB5E6C">
      <w:pPr>
        <w:ind w:left="720"/>
      </w:pPr>
    </w:p>
    <w:p w14:paraId="716ACA4D" w14:textId="77777777" w:rsidR="00EB5E6C" w:rsidRDefault="00EB5E6C" w:rsidP="00EB5E6C">
      <w:pPr>
        <w:ind w:left="720"/>
      </w:pPr>
      <w:r>
        <w:t>The Procurement Project (referred to herein as “Project”) is for the construction of Works, as described in Section VI (Specifications).</w:t>
      </w:r>
    </w:p>
    <w:p w14:paraId="28DFCFEE" w14:textId="77777777" w:rsidR="00EB5E6C" w:rsidRDefault="00EB5E6C" w:rsidP="00EB5E6C">
      <w:pPr>
        <w:ind w:left="720" w:hanging="720"/>
        <w:rPr>
          <w:sz w:val="20"/>
          <w:szCs w:val="20"/>
        </w:rPr>
      </w:pPr>
    </w:p>
    <w:p w14:paraId="2D389C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6" w:name="_Toc46930025"/>
      <w:r>
        <w:rPr>
          <w:sz w:val="40"/>
          <w:szCs w:val="40"/>
        </w:rPr>
        <w:t>Funding Information</w:t>
      </w:r>
      <w:bookmarkEnd w:id="6"/>
    </w:p>
    <w:p w14:paraId="6FE9042A" w14:textId="77777777" w:rsidR="00EB5E6C" w:rsidRDefault="00EB5E6C" w:rsidP="00EB5E6C"/>
    <w:p w14:paraId="5951B7D1" w14:textId="070F93D6" w:rsidR="00EB5E6C" w:rsidRDefault="00EB5E6C" w:rsidP="00EB5E6C">
      <w:pPr>
        <w:widowControl/>
        <w:numPr>
          <w:ilvl w:val="0"/>
          <w:numId w:val="20"/>
        </w:numPr>
        <w:overflowPunct w:val="0"/>
        <w:adjustRightInd w:val="0"/>
        <w:ind w:left="1418" w:hanging="709"/>
        <w:jc w:val="both"/>
        <w:textAlignment w:val="baseline"/>
      </w:pPr>
      <w:r>
        <w:t xml:space="preserve">The GOP through the source of funding as indicated below for </w:t>
      </w:r>
      <w:r>
        <w:rPr>
          <w:i/>
        </w:rPr>
        <w:t>FY 202</w:t>
      </w:r>
      <w:r w:rsidR="00593BBA">
        <w:rPr>
          <w:i/>
        </w:rPr>
        <w:t>5</w:t>
      </w:r>
      <w:r>
        <w:rPr>
          <w:i/>
        </w:rPr>
        <w:t xml:space="preserve"> </w:t>
      </w:r>
      <w:r>
        <w:t xml:space="preserve">in the amount of </w:t>
      </w:r>
      <w:r w:rsidR="00264B86">
        <w:rPr>
          <w:i/>
        </w:rPr>
        <w:t>96,500</w:t>
      </w:r>
      <w:r w:rsidR="00ED629C">
        <w:rPr>
          <w:i/>
        </w:rPr>
        <w:t>,</w:t>
      </w:r>
      <w:r w:rsidR="00674B60">
        <w:rPr>
          <w:i/>
        </w:rPr>
        <w:t>000</w:t>
      </w:r>
      <w:r w:rsidR="00F62FB3">
        <w:rPr>
          <w:i/>
        </w:rPr>
        <w:t>.00</w:t>
      </w:r>
      <w:r>
        <w:rPr>
          <w:i/>
        </w:rPr>
        <w:t>.</w:t>
      </w:r>
    </w:p>
    <w:p w14:paraId="2F05B0CE" w14:textId="77777777" w:rsidR="00EB5E6C" w:rsidRDefault="00EB5E6C" w:rsidP="00EB5E6C">
      <w:pPr>
        <w:ind w:left="1418"/>
      </w:pPr>
    </w:p>
    <w:p w14:paraId="085CAD8D" w14:textId="77777777" w:rsidR="00EB5E6C" w:rsidRDefault="00EB5E6C" w:rsidP="00EB5E6C">
      <w:pPr>
        <w:widowControl/>
        <w:numPr>
          <w:ilvl w:val="0"/>
          <w:numId w:val="20"/>
        </w:numPr>
        <w:overflowPunct w:val="0"/>
        <w:adjustRightInd w:val="0"/>
        <w:ind w:left="1418" w:hanging="709"/>
        <w:jc w:val="both"/>
        <w:textAlignment w:val="baseline"/>
      </w:pPr>
      <w:r>
        <w:t>The source of funding is:</w:t>
      </w:r>
    </w:p>
    <w:p w14:paraId="667A9E1C" w14:textId="77777777" w:rsidR="00EB5E6C" w:rsidRDefault="00EB5E6C" w:rsidP="00EB5E6C"/>
    <w:p w14:paraId="024141E9" w14:textId="7EB16AB4" w:rsidR="00835EAB" w:rsidRDefault="00025340" w:rsidP="00264B86">
      <w:pPr>
        <w:pStyle w:val="ListParagraph"/>
        <w:widowControl/>
        <w:numPr>
          <w:ilvl w:val="1"/>
          <w:numId w:val="20"/>
        </w:numPr>
        <w:overflowPunct w:val="0"/>
        <w:adjustRightInd w:val="0"/>
        <w:spacing w:before="0"/>
        <w:jc w:val="both"/>
        <w:textAlignment w:val="baseline"/>
      </w:pPr>
      <w:r>
        <w:t>C</w:t>
      </w:r>
      <w:r w:rsidR="00975C9E">
        <w:t>Y 202</w:t>
      </w:r>
      <w:r>
        <w:t>5</w:t>
      </w:r>
      <w:r w:rsidR="00975C9E">
        <w:t xml:space="preserve"> </w:t>
      </w:r>
      <w:r w:rsidR="00264B86">
        <w:t xml:space="preserve">- </w:t>
      </w:r>
      <w:r>
        <w:t>Sustainable Infrastructure Projects Alleviating Gaps</w:t>
      </w:r>
      <w:r w:rsidR="00264B86">
        <w:t xml:space="preserve"> (SIPAG)</w:t>
      </w:r>
    </w:p>
    <w:p w14:paraId="0ECE4D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7" w:name="_Toc46930026"/>
      <w:r>
        <w:rPr>
          <w:sz w:val="40"/>
          <w:szCs w:val="40"/>
        </w:rPr>
        <w:t>Bidding Requirements</w:t>
      </w:r>
      <w:bookmarkEnd w:id="7"/>
    </w:p>
    <w:p w14:paraId="1B902616" w14:textId="77777777" w:rsidR="00EB5E6C" w:rsidRDefault="00EB5E6C" w:rsidP="00EB5E6C"/>
    <w:p w14:paraId="0411DB2F" w14:textId="77777777" w:rsidR="00EB5E6C" w:rsidRDefault="00EB5E6C" w:rsidP="00EB5E6C">
      <w:pPr>
        <w:ind w:left="720"/>
      </w:pPr>
      <w: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3C124E99" w14:textId="77777777" w:rsidR="00EB5E6C" w:rsidRDefault="00EB5E6C" w:rsidP="00EB5E6C">
      <w:pPr>
        <w:ind w:left="720"/>
      </w:pPr>
    </w:p>
    <w:p w14:paraId="255E2A16" w14:textId="77777777" w:rsidR="00EB5E6C" w:rsidRDefault="00EB5E6C" w:rsidP="00EB5E6C">
      <w:pPr>
        <w:ind w:left="720"/>
      </w:pPr>
      <w:r>
        <w:t>Any amendments made to the IRR and other GPPB issuances shall be applicable only to the ongoing posting, advertisement, or invitation to bid by the BAC through the issuance of a supplemental or bid bulletin.</w:t>
      </w:r>
    </w:p>
    <w:p w14:paraId="2881540D" w14:textId="77777777" w:rsidR="00EB5E6C" w:rsidRDefault="00EB5E6C" w:rsidP="00EB5E6C">
      <w:pPr>
        <w:ind w:left="720"/>
      </w:pPr>
    </w:p>
    <w:p w14:paraId="1786CC6F" w14:textId="0CBDE741" w:rsidR="00AD1384" w:rsidRDefault="00EB5E6C" w:rsidP="00264B86">
      <w:pPr>
        <w:ind w:left="720"/>
      </w:pPr>
      <w:r>
        <w:t xml:space="preserve">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w:t>
      </w:r>
    </w:p>
    <w:p w14:paraId="04824A32" w14:textId="4ACC37D5" w:rsidR="00EB5E6C" w:rsidRDefault="00EB5E6C" w:rsidP="00EB5E6C">
      <w:pPr>
        <w:ind w:left="720"/>
      </w:pPr>
      <w:r>
        <w:t>project requirements in the Bidding Documents.</w:t>
      </w:r>
    </w:p>
    <w:p w14:paraId="63AEF53A" w14:textId="77777777" w:rsidR="00EB5E6C" w:rsidRDefault="00EB5E6C" w:rsidP="00EB5E6C"/>
    <w:p w14:paraId="4A02AD2D" w14:textId="77777777" w:rsidR="00EB5E6C" w:rsidRDefault="00EB5E6C" w:rsidP="00EB5E6C">
      <w:pPr>
        <w:pStyle w:val="Heading3"/>
        <w:widowControl/>
        <w:numPr>
          <w:ilvl w:val="1"/>
          <w:numId w:val="19"/>
        </w:numPr>
        <w:autoSpaceDE/>
        <w:autoSpaceDN/>
        <w:spacing w:before="0"/>
        <w:ind w:right="0"/>
        <w:jc w:val="both"/>
        <w:rPr>
          <w:sz w:val="40"/>
          <w:szCs w:val="40"/>
        </w:rPr>
      </w:pPr>
      <w:bookmarkStart w:id="8" w:name="_Toc46930027"/>
      <w:r>
        <w:rPr>
          <w:sz w:val="40"/>
          <w:szCs w:val="40"/>
        </w:rPr>
        <w:lastRenderedPageBreak/>
        <w:t>Corrupt, Fraudulent, Collusive, Coercive, and Obstructive Practices</w:t>
      </w:r>
      <w:bookmarkEnd w:id="8"/>
    </w:p>
    <w:p w14:paraId="63BA81E5" w14:textId="77777777" w:rsidR="00EB5E6C" w:rsidRDefault="00EB5E6C" w:rsidP="00EB5E6C"/>
    <w:p w14:paraId="05161346" w14:textId="77777777" w:rsidR="00EB5E6C" w:rsidRDefault="00EB5E6C" w:rsidP="00EB5E6C">
      <w:pPr>
        <w:ind w:left="720"/>
      </w:pPr>
      <w:r>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3AEE192E" w14:textId="77777777" w:rsidR="00EB5E6C" w:rsidRDefault="00EB5E6C" w:rsidP="00EB5E6C">
      <w:pPr>
        <w:ind w:left="720"/>
      </w:pPr>
    </w:p>
    <w:p w14:paraId="5B48CEC1" w14:textId="77777777" w:rsidR="00EB5E6C" w:rsidRDefault="00EB5E6C" w:rsidP="00EB5E6C">
      <w:pPr>
        <w:pStyle w:val="Heading3"/>
        <w:widowControl/>
        <w:numPr>
          <w:ilvl w:val="1"/>
          <w:numId w:val="19"/>
        </w:numPr>
        <w:autoSpaceDE/>
        <w:autoSpaceDN/>
        <w:spacing w:before="0"/>
        <w:ind w:right="0"/>
        <w:jc w:val="both"/>
        <w:rPr>
          <w:sz w:val="40"/>
          <w:szCs w:val="40"/>
        </w:rPr>
      </w:pPr>
      <w:bookmarkStart w:id="9" w:name="_Toc46930028"/>
      <w:r>
        <w:rPr>
          <w:sz w:val="40"/>
          <w:szCs w:val="40"/>
        </w:rPr>
        <w:t>Eligible Bidders</w:t>
      </w:r>
      <w:bookmarkEnd w:id="9"/>
      <w:r>
        <w:rPr>
          <w:sz w:val="40"/>
          <w:szCs w:val="40"/>
        </w:rPr>
        <w:t xml:space="preserve"> </w:t>
      </w:r>
    </w:p>
    <w:p w14:paraId="1330A22D" w14:textId="77777777" w:rsidR="00EB5E6C" w:rsidRDefault="00EB5E6C" w:rsidP="00EB5E6C"/>
    <w:p w14:paraId="4BCA4694" w14:textId="77777777" w:rsidR="00EB5E6C" w:rsidRDefault="00EB5E6C" w:rsidP="00EB5E6C">
      <w:pPr>
        <w:widowControl/>
        <w:numPr>
          <w:ilvl w:val="0"/>
          <w:numId w:val="17"/>
        </w:numPr>
        <w:overflowPunct w:val="0"/>
        <w:adjustRightInd w:val="0"/>
        <w:ind w:hanging="731"/>
        <w:jc w:val="both"/>
        <w:textAlignment w:val="baseline"/>
      </w:pPr>
      <w:r>
        <w:t>Only Bids of Bidders found to be legally, technically, and financially capable will be evaluated.</w:t>
      </w:r>
    </w:p>
    <w:p w14:paraId="2A027861" w14:textId="77777777" w:rsidR="00EB5E6C" w:rsidRDefault="00EB5E6C" w:rsidP="00EB5E6C">
      <w:pPr>
        <w:ind w:left="1440"/>
      </w:pPr>
    </w:p>
    <w:p w14:paraId="3BD0E832" w14:textId="77777777" w:rsidR="00EB5E6C" w:rsidRDefault="00EB5E6C" w:rsidP="00EB5E6C">
      <w:pPr>
        <w:widowControl/>
        <w:numPr>
          <w:ilvl w:val="0"/>
          <w:numId w:val="17"/>
        </w:numPr>
        <w:overflowPunct w:val="0"/>
        <w:adjustRightInd w:val="0"/>
        <w:ind w:hanging="731"/>
        <w:jc w:val="both"/>
        <w:textAlignment w:val="baseline"/>
      </w:pPr>
      <w: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5868A087" w14:textId="77777777" w:rsidR="00EB5E6C" w:rsidRDefault="00EB5E6C" w:rsidP="00EB5E6C">
      <w:pPr>
        <w:ind w:left="1440"/>
      </w:pPr>
    </w:p>
    <w:p w14:paraId="40E33721" w14:textId="77777777" w:rsidR="00EB5E6C" w:rsidRDefault="00EB5E6C" w:rsidP="00EB5E6C">
      <w:pPr>
        <w:ind w:left="1440"/>
      </w:pPr>
      <w:r>
        <w:t xml:space="preserve">A contract is considered to be “similar” to the contract to be bid if it has the major categories of work stated in the </w:t>
      </w:r>
      <w:r>
        <w:rPr>
          <w:b/>
        </w:rPr>
        <w:t>BDS</w:t>
      </w:r>
      <w:r>
        <w:t>.</w:t>
      </w:r>
    </w:p>
    <w:p w14:paraId="67C6CFE4" w14:textId="77777777" w:rsidR="00EB5E6C" w:rsidRDefault="00EB5E6C" w:rsidP="00EB5E6C">
      <w:pPr>
        <w:ind w:left="1440"/>
      </w:pPr>
    </w:p>
    <w:p w14:paraId="5122550A" w14:textId="77777777" w:rsidR="00EB5E6C" w:rsidRDefault="00EB5E6C" w:rsidP="00EB5E6C">
      <w:pPr>
        <w:widowControl/>
        <w:numPr>
          <w:ilvl w:val="0"/>
          <w:numId w:val="17"/>
        </w:numPr>
        <w:overflowPunct w:val="0"/>
        <w:adjustRightInd w:val="0"/>
        <w:ind w:hanging="731"/>
        <w:jc w:val="both"/>
        <w:textAlignment w:val="baseline"/>
      </w:pPr>
      <w:r>
        <w:t>For Foreign-funded Procurement, the Procuring Entity and the foreign government/foreign or international financing institution may agree on another track record requirement, as specified in the Bidding Document prepared for this purpose.</w:t>
      </w:r>
    </w:p>
    <w:p w14:paraId="2D253A19" w14:textId="77777777" w:rsidR="00EB5E6C" w:rsidRDefault="00EB5E6C" w:rsidP="00EB5E6C">
      <w:pPr>
        <w:ind w:left="1440"/>
      </w:pPr>
    </w:p>
    <w:p w14:paraId="0832A647" w14:textId="77777777" w:rsidR="00EB5E6C" w:rsidRDefault="00EB5E6C" w:rsidP="00EB5E6C">
      <w:pPr>
        <w:widowControl/>
        <w:numPr>
          <w:ilvl w:val="0"/>
          <w:numId w:val="17"/>
        </w:numPr>
        <w:overflowPunct w:val="0"/>
        <w:adjustRightInd w:val="0"/>
        <w:ind w:hanging="731"/>
        <w:jc w:val="both"/>
        <w:textAlignment w:val="baseline"/>
      </w:pPr>
      <w:r>
        <w:t xml:space="preserve">The Bidders shall comply with the eligibility criteria under Section 23.4.2 of the 2016 IRR of RA No. 9184.  </w:t>
      </w:r>
    </w:p>
    <w:p w14:paraId="1A21B96D" w14:textId="77777777" w:rsidR="00EB5E6C" w:rsidRDefault="00EB5E6C" w:rsidP="00EB5E6C">
      <w:pPr>
        <w:ind w:left="720" w:hanging="720"/>
      </w:pPr>
      <w:bookmarkStart w:id="10" w:name="_heading=h.26in1rg" w:colFirst="0" w:colLast="0"/>
      <w:bookmarkEnd w:id="10"/>
      <w:r>
        <w:t xml:space="preserve"> </w:t>
      </w:r>
    </w:p>
    <w:p w14:paraId="1AD356F4" w14:textId="77777777" w:rsidR="00EB5E6C" w:rsidRDefault="00EB5E6C" w:rsidP="00EB5E6C">
      <w:pPr>
        <w:pStyle w:val="Heading3"/>
        <w:widowControl/>
        <w:numPr>
          <w:ilvl w:val="1"/>
          <w:numId w:val="19"/>
        </w:numPr>
        <w:autoSpaceDE/>
        <w:autoSpaceDN/>
        <w:spacing w:before="0"/>
        <w:ind w:right="0"/>
        <w:jc w:val="both"/>
        <w:rPr>
          <w:sz w:val="40"/>
          <w:szCs w:val="40"/>
        </w:rPr>
      </w:pPr>
      <w:bookmarkStart w:id="11" w:name="_Toc46930029"/>
      <w:r>
        <w:rPr>
          <w:sz w:val="40"/>
          <w:szCs w:val="40"/>
        </w:rPr>
        <w:t>Origin of Associated Goods</w:t>
      </w:r>
      <w:bookmarkEnd w:id="11"/>
      <w:r>
        <w:rPr>
          <w:sz w:val="40"/>
          <w:szCs w:val="40"/>
        </w:rPr>
        <w:t xml:space="preserve"> </w:t>
      </w:r>
    </w:p>
    <w:p w14:paraId="38BB85A4" w14:textId="77777777" w:rsidR="00EB5E6C" w:rsidRDefault="00EB5E6C" w:rsidP="00EB5E6C"/>
    <w:p w14:paraId="0D02A47F" w14:textId="77777777" w:rsidR="00EB5E6C" w:rsidRDefault="00EB5E6C" w:rsidP="00EB5E6C">
      <w:pPr>
        <w:ind w:left="720"/>
      </w:pPr>
      <w:r>
        <w:t>There is no restriction on the origin of Goods other than those prohibited by a decision of the UN Security Council taken under Chapter VII of the Charter of the UN.</w:t>
      </w:r>
    </w:p>
    <w:p w14:paraId="396D4D4A" w14:textId="77777777" w:rsidR="00EB5E6C" w:rsidRDefault="00EB5E6C" w:rsidP="00EB5E6C">
      <w:pPr>
        <w:rPr>
          <w:sz w:val="20"/>
          <w:szCs w:val="20"/>
        </w:rPr>
      </w:pPr>
    </w:p>
    <w:p w14:paraId="313AEFB8" w14:textId="77777777" w:rsidR="00EB5E6C" w:rsidRDefault="00EB5E6C" w:rsidP="00EB5E6C">
      <w:pPr>
        <w:pStyle w:val="Heading3"/>
        <w:widowControl/>
        <w:numPr>
          <w:ilvl w:val="1"/>
          <w:numId w:val="19"/>
        </w:numPr>
        <w:autoSpaceDE/>
        <w:autoSpaceDN/>
        <w:spacing w:before="0"/>
        <w:ind w:right="0"/>
        <w:jc w:val="both"/>
        <w:rPr>
          <w:sz w:val="40"/>
          <w:szCs w:val="40"/>
        </w:rPr>
      </w:pPr>
      <w:bookmarkStart w:id="12" w:name="_Toc46930030"/>
      <w:r>
        <w:rPr>
          <w:sz w:val="40"/>
          <w:szCs w:val="40"/>
        </w:rPr>
        <w:t>Subcontracts</w:t>
      </w:r>
      <w:bookmarkEnd w:id="12"/>
    </w:p>
    <w:p w14:paraId="3D0B2589" w14:textId="77777777" w:rsidR="00EB5E6C" w:rsidRDefault="00EB5E6C" w:rsidP="00EB5E6C"/>
    <w:p w14:paraId="6FABBB61" w14:textId="77777777" w:rsidR="00EB5E6C" w:rsidRDefault="00EB5E6C" w:rsidP="00EB5E6C">
      <w:pPr>
        <w:widowControl/>
        <w:numPr>
          <w:ilvl w:val="0"/>
          <w:numId w:val="16"/>
        </w:numPr>
        <w:overflowPunct w:val="0"/>
        <w:adjustRightInd w:val="0"/>
        <w:ind w:hanging="731"/>
        <w:jc w:val="both"/>
        <w:textAlignment w:val="baseline"/>
      </w:pPr>
      <w:r>
        <w:t xml:space="preserve">The Bidder may subcontract portions of the Project to the extent allowed by the Procuring Entity as stated herein, but in no case more than fifty percent (50%) of the Project. </w:t>
      </w:r>
    </w:p>
    <w:p w14:paraId="2A406470" w14:textId="77777777" w:rsidR="00EB5E6C" w:rsidRDefault="00EB5E6C" w:rsidP="00EB5E6C"/>
    <w:p w14:paraId="0359DB42" w14:textId="77777777" w:rsidR="00EB5E6C" w:rsidRDefault="00EB5E6C" w:rsidP="00EB5E6C">
      <w:r>
        <w:tab/>
      </w:r>
      <w:r>
        <w:tab/>
        <w:t>The Procuring Entity has prescribed that:</w:t>
      </w:r>
    </w:p>
    <w:p w14:paraId="5CF41207" w14:textId="77777777" w:rsidR="00AD1384" w:rsidRDefault="00AD1384" w:rsidP="00EB5E6C"/>
    <w:p w14:paraId="293D19CB" w14:textId="77777777" w:rsidR="00EB5E6C" w:rsidRDefault="00EB5E6C" w:rsidP="00EB5E6C">
      <w:pPr>
        <w:ind w:left="2160"/>
      </w:pPr>
    </w:p>
    <w:p w14:paraId="281337AC" w14:textId="295D80F0" w:rsidR="00EB5E6C" w:rsidRDefault="00EB5E6C" w:rsidP="00AD1384">
      <w:pPr>
        <w:widowControl/>
        <w:numPr>
          <w:ilvl w:val="0"/>
          <w:numId w:val="21"/>
        </w:numPr>
        <w:overflowPunct w:val="0"/>
        <w:adjustRightInd w:val="0"/>
        <w:jc w:val="both"/>
        <w:textAlignment w:val="baseline"/>
      </w:pPr>
      <w:r>
        <w:t>Subcontracting is not allowed.</w:t>
      </w:r>
    </w:p>
    <w:p w14:paraId="7D1EC25D" w14:textId="77777777" w:rsidR="00CA1C8A" w:rsidRDefault="00CA1C8A" w:rsidP="00CA1C8A">
      <w:pPr>
        <w:pStyle w:val="Heading3"/>
        <w:widowControl/>
        <w:autoSpaceDE/>
        <w:autoSpaceDN/>
        <w:spacing w:before="0"/>
        <w:ind w:right="0"/>
        <w:jc w:val="both"/>
        <w:rPr>
          <w:sz w:val="40"/>
          <w:szCs w:val="40"/>
        </w:rPr>
      </w:pPr>
      <w:bookmarkStart w:id="13" w:name="_Toc46930031"/>
    </w:p>
    <w:p w14:paraId="5EA4A999"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lastRenderedPageBreak/>
        <w:t>Pre-Bid Conference</w:t>
      </w:r>
      <w:bookmarkEnd w:id="13"/>
    </w:p>
    <w:p w14:paraId="6E0B320A" w14:textId="77777777" w:rsidR="00EB5E6C" w:rsidRDefault="00EB5E6C" w:rsidP="00EB5E6C">
      <w:pPr>
        <w:ind w:left="720"/>
        <w:rPr>
          <w:b/>
        </w:rPr>
      </w:pPr>
      <w:r>
        <w:t xml:space="preserve">The Procuring Entity will hold a pre-bid conference for this Project on the specified date and time and either at its physical address and/or through videoconferencing/webcasting} as indicated in paragraph 8 of the </w:t>
      </w:r>
      <w:r>
        <w:rPr>
          <w:b/>
        </w:rPr>
        <w:t>IB.</w:t>
      </w:r>
    </w:p>
    <w:p w14:paraId="3E8B9335" w14:textId="77777777" w:rsidR="00EB5E6C" w:rsidRDefault="00EB5E6C" w:rsidP="00EB5E6C">
      <w:pPr>
        <w:ind w:left="720" w:hanging="720"/>
      </w:pPr>
    </w:p>
    <w:p w14:paraId="0B9B2F8D" w14:textId="77777777" w:rsidR="00EB5E6C" w:rsidRDefault="00EB5E6C" w:rsidP="00EB5E6C">
      <w:pPr>
        <w:pStyle w:val="Heading3"/>
        <w:widowControl/>
        <w:numPr>
          <w:ilvl w:val="1"/>
          <w:numId w:val="19"/>
        </w:numPr>
        <w:autoSpaceDE/>
        <w:autoSpaceDN/>
        <w:spacing w:before="0"/>
        <w:ind w:right="0"/>
        <w:jc w:val="both"/>
        <w:rPr>
          <w:sz w:val="40"/>
          <w:szCs w:val="40"/>
        </w:rPr>
      </w:pPr>
      <w:bookmarkStart w:id="14" w:name="_Toc46930032"/>
      <w:r>
        <w:rPr>
          <w:sz w:val="40"/>
          <w:szCs w:val="40"/>
        </w:rPr>
        <w:t>Clarification and Amendment of Bidding Documents</w:t>
      </w:r>
      <w:bookmarkEnd w:id="14"/>
    </w:p>
    <w:p w14:paraId="5B7BD8C9" w14:textId="77777777" w:rsidR="00EB5E6C" w:rsidRDefault="00EB5E6C" w:rsidP="00EB5E6C"/>
    <w:p w14:paraId="39388970" w14:textId="77777777" w:rsidR="00EB5E6C" w:rsidRDefault="00EB5E6C" w:rsidP="00EB5E6C">
      <w:pPr>
        <w:ind w:left="720"/>
      </w:pPr>
      <w:bookmarkStart w:id="15" w:name="_heading=h.46r0co2" w:colFirst="0" w:colLast="0"/>
      <w:bookmarkEnd w:id="15"/>
      <w: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Pr>
          <w:b/>
        </w:rPr>
        <w:t>IB</w:t>
      </w:r>
      <w:r>
        <w:t xml:space="preserve">, at least ten (10) calendar days before the deadline set for the submission and receipt of Bids.  </w:t>
      </w:r>
    </w:p>
    <w:p w14:paraId="48FD4F2D" w14:textId="77777777" w:rsidR="00EB5E6C" w:rsidRDefault="00EB5E6C" w:rsidP="00EB5E6C">
      <w:pPr>
        <w:ind w:left="720"/>
      </w:pPr>
    </w:p>
    <w:p w14:paraId="38D341BF" w14:textId="77777777" w:rsidR="00EB5E6C" w:rsidRDefault="00EB5E6C" w:rsidP="00EB5E6C">
      <w:pPr>
        <w:pStyle w:val="Heading3"/>
        <w:widowControl/>
        <w:numPr>
          <w:ilvl w:val="1"/>
          <w:numId w:val="19"/>
        </w:numPr>
        <w:autoSpaceDE/>
        <w:autoSpaceDN/>
        <w:spacing w:before="0"/>
        <w:ind w:left="851" w:right="0"/>
        <w:jc w:val="both"/>
        <w:rPr>
          <w:sz w:val="40"/>
          <w:szCs w:val="40"/>
        </w:rPr>
      </w:pPr>
      <w:bookmarkStart w:id="16" w:name="_Toc46930033"/>
      <w:r>
        <w:rPr>
          <w:sz w:val="40"/>
          <w:szCs w:val="40"/>
        </w:rPr>
        <w:t>Documents Comprising the Bid: Eligibility and Technical Components</w:t>
      </w:r>
      <w:bookmarkEnd w:id="16"/>
      <w:r>
        <w:rPr>
          <w:sz w:val="40"/>
          <w:szCs w:val="40"/>
        </w:rPr>
        <w:t xml:space="preserve"> </w:t>
      </w:r>
    </w:p>
    <w:p w14:paraId="1B8E1268" w14:textId="77777777" w:rsidR="00EB5E6C" w:rsidRDefault="00EB5E6C" w:rsidP="00EB5E6C"/>
    <w:p w14:paraId="3464E757" w14:textId="77777777" w:rsidR="00EB5E6C" w:rsidRDefault="00EB5E6C" w:rsidP="00EB5E6C">
      <w:pPr>
        <w:widowControl/>
        <w:numPr>
          <w:ilvl w:val="0"/>
          <w:numId w:val="22"/>
        </w:numPr>
        <w:overflowPunct w:val="0"/>
        <w:adjustRightInd w:val="0"/>
        <w:ind w:hanging="731"/>
        <w:jc w:val="both"/>
        <w:textAlignment w:val="baseline"/>
      </w:pPr>
      <w:bookmarkStart w:id="17" w:name="_heading=h.z337ya" w:colFirst="0" w:colLast="0"/>
      <w:bookmarkEnd w:id="17"/>
      <w:r>
        <w:t xml:space="preserve">The first envelope shall contain the eligibility and technical documents of the Bid as specified in </w:t>
      </w:r>
      <w:r>
        <w:rPr>
          <w:b/>
        </w:rPr>
        <w:t>Section IX. Checklist of Technical and Financial Documents</w:t>
      </w:r>
      <w:r>
        <w:t xml:space="preserve">. </w:t>
      </w:r>
    </w:p>
    <w:p w14:paraId="1E0BB9FE" w14:textId="77777777" w:rsidR="00EB5E6C" w:rsidRDefault="00EB5E6C" w:rsidP="00EB5E6C">
      <w:pPr>
        <w:ind w:left="1440"/>
      </w:pPr>
      <w:bookmarkStart w:id="18" w:name="_heading=h.xxvhho4v4nae" w:colFirst="0" w:colLast="0"/>
      <w:bookmarkEnd w:id="18"/>
    </w:p>
    <w:p w14:paraId="42EB0064" w14:textId="77777777" w:rsidR="00EB5E6C" w:rsidRDefault="00EB5E6C" w:rsidP="00EB5E6C">
      <w:pPr>
        <w:widowControl/>
        <w:numPr>
          <w:ilvl w:val="0"/>
          <w:numId w:val="22"/>
        </w:numPr>
        <w:overflowPunct w:val="0"/>
        <w:adjustRightInd w:val="0"/>
        <w:ind w:hanging="731"/>
        <w:jc w:val="both"/>
        <w:textAlignment w:val="baseline"/>
      </w:pPr>
      <w:bookmarkStart w:id="19" w:name="_heading=h.51sq0kngygry" w:colFirst="0" w:colLast="0"/>
      <w:bookmarkEnd w:id="19"/>
      <w:r>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4C7AE23B" w14:textId="77777777" w:rsidR="00EB5E6C" w:rsidRDefault="00EB5E6C" w:rsidP="00EB5E6C">
      <w:pPr>
        <w:ind w:left="1440"/>
      </w:pPr>
    </w:p>
    <w:p w14:paraId="2145CC79" w14:textId="77777777" w:rsidR="00EB5E6C" w:rsidRDefault="00EB5E6C" w:rsidP="00EB5E6C">
      <w:pPr>
        <w:widowControl/>
        <w:numPr>
          <w:ilvl w:val="0"/>
          <w:numId w:val="22"/>
        </w:numPr>
        <w:overflowPunct w:val="0"/>
        <w:adjustRightInd w:val="0"/>
        <w:ind w:hanging="731"/>
        <w:jc w:val="both"/>
        <w:textAlignment w:val="baseline"/>
      </w:pPr>
      <w:r>
        <w:t xml:space="preserve">A valid PCAB License is required, and in case of joint ventures, a valid special PCAB License, and registration for the type and cost of the contract for this Project. Any additional type of Contractor license or permit shall be indicated in the </w:t>
      </w:r>
      <w:r>
        <w:rPr>
          <w:b/>
        </w:rPr>
        <w:t>BDS</w:t>
      </w:r>
      <w:r>
        <w:t>.</w:t>
      </w:r>
    </w:p>
    <w:p w14:paraId="0DC20C09" w14:textId="77777777" w:rsidR="00EB5E6C" w:rsidRDefault="00EB5E6C" w:rsidP="00EB5E6C">
      <w:pPr>
        <w:ind w:left="1440"/>
      </w:pPr>
    </w:p>
    <w:p w14:paraId="68547315"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Pr>
          <w:b/>
        </w:rPr>
        <w:t>BDS</w:t>
      </w:r>
      <w:r>
        <w:t>.</w:t>
      </w:r>
    </w:p>
    <w:p w14:paraId="0ACFE737" w14:textId="77777777" w:rsidR="00EB5E6C" w:rsidRDefault="00EB5E6C" w:rsidP="00411028"/>
    <w:p w14:paraId="1D0F708E" w14:textId="77777777" w:rsidR="00AD1384" w:rsidRDefault="00EB5E6C" w:rsidP="00EB5E6C">
      <w:pPr>
        <w:widowControl/>
        <w:numPr>
          <w:ilvl w:val="0"/>
          <w:numId w:val="22"/>
        </w:numPr>
        <w:overflowPunct w:val="0"/>
        <w:adjustRightInd w:val="0"/>
        <w:ind w:hanging="731"/>
        <w:jc w:val="both"/>
        <w:textAlignment w:val="baseline"/>
      </w:pPr>
      <w:r>
        <w:t xml:space="preserve">A List of Contractor’s major equipment units, which are owned, leased, and/or under purchase agreements, supported by proof of ownership, certification of availability of </w:t>
      </w:r>
    </w:p>
    <w:p w14:paraId="745DCA27" w14:textId="77777777" w:rsidR="00AD1384" w:rsidRDefault="00AD1384" w:rsidP="00AD1384">
      <w:pPr>
        <w:pStyle w:val="ListParagraph"/>
      </w:pPr>
    </w:p>
    <w:p w14:paraId="0FC05524" w14:textId="77777777" w:rsidR="00AD1384" w:rsidRDefault="00AD1384" w:rsidP="00AD1384">
      <w:pPr>
        <w:widowControl/>
        <w:overflowPunct w:val="0"/>
        <w:adjustRightInd w:val="0"/>
        <w:ind w:left="1440"/>
        <w:jc w:val="both"/>
        <w:textAlignment w:val="baseline"/>
      </w:pPr>
    </w:p>
    <w:p w14:paraId="3576C48E" w14:textId="4D2140D0" w:rsidR="00EB5E6C" w:rsidRPr="00D246DB" w:rsidRDefault="00EB5E6C" w:rsidP="00AD1384">
      <w:pPr>
        <w:widowControl/>
        <w:overflowPunct w:val="0"/>
        <w:adjustRightInd w:val="0"/>
        <w:ind w:left="1440"/>
        <w:jc w:val="both"/>
        <w:textAlignment w:val="baseline"/>
      </w:pPr>
      <w:r>
        <w:t xml:space="preserve">equipment from the equipment lessor/vendor for the duration of the project, as the case may be, must meet the minimum requirements for the contract set in the </w:t>
      </w:r>
      <w:r>
        <w:rPr>
          <w:b/>
        </w:rPr>
        <w:t>BDS</w:t>
      </w:r>
      <w:r>
        <w:t>.</w:t>
      </w:r>
    </w:p>
    <w:p w14:paraId="285F42EB" w14:textId="77777777" w:rsidR="00EB5E6C" w:rsidRDefault="00EB5E6C" w:rsidP="00EB5E6C">
      <w:pPr>
        <w:pStyle w:val="Heading3"/>
        <w:widowControl/>
        <w:numPr>
          <w:ilvl w:val="1"/>
          <w:numId w:val="19"/>
        </w:numPr>
        <w:autoSpaceDE/>
        <w:autoSpaceDN/>
        <w:spacing w:before="0"/>
        <w:ind w:right="0"/>
        <w:jc w:val="both"/>
        <w:rPr>
          <w:sz w:val="40"/>
          <w:szCs w:val="40"/>
        </w:rPr>
      </w:pPr>
      <w:bookmarkStart w:id="20" w:name="_Toc46930034"/>
      <w:r>
        <w:rPr>
          <w:sz w:val="40"/>
          <w:szCs w:val="40"/>
        </w:rPr>
        <w:lastRenderedPageBreak/>
        <w:t>Documents Comprising the Bid: Financial Component</w:t>
      </w:r>
      <w:bookmarkEnd w:id="20"/>
    </w:p>
    <w:p w14:paraId="69970836" w14:textId="77777777" w:rsidR="00EB5E6C" w:rsidRDefault="00EB5E6C" w:rsidP="00EB5E6C"/>
    <w:p w14:paraId="6222ED76" w14:textId="77777777" w:rsidR="00EB5E6C" w:rsidRDefault="00EB5E6C" w:rsidP="00EB5E6C">
      <w:pPr>
        <w:widowControl/>
        <w:numPr>
          <w:ilvl w:val="0"/>
          <w:numId w:val="23"/>
        </w:numPr>
        <w:overflowPunct w:val="0"/>
        <w:adjustRightInd w:val="0"/>
        <w:ind w:hanging="731"/>
        <w:jc w:val="both"/>
        <w:textAlignment w:val="baseline"/>
      </w:pPr>
      <w:r>
        <w:t xml:space="preserve">The second bid envelope shall contain the financial documents for the Bid as specified in </w:t>
      </w:r>
      <w:r>
        <w:rPr>
          <w:b/>
        </w:rPr>
        <w:t>Section IX. Checklist of Technical and Financial Documents</w:t>
      </w:r>
      <w:r>
        <w:t>.</w:t>
      </w:r>
    </w:p>
    <w:p w14:paraId="70FCACA5" w14:textId="77777777" w:rsidR="00EB5E6C" w:rsidRDefault="00EB5E6C" w:rsidP="00EB5E6C">
      <w:pPr>
        <w:ind w:left="1440"/>
      </w:pPr>
    </w:p>
    <w:p w14:paraId="28781B8C" w14:textId="77777777" w:rsidR="00EB5E6C" w:rsidRDefault="00EB5E6C" w:rsidP="00EB5E6C">
      <w:pPr>
        <w:widowControl/>
        <w:numPr>
          <w:ilvl w:val="0"/>
          <w:numId w:val="23"/>
        </w:numPr>
        <w:overflowPunct w:val="0"/>
        <w:adjustRightInd w:val="0"/>
        <w:ind w:hanging="731"/>
        <w:jc w:val="both"/>
        <w:textAlignment w:val="baseline"/>
      </w:pPr>
      <w:bookmarkStart w:id="21" w:name="_heading=h.3l18frh" w:colFirst="0" w:colLast="0"/>
      <w:bookmarkEnd w:id="21"/>
      <w:r>
        <w:t xml:space="preserve">Any bid exceeding the ABC indicated in paragraph 1 of the </w:t>
      </w:r>
      <w:r>
        <w:rPr>
          <w:b/>
        </w:rPr>
        <w:t xml:space="preserve">IB </w:t>
      </w:r>
      <w:r>
        <w:t>shall not be accepted.</w:t>
      </w:r>
    </w:p>
    <w:p w14:paraId="22C58907" w14:textId="77777777" w:rsidR="00EB5E6C" w:rsidRDefault="00EB5E6C" w:rsidP="00EB5E6C">
      <w:pPr>
        <w:ind w:left="1440"/>
      </w:pPr>
    </w:p>
    <w:p w14:paraId="0F2689BE" w14:textId="77777777" w:rsidR="00EB5E6C" w:rsidRDefault="00EB5E6C" w:rsidP="00EB5E6C">
      <w:pPr>
        <w:widowControl/>
        <w:numPr>
          <w:ilvl w:val="0"/>
          <w:numId w:val="23"/>
        </w:numPr>
        <w:overflowPunct w:val="0"/>
        <w:adjustRightInd w:val="0"/>
        <w:ind w:hanging="731"/>
        <w:jc w:val="both"/>
        <w:textAlignment w:val="baseline"/>
      </w:pPr>
      <w:r>
        <w:t>For Foreign-funded procurement, a ceiling may be applied to bid prices provided the conditions are met under Section 31.2 of the 2016 revised IRR of RA No. 9184.</w:t>
      </w:r>
    </w:p>
    <w:p w14:paraId="547EFA57" w14:textId="77777777" w:rsidR="00EB5E6C" w:rsidRDefault="00EB5E6C" w:rsidP="00EB5E6C">
      <w:pPr>
        <w:ind w:left="1440"/>
        <w:rPr>
          <w:sz w:val="20"/>
          <w:szCs w:val="20"/>
        </w:rPr>
      </w:pPr>
    </w:p>
    <w:p w14:paraId="2656BDEA" w14:textId="77777777" w:rsidR="00EB5E6C" w:rsidRDefault="00EB5E6C" w:rsidP="00EB5E6C">
      <w:pPr>
        <w:pStyle w:val="Heading3"/>
        <w:widowControl/>
        <w:numPr>
          <w:ilvl w:val="1"/>
          <w:numId w:val="19"/>
        </w:numPr>
        <w:autoSpaceDE/>
        <w:autoSpaceDN/>
        <w:spacing w:before="0"/>
        <w:ind w:right="0"/>
        <w:jc w:val="both"/>
        <w:rPr>
          <w:sz w:val="40"/>
          <w:szCs w:val="40"/>
        </w:rPr>
      </w:pPr>
      <w:bookmarkStart w:id="22" w:name="_Toc46930035"/>
      <w:r>
        <w:rPr>
          <w:sz w:val="40"/>
          <w:szCs w:val="40"/>
        </w:rPr>
        <w:t>Alternative Bids</w:t>
      </w:r>
      <w:bookmarkEnd w:id="22"/>
    </w:p>
    <w:p w14:paraId="68C07978" w14:textId="77777777" w:rsidR="00EB5E6C" w:rsidRDefault="00EB5E6C" w:rsidP="00EB5E6C"/>
    <w:p w14:paraId="3B00EB07" w14:textId="77777777" w:rsidR="00EB5E6C" w:rsidRDefault="00EB5E6C" w:rsidP="00EB5E6C">
      <w:pPr>
        <w:ind w:left="720"/>
      </w:pPr>
      <w:r>
        <w:t xml:space="preserve">Bidders shall submit offers that comply with the requirements of the Bidding Documents, including the basic technical design as indicated in the drawings and specifications.  Unless there is a value engineering clause in the </w:t>
      </w:r>
      <w:r>
        <w:rPr>
          <w:b/>
        </w:rPr>
        <w:t>BDS</w:t>
      </w:r>
      <w:r>
        <w:t>, alternative Bids shall not be accepted.</w:t>
      </w:r>
    </w:p>
    <w:p w14:paraId="2D453DBE" w14:textId="77777777" w:rsidR="00EB5E6C" w:rsidRDefault="00EB5E6C" w:rsidP="00EB5E6C">
      <w:pPr>
        <w:ind w:left="720" w:hanging="720"/>
      </w:pPr>
      <w:bookmarkStart w:id="23" w:name="_heading=h.4i7ojhp" w:colFirst="0" w:colLast="0"/>
      <w:bookmarkEnd w:id="23"/>
    </w:p>
    <w:p w14:paraId="545E5F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4" w:name="_Toc46930036"/>
      <w:r>
        <w:rPr>
          <w:sz w:val="40"/>
          <w:szCs w:val="40"/>
        </w:rPr>
        <w:t>Bid Prices</w:t>
      </w:r>
      <w:bookmarkEnd w:id="24"/>
    </w:p>
    <w:p w14:paraId="43812FF9" w14:textId="77777777" w:rsidR="00EB5E6C" w:rsidRDefault="00EB5E6C" w:rsidP="00EB5E6C"/>
    <w:p w14:paraId="4E1A31D5" w14:textId="77777777" w:rsidR="00EB5E6C" w:rsidRDefault="00EB5E6C" w:rsidP="00EB5E6C">
      <w:pPr>
        <w:ind w:left="720"/>
        <w:rPr>
          <w:strike/>
        </w:rPr>
      </w:pPr>
      <w: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5DF69211" w14:textId="77777777" w:rsidR="00EB5E6C" w:rsidRDefault="00EB5E6C" w:rsidP="00EB5E6C">
      <w:pPr>
        <w:ind w:left="720" w:hanging="720"/>
        <w:rPr>
          <w:strike/>
        </w:rPr>
      </w:pPr>
    </w:p>
    <w:p w14:paraId="574E8046" w14:textId="77777777" w:rsidR="00EB5E6C" w:rsidRDefault="00EB5E6C" w:rsidP="00EB5E6C">
      <w:pPr>
        <w:pStyle w:val="Heading3"/>
        <w:widowControl/>
        <w:numPr>
          <w:ilvl w:val="1"/>
          <w:numId w:val="19"/>
        </w:numPr>
        <w:autoSpaceDE/>
        <w:autoSpaceDN/>
        <w:spacing w:before="0"/>
        <w:ind w:right="0"/>
        <w:jc w:val="both"/>
        <w:rPr>
          <w:sz w:val="40"/>
          <w:szCs w:val="40"/>
        </w:rPr>
      </w:pPr>
      <w:bookmarkStart w:id="25" w:name="_Toc46930037"/>
      <w:r>
        <w:rPr>
          <w:sz w:val="40"/>
          <w:szCs w:val="40"/>
        </w:rPr>
        <w:t>Bid and Payment Currencies</w:t>
      </w:r>
      <w:bookmarkEnd w:id="25"/>
    </w:p>
    <w:p w14:paraId="799BDF0F" w14:textId="77777777" w:rsidR="00EB5E6C" w:rsidRDefault="00EB5E6C" w:rsidP="00EB5E6C"/>
    <w:p w14:paraId="6BC93649" w14:textId="77777777" w:rsidR="00EB5E6C" w:rsidRDefault="00EB5E6C" w:rsidP="00EB5E6C">
      <w:pPr>
        <w:widowControl/>
        <w:numPr>
          <w:ilvl w:val="1"/>
          <w:numId w:val="24"/>
        </w:numPr>
        <w:overflowPunct w:val="0"/>
        <w:adjustRightInd w:val="0"/>
        <w:ind w:hanging="731"/>
        <w:jc w:val="both"/>
        <w:textAlignment w:val="baseline"/>
      </w:pPr>
      <w:r>
        <w:t>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213487D5" w14:textId="77777777" w:rsidR="00EB5E6C" w:rsidRDefault="00EB5E6C" w:rsidP="00EB5E6C">
      <w:pPr>
        <w:ind w:left="1440"/>
        <w:rPr>
          <w:i/>
        </w:rPr>
      </w:pPr>
    </w:p>
    <w:p w14:paraId="774BACD9" w14:textId="77777777" w:rsidR="00EB5E6C" w:rsidRDefault="00EB5E6C" w:rsidP="00EB5E6C">
      <w:pPr>
        <w:widowControl/>
        <w:numPr>
          <w:ilvl w:val="1"/>
          <w:numId w:val="24"/>
        </w:numPr>
        <w:overflowPunct w:val="0"/>
        <w:adjustRightInd w:val="0"/>
        <w:ind w:hanging="731"/>
        <w:jc w:val="both"/>
        <w:textAlignment w:val="baseline"/>
        <w:rPr>
          <w:i/>
        </w:rPr>
      </w:pPr>
      <w:r>
        <w:rPr>
          <w:i/>
        </w:rPr>
        <w:t>Payment of the contract price shall be made in:</w:t>
      </w:r>
    </w:p>
    <w:p w14:paraId="2D33030F" w14:textId="77777777" w:rsidR="00EB5E6C" w:rsidRDefault="00EB5E6C" w:rsidP="00EB5E6C"/>
    <w:p w14:paraId="1909249A" w14:textId="77777777" w:rsidR="00EB5E6C" w:rsidRDefault="00EB5E6C" w:rsidP="00EB5E6C">
      <w:pPr>
        <w:widowControl/>
        <w:numPr>
          <w:ilvl w:val="0"/>
          <w:numId w:val="18"/>
        </w:numPr>
        <w:overflowPunct w:val="0"/>
        <w:adjustRightInd w:val="0"/>
        <w:ind w:left="1985" w:hanging="284"/>
        <w:jc w:val="both"/>
        <w:textAlignment w:val="baseline"/>
      </w:pPr>
      <w:r>
        <w:t>Philippine Pesos.</w:t>
      </w:r>
    </w:p>
    <w:p w14:paraId="0ECDECBC" w14:textId="77777777" w:rsidR="00EB5E6C" w:rsidRDefault="00EB5E6C" w:rsidP="00EB5E6C">
      <w:pPr>
        <w:rPr>
          <w:sz w:val="20"/>
          <w:szCs w:val="20"/>
        </w:rPr>
      </w:pPr>
    </w:p>
    <w:p w14:paraId="0CFF9209" w14:textId="77777777" w:rsidR="00EB5E6C" w:rsidRDefault="00EB5E6C" w:rsidP="00EB5E6C">
      <w:pPr>
        <w:pStyle w:val="Heading3"/>
        <w:widowControl/>
        <w:numPr>
          <w:ilvl w:val="1"/>
          <w:numId w:val="19"/>
        </w:numPr>
        <w:autoSpaceDE/>
        <w:autoSpaceDN/>
        <w:spacing w:before="0"/>
        <w:ind w:right="0"/>
        <w:jc w:val="both"/>
        <w:rPr>
          <w:sz w:val="40"/>
          <w:szCs w:val="40"/>
        </w:rPr>
      </w:pPr>
      <w:bookmarkStart w:id="26" w:name="_Toc46930038"/>
      <w:r>
        <w:rPr>
          <w:sz w:val="40"/>
          <w:szCs w:val="40"/>
        </w:rPr>
        <w:t>Bid Security</w:t>
      </w:r>
      <w:bookmarkEnd w:id="26"/>
      <w:r>
        <w:rPr>
          <w:sz w:val="40"/>
          <w:szCs w:val="40"/>
        </w:rPr>
        <w:t xml:space="preserve"> </w:t>
      </w:r>
    </w:p>
    <w:p w14:paraId="43921D6A" w14:textId="77777777" w:rsidR="00EB5E6C" w:rsidRDefault="00EB5E6C" w:rsidP="00EB5E6C"/>
    <w:p w14:paraId="577F438C" w14:textId="77777777" w:rsidR="00EB5E6C" w:rsidRDefault="00EB5E6C" w:rsidP="00EB5E6C">
      <w:pPr>
        <w:widowControl/>
        <w:numPr>
          <w:ilvl w:val="0"/>
          <w:numId w:val="25"/>
        </w:numPr>
        <w:overflowPunct w:val="0"/>
        <w:adjustRightInd w:val="0"/>
        <w:ind w:hanging="731"/>
        <w:jc w:val="both"/>
        <w:textAlignment w:val="baseline"/>
      </w:pPr>
      <w:r>
        <w:t xml:space="preserve">The Bidder shall submit a Bid Securing Declaration or any form of Bid Security in the amount indicated in the </w:t>
      </w:r>
      <w:r>
        <w:rPr>
          <w:b/>
        </w:rPr>
        <w:t>BDS</w:t>
      </w:r>
      <w:r>
        <w:t xml:space="preserve">, which shall be not less than the percentage of the ABC in accordance with the schedule in the </w:t>
      </w:r>
      <w:r>
        <w:rPr>
          <w:b/>
        </w:rPr>
        <w:t>BDS</w:t>
      </w:r>
      <w:r>
        <w:t>.</w:t>
      </w:r>
    </w:p>
    <w:p w14:paraId="4AB26B0D" w14:textId="77777777" w:rsidR="00002F57" w:rsidRDefault="00002F57" w:rsidP="00002F57">
      <w:pPr>
        <w:widowControl/>
        <w:overflowPunct w:val="0"/>
        <w:adjustRightInd w:val="0"/>
        <w:ind w:left="1080"/>
        <w:jc w:val="both"/>
        <w:textAlignment w:val="baseline"/>
      </w:pPr>
    </w:p>
    <w:p w14:paraId="39C1B694" w14:textId="77777777" w:rsidR="00002F57" w:rsidRDefault="00002F57" w:rsidP="00002F57">
      <w:pPr>
        <w:pStyle w:val="ListParagraph"/>
      </w:pPr>
    </w:p>
    <w:p w14:paraId="22C1C761" w14:textId="4EDD1DE4" w:rsidR="00EB5E6C" w:rsidRDefault="00EB5E6C" w:rsidP="00EB5E6C">
      <w:pPr>
        <w:widowControl/>
        <w:numPr>
          <w:ilvl w:val="0"/>
          <w:numId w:val="25"/>
        </w:numPr>
        <w:overflowPunct w:val="0"/>
        <w:adjustRightInd w:val="0"/>
        <w:ind w:hanging="731"/>
        <w:jc w:val="both"/>
        <w:textAlignment w:val="baseline"/>
      </w:pPr>
      <w:r>
        <w:lastRenderedPageBreak/>
        <w:t xml:space="preserve">The Bid and bid security shall be valid until </w:t>
      </w:r>
      <w:r w:rsidR="00B137B2">
        <w:rPr>
          <w:i/>
        </w:rPr>
        <w:t>120</w:t>
      </w:r>
      <w:r>
        <w:rPr>
          <w:i/>
        </w:rPr>
        <w:t xml:space="preserve"> CD from the date of the Opening of bids. </w:t>
      </w:r>
      <w:r>
        <w:t xml:space="preserve"> Any bid not accompanied by an acceptable bid security shall be rejected by the Procuring Entity as non-responsive.</w:t>
      </w:r>
    </w:p>
    <w:p w14:paraId="7F0A9978" w14:textId="77777777" w:rsidR="00EB5E6C" w:rsidRDefault="00EB5E6C" w:rsidP="00EB5E6C"/>
    <w:p w14:paraId="54AE8A80" w14:textId="77777777" w:rsidR="00EB5E6C" w:rsidRDefault="00EB5E6C" w:rsidP="00EB5E6C">
      <w:pPr>
        <w:pStyle w:val="Heading3"/>
        <w:widowControl/>
        <w:numPr>
          <w:ilvl w:val="1"/>
          <w:numId w:val="19"/>
        </w:numPr>
        <w:autoSpaceDE/>
        <w:autoSpaceDN/>
        <w:spacing w:before="0"/>
        <w:ind w:right="0"/>
        <w:jc w:val="both"/>
        <w:rPr>
          <w:sz w:val="40"/>
          <w:szCs w:val="40"/>
        </w:rPr>
      </w:pPr>
      <w:bookmarkStart w:id="27" w:name="_Toc46930039"/>
      <w:r>
        <w:rPr>
          <w:sz w:val="40"/>
          <w:szCs w:val="40"/>
        </w:rPr>
        <w:t>Sealing and Marking of Bids</w:t>
      </w:r>
      <w:bookmarkEnd w:id="27"/>
    </w:p>
    <w:p w14:paraId="47043EB8" w14:textId="77777777" w:rsidR="00EB5E6C" w:rsidRDefault="00EB5E6C" w:rsidP="00EB5E6C">
      <w:pPr>
        <w:ind w:left="720"/>
      </w:pPr>
    </w:p>
    <w:p w14:paraId="08E6FA1B" w14:textId="77777777" w:rsidR="00EB5E6C" w:rsidRDefault="00EB5E6C" w:rsidP="00EB5E6C">
      <w:pPr>
        <w:ind w:left="720"/>
      </w:pPr>
      <w:r>
        <w:t xml:space="preserve">Each Bidder shall submit one copy of the first and second components of its Bid. </w:t>
      </w:r>
    </w:p>
    <w:p w14:paraId="20158872" w14:textId="77777777" w:rsidR="00EB5E6C" w:rsidRDefault="00EB5E6C" w:rsidP="00EB5E6C">
      <w:pPr>
        <w:ind w:left="720"/>
      </w:pPr>
    </w:p>
    <w:p w14:paraId="75203E73" w14:textId="77777777" w:rsidR="00EB5E6C" w:rsidRDefault="00EB5E6C" w:rsidP="00EB5E6C">
      <w:pPr>
        <w:ind w:left="720"/>
      </w:pPr>
      <w:r>
        <w:t xml:space="preserve">The Procuring Entity may request additional hard copies and/or electronic copies of the Bid. However, failure of the Bidders to comply with the said request shall not be a ground for disqualification.  </w:t>
      </w:r>
    </w:p>
    <w:p w14:paraId="7108B517" w14:textId="77777777" w:rsidR="00EB5E6C" w:rsidRDefault="00EB5E6C" w:rsidP="00EB5E6C">
      <w:pPr>
        <w:ind w:left="720"/>
      </w:pPr>
    </w:p>
    <w:p w14:paraId="7618222C" w14:textId="77777777" w:rsidR="00EB5E6C" w:rsidRDefault="00EB5E6C" w:rsidP="00EB5E6C">
      <w:pPr>
        <w:ind w:left="720"/>
      </w:pPr>
      <w: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16E3E4B4" w14:textId="77777777" w:rsidR="00EB5E6C" w:rsidRDefault="00EB5E6C" w:rsidP="00EB5E6C">
      <w:pPr>
        <w:ind w:left="720"/>
      </w:pPr>
    </w:p>
    <w:p w14:paraId="3FC984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8" w:name="_Toc46930040"/>
      <w:r>
        <w:rPr>
          <w:sz w:val="40"/>
          <w:szCs w:val="40"/>
        </w:rPr>
        <w:t>Deadline for Submission of Bids</w:t>
      </w:r>
      <w:bookmarkEnd w:id="28"/>
    </w:p>
    <w:p w14:paraId="30EB901D" w14:textId="77777777" w:rsidR="00EB5E6C" w:rsidRDefault="00EB5E6C" w:rsidP="00EB5E6C">
      <w:pPr>
        <w:rPr>
          <w:sz w:val="20"/>
        </w:rPr>
      </w:pPr>
    </w:p>
    <w:p w14:paraId="58047BEE" w14:textId="77777777" w:rsidR="00EB5E6C" w:rsidRDefault="00EB5E6C" w:rsidP="00EB5E6C">
      <w:pPr>
        <w:ind w:left="720"/>
        <w:rPr>
          <w:b/>
        </w:rPr>
      </w:pPr>
      <w:bookmarkStart w:id="29" w:name="_heading=h.1pxezwc" w:colFirst="0" w:colLast="0"/>
      <w:bookmarkEnd w:id="29"/>
      <w:r>
        <w:t xml:space="preserve">The Bidders shall submit on the specified date and time and either at its physical address or through online submission as indicated in paragraph 7 of the </w:t>
      </w:r>
      <w:r>
        <w:rPr>
          <w:b/>
        </w:rPr>
        <w:t xml:space="preserve">IB. </w:t>
      </w:r>
      <w:bookmarkStart w:id="30" w:name="_Toc46930041"/>
    </w:p>
    <w:p w14:paraId="3F1339AB" w14:textId="77777777" w:rsidR="00EB5E6C" w:rsidRDefault="00EB5E6C" w:rsidP="00EB5E6C">
      <w:pPr>
        <w:ind w:left="720"/>
      </w:pPr>
    </w:p>
    <w:p w14:paraId="5F9837A6"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t>Opening and Preliminary Examination of Bids</w:t>
      </w:r>
      <w:bookmarkEnd w:id="30"/>
      <w:r>
        <w:rPr>
          <w:sz w:val="40"/>
          <w:szCs w:val="40"/>
        </w:rPr>
        <w:t xml:space="preserve"> </w:t>
      </w:r>
    </w:p>
    <w:p w14:paraId="6D9BD609" w14:textId="77777777" w:rsidR="00EB5E6C" w:rsidRDefault="00EB5E6C" w:rsidP="00EB5E6C"/>
    <w:p w14:paraId="0E6F0558" w14:textId="77777777" w:rsidR="00EB5E6C" w:rsidRDefault="00EB5E6C" w:rsidP="00EB5E6C">
      <w:pPr>
        <w:widowControl/>
        <w:numPr>
          <w:ilvl w:val="0"/>
          <w:numId w:val="26"/>
        </w:numPr>
        <w:overflowPunct w:val="0"/>
        <w:adjustRightInd w:val="0"/>
        <w:ind w:hanging="731"/>
        <w:jc w:val="both"/>
        <w:textAlignment w:val="baseline"/>
      </w:pPr>
      <w:bookmarkStart w:id="31" w:name="_heading=h.4bvk7pj" w:colFirst="0" w:colLast="0"/>
      <w:bookmarkEnd w:id="31"/>
      <w:r>
        <w:t xml:space="preserve">The BAC shall open the Bids in public at the time, on the date, and at the place specified in paragraph 9 of the </w:t>
      </w:r>
      <w:r>
        <w:rPr>
          <w:b/>
        </w:rPr>
        <w:t>IB</w:t>
      </w:r>
      <w: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542CAE00" w14:textId="77777777" w:rsidR="00EB5E6C" w:rsidRDefault="00EB5E6C" w:rsidP="00EB5E6C">
      <w:pPr>
        <w:ind w:left="1440"/>
      </w:pPr>
    </w:p>
    <w:p w14:paraId="511C1635" w14:textId="77777777" w:rsidR="00EB5E6C" w:rsidRDefault="00EB5E6C" w:rsidP="00EB5E6C">
      <w:pPr>
        <w:ind w:left="1418"/>
      </w:pPr>
      <w:r>
        <w:t xml:space="preserve">In case the Bids cannot be opened as scheduled due to justifiable reasons, the rescheduling requirements under Section 29 of the 2016 revised IRR of RA No. 9184 shall prevail. </w:t>
      </w:r>
    </w:p>
    <w:p w14:paraId="3D8CD1C9" w14:textId="77777777" w:rsidR="00EB5E6C" w:rsidRDefault="00EB5E6C" w:rsidP="00EB5E6C">
      <w:pPr>
        <w:ind w:left="1418"/>
      </w:pPr>
    </w:p>
    <w:p w14:paraId="01693266" w14:textId="29CD66A4" w:rsidR="00705504" w:rsidRDefault="00EB5E6C" w:rsidP="00D66D5F">
      <w:pPr>
        <w:widowControl/>
        <w:numPr>
          <w:ilvl w:val="0"/>
          <w:numId w:val="26"/>
        </w:numPr>
        <w:overflowPunct w:val="0"/>
        <w:adjustRightInd w:val="0"/>
        <w:ind w:hanging="731"/>
        <w:jc w:val="both"/>
        <w:textAlignment w:val="baseline"/>
      </w:pPr>
      <w:r>
        <w:t>The preliminary examination of Bids shall be governed by Section 30 of the 2016 revised IRR of RA No. 9184.</w:t>
      </w:r>
    </w:p>
    <w:p w14:paraId="3AEDDD2F" w14:textId="77777777" w:rsidR="00705504" w:rsidRDefault="00705504" w:rsidP="00EB5E6C">
      <w:pPr>
        <w:ind w:left="1440"/>
      </w:pPr>
    </w:p>
    <w:p w14:paraId="64644097" w14:textId="77777777" w:rsidR="00EB5E6C" w:rsidRDefault="00EB5E6C" w:rsidP="00EB5E6C">
      <w:pPr>
        <w:pStyle w:val="Heading3"/>
        <w:widowControl/>
        <w:numPr>
          <w:ilvl w:val="1"/>
          <w:numId w:val="19"/>
        </w:numPr>
        <w:autoSpaceDE/>
        <w:autoSpaceDN/>
        <w:spacing w:before="0"/>
        <w:ind w:right="0"/>
        <w:jc w:val="both"/>
        <w:rPr>
          <w:sz w:val="40"/>
          <w:szCs w:val="40"/>
        </w:rPr>
      </w:pPr>
      <w:bookmarkStart w:id="32" w:name="_Toc46930042"/>
      <w:r>
        <w:rPr>
          <w:sz w:val="40"/>
          <w:szCs w:val="40"/>
        </w:rPr>
        <w:t>Detailed Evaluation and Comparison of Bids</w:t>
      </w:r>
      <w:bookmarkEnd w:id="32"/>
      <w:r>
        <w:rPr>
          <w:sz w:val="40"/>
          <w:szCs w:val="40"/>
        </w:rPr>
        <w:t xml:space="preserve"> </w:t>
      </w:r>
    </w:p>
    <w:p w14:paraId="750EBA18" w14:textId="77777777" w:rsidR="00EB5E6C" w:rsidRDefault="00EB5E6C" w:rsidP="00EB5E6C"/>
    <w:p w14:paraId="01EDC010" w14:textId="77777777" w:rsidR="00705504" w:rsidRDefault="00EB5E6C" w:rsidP="00EB5E6C">
      <w:pPr>
        <w:widowControl/>
        <w:numPr>
          <w:ilvl w:val="0"/>
          <w:numId w:val="27"/>
        </w:numPr>
        <w:overflowPunct w:val="0"/>
        <w:adjustRightInd w:val="0"/>
        <w:ind w:hanging="731"/>
        <w:jc w:val="both"/>
        <w:textAlignment w:val="baseline"/>
      </w:pPr>
      <w:r>
        <w:t>The Procuring Entity’s BAC shall immediately conduct a detailed evaluation of all Bids rated “</w:t>
      </w:r>
      <w:r>
        <w:rPr>
          <w:i/>
        </w:rPr>
        <w:t>passed</w:t>
      </w:r>
      <w:r>
        <w:t xml:space="preserve">” using non-discretionary pass/fail criteria.  The BAC shall consider the </w:t>
      </w:r>
    </w:p>
    <w:p w14:paraId="5106115F" w14:textId="3D18F7F8" w:rsidR="00EB5E6C" w:rsidRDefault="00EB5E6C" w:rsidP="00705504">
      <w:pPr>
        <w:widowControl/>
        <w:overflowPunct w:val="0"/>
        <w:adjustRightInd w:val="0"/>
        <w:ind w:left="1440"/>
        <w:jc w:val="both"/>
        <w:textAlignment w:val="baseline"/>
      </w:pPr>
      <w:r>
        <w:t>conditions in the evaluation of Bids under Section 32.2 of 2016 revised IRR of RA No. 9184.</w:t>
      </w:r>
    </w:p>
    <w:p w14:paraId="70D53DA7" w14:textId="77777777" w:rsidR="00EB5E6C" w:rsidRDefault="00EB5E6C" w:rsidP="00EB5E6C">
      <w:pPr>
        <w:ind w:left="1440"/>
      </w:pPr>
    </w:p>
    <w:p w14:paraId="3FAB2F32" w14:textId="77777777" w:rsidR="00EB5E6C" w:rsidRDefault="00EB5E6C" w:rsidP="00EB5E6C">
      <w:pPr>
        <w:widowControl/>
        <w:numPr>
          <w:ilvl w:val="0"/>
          <w:numId w:val="27"/>
        </w:numPr>
        <w:overflowPunct w:val="0"/>
        <w:adjustRightInd w:val="0"/>
        <w:ind w:hanging="731"/>
        <w:jc w:val="both"/>
        <w:textAlignment w:val="baseline"/>
      </w:pPr>
      <w:bookmarkStart w:id="33" w:name="_heading=h.1664s55" w:colFirst="0" w:colLast="0"/>
      <w:bookmarkEnd w:id="33"/>
      <w:r>
        <w:lastRenderedPageBreak/>
        <w:t xml:space="preserve">If the Project allows partial bids, all Bids and combinations of Bids as indicated in the </w:t>
      </w:r>
      <w:r>
        <w:rPr>
          <w:b/>
        </w:rPr>
        <w:t>BDS</w:t>
      </w:r>
      <w:r>
        <w:t xml:space="preserve"> shall be received by the same deadline and opened and evaluated simultaneously so as to determine the Bid or combination of Bids offering the lowest calculated cost to the Procuring Entity.  Bid Security as required by </w:t>
      </w:r>
      <w:r>
        <w:rPr>
          <w:b/>
        </w:rPr>
        <w:t>ITB</w:t>
      </w:r>
      <w:r>
        <w:t xml:space="preserve"> Clause 15 shall be submitted for each contract (lot) separately. </w:t>
      </w:r>
    </w:p>
    <w:p w14:paraId="253E7100" w14:textId="77777777" w:rsidR="00EB5E6C" w:rsidRDefault="00EB5E6C" w:rsidP="00EB5E6C">
      <w:pPr>
        <w:ind w:left="1440"/>
      </w:pPr>
    </w:p>
    <w:p w14:paraId="6781CCB0" w14:textId="77777777" w:rsidR="00EB5E6C" w:rsidRDefault="00EB5E6C" w:rsidP="00EB5E6C">
      <w:pPr>
        <w:widowControl/>
        <w:numPr>
          <w:ilvl w:val="0"/>
          <w:numId w:val="27"/>
        </w:numPr>
        <w:overflowPunct w:val="0"/>
        <w:adjustRightInd w:val="0"/>
        <w:ind w:hanging="731"/>
        <w:jc w:val="both"/>
        <w:textAlignment w:val="baseline"/>
        <w:rPr>
          <w:shd w:val="clear" w:color="auto" w:fill="D9EAD3"/>
        </w:rPr>
      </w:pPr>
      <w:r>
        <w:t>In all cases, the NFCC computation pursuant to Section 23.4.2.6 of the 2016 revised IRR of RA No. 9184 must be sufficient for the total of the ABCs for all the lots participated in by the prospective Bidder.</w:t>
      </w:r>
    </w:p>
    <w:p w14:paraId="799664E9" w14:textId="77777777" w:rsidR="00EB5E6C" w:rsidRDefault="00EB5E6C" w:rsidP="00EB5E6C">
      <w:pPr>
        <w:rPr>
          <w:shd w:val="clear" w:color="auto" w:fill="D9EAD3"/>
        </w:rPr>
      </w:pPr>
    </w:p>
    <w:p w14:paraId="19AA2AD8" w14:textId="77777777" w:rsidR="00EB5E6C" w:rsidRDefault="00EB5E6C" w:rsidP="00EB5E6C">
      <w:pPr>
        <w:pStyle w:val="Heading3"/>
        <w:widowControl/>
        <w:numPr>
          <w:ilvl w:val="1"/>
          <w:numId w:val="19"/>
        </w:numPr>
        <w:autoSpaceDE/>
        <w:autoSpaceDN/>
        <w:spacing w:before="0"/>
        <w:ind w:right="0"/>
        <w:jc w:val="both"/>
        <w:rPr>
          <w:sz w:val="40"/>
          <w:szCs w:val="40"/>
        </w:rPr>
      </w:pPr>
      <w:bookmarkStart w:id="34" w:name="_Toc46930043"/>
      <w:r>
        <w:rPr>
          <w:sz w:val="40"/>
          <w:szCs w:val="40"/>
        </w:rPr>
        <w:t>Post Qualification</w:t>
      </w:r>
      <w:bookmarkEnd w:id="34"/>
      <w:r>
        <w:rPr>
          <w:sz w:val="40"/>
          <w:szCs w:val="40"/>
        </w:rPr>
        <w:t xml:space="preserve"> </w:t>
      </w:r>
    </w:p>
    <w:p w14:paraId="303A5F09" w14:textId="77777777" w:rsidR="00EB5E6C" w:rsidRDefault="00EB5E6C" w:rsidP="00EB5E6C"/>
    <w:p w14:paraId="4A5CA972" w14:textId="77777777" w:rsidR="00EB5E6C" w:rsidRDefault="00EB5E6C" w:rsidP="00EB5E6C">
      <w:pPr>
        <w:ind w:left="720"/>
      </w:pPr>
      <w:r>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Pr>
          <w:b/>
        </w:rPr>
        <w:t>BDS</w:t>
      </w:r>
      <w:r>
        <w:t>.</w:t>
      </w:r>
    </w:p>
    <w:p w14:paraId="5FDD57B3" w14:textId="77777777" w:rsidR="00EB5E6C" w:rsidRDefault="00EB5E6C" w:rsidP="00EB5E6C">
      <w:pPr>
        <w:ind w:left="720" w:hanging="720"/>
      </w:pPr>
      <w:r>
        <w:t xml:space="preserve"> </w:t>
      </w:r>
    </w:p>
    <w:p w14:paraId="497A4D56" w14:textId="77777777" w:rsidR="00EB5E6C" w:rsidRDefault="00EB5E6C" w:rsidP="00EB5E6C">
      <w:pPr>
        <w:pStyle w:val="Heading3"/>
        <w:widowControl/>
        <w:numPr>
          <w:ilvl w:val="1"/>
          <w:numId w:val="19"/>
        </w:numPr>
        <w:autoSpaceDE/>
        <w:autoSpaceDN/>
        <w:spacing w:before="0"/>
        <w:ind w:right="0"/>
        <w:jc w:val="both"/>
        <w:rPr>
          <w:sz w:val="40"/>
          <w:szCs w:val="40"/>
        </w:rPr>
      </w:pPr>
      <w:bookmarkStart w:id="35" w:name="_Toc46930044"/>
      <w:r>
        <w:rPr>
          <w:sz w:val="40"/>
          <w:szCs w:val="40"/>
        </w:rPr>
        <w:t>Signing of the Contract</w:t>
      </w:r>
      <w:bookmarkEnd w:id="35"/>
    </w:p>
    <w:p w14:paraId="73F5B7E0" w14:textId="77777777" w:rsidR="00EB5E6C" w:rsidRDefault="00EB5E6C" w:rsidP="00EB5E6C"/>
    <w:p w14:paraId="349C1233" w14:textId="77777777" w:rsidR="006773FF" w:rsidRDefault="00EB5E6C" w:rsidP="00EB5E6C">
      <w:pPr>
        <w:jc w:val="center"/>
        <w:sectPr w:rsidR="006773FF">
          <w:headerReference w:type="default" r:id="rId11"/>
          <w:footerReference w:type="default" r:id="rId12"/>
          <w:pgSz w:w="12240" w:h="15840"/>
          <w:pgMar w:top="2440" w:right="1180" w:bottom="1260" w:left="1420" w:header="1025" w:footer="1066" w:gutter="0"/>
          <w:cols w:space="720"/>
        </w:sectPr>
      </w:pPr>
      <w:bookmarkStart w:id="36" w:name="_heading=h.23ckvvd" w:colFirst="0" w:colLast="0"/>
      <w:bookmarkEnd w:id="36"/>
      <w:r>
        <w:t xml:space="preserve">The documents required in Section 37.2 of the 2016 revised IRR of RA No. 9184 shall form part of the Contract. Additional Contract documents are indicated in the </w:t>
      </w:r>
      <w:r>
        <w:rPr>
          <w:b/>
        </w:rPr>
        <w:t>BDS</w:t>
      </w:r>
      <w:r>
        <w:t>.</w:t>
      </w:r>
    </w:p>
    <w:p w14:paraId="6272F1E3" w14:textId="77777777" w:rsidR="006773FF" w:rsidRDefault="006773FF">
      <w:pPr>
        <w:pStyle w:val="BodyText"/>
        <w:spacing w:before="5"/>
        <w:rPr>
          <w:i/>
          <w:sz w:val="15"/>
        </w:rPr>
      </w:pPr>
    </w:p>
    <w:p w14:paraId="6EB6769E" w14:textId="77777777" w:rsidR="006773FF" w:rsidRDefault="000E62DB">
      <w:pPr>
        <w:pStyle w:val="Heading2"/>
        <w:ind w:left="983" w:right="1222"/>
      </w:pPr>
      <w:bookmarkStart w:id="37" w:name="_TOC_250006"/>
      <w:r>
        <w:t>Section</w:t>
      </w:r>
      <w:r>
        <w:rPr>
          <w:spacing w:val="4"/>
        </w:rPr>
        <w:t xml:space="preserve"> </w:t>
      </w:r>
      <w:r>
        <w:t>III.</w:t>
      </w:r>
      <w:r>
        <w:rPr>
          <w:spacing w:val="12"/>
        </w:rPr>
        <w:t xml:space="preserve"> </w:t>
      </w:r>
      <w:r>
        <w:t>Bid</w:t>
      </w:r>
      <w:r>
        <w:rPr>
          <w:spacing w:val="7"/>
        </w:rPr>
        <w:t xml:space="preserve"> </w:t>
      </w:r>
      <w:r>
        <w:t>Data</w:t>
      </w:r>
      <w:r>
        <w:rPr>
          <w:spacing w:val="7"/>
        </w:rPr>
        <w:t xml:space="preserve"> </w:t>
      </w:r>
      <w:bookmarkEnd w:id="37"/>
      <w:r>
        <w:t>Sheet</w:t>
      </w:r>
    </w:p>
    <w:p w14:paraId="68F16D7A" w14:textId="22B5C8B4" w:rsidR="006773FF" w:rsidRDefault="000E62DB">
      <w:pPr>
        <w:pStyle w:val="Heading1"/>
      </w:pPr>
      <w:r>
        <w:t>Bid</w:t>
      </w:r>
      <w:r>
        <w:rPr>
          <w:spacing w:val="2"/>
        </w:rPr>
        <w:t xml:space="preserve"> </w:t>
      </w:r>
      <w:r>
        <w:t>Data</w:t>
      </w:r>
      <w:r>
        <w:rPr>
          <w:spacing w:val="2"/>
        </w:rPr>
        <w:t xml:space="preserve"> </w:t>
      </w:r>
      <w:r>
        <w:t>Sheet</w:t>
      </w: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113"/>
        <w:gridCol w:w="339"/>
        <w:gridCol w:w="1696"/>
        <w:gridCol w:w="340"/>
        <w:gridCol w:w="1102"/>
        <w:gridCol w:w="1356"/>
        <w:gridCol w:w="1865"/>
        <w:gridCol w:w="559"/>
      </w:tblGrid>
      <w:tr w:rsidR="006773FF" w14:paraId="2053BDFD" w14:textId="77777777">
        <w:trPr>
          <w:trHeight w:val="260"/>
        </w:trPr>
        <w:tc>
          <w:tcPr>
            <w:tcW w:w="1351" w:type="dxa"/>
          </w:tcPr>
          <w:p w14:paraId="1101D8AF" w14:textId="77777777" w:rsidR="006773FF" w:rsidRDefault="000E62DB">
            <w:pPr>
              <w:pStyle w:val="TableParagraph"/>
              <w:spacing w:before="8" w:line="233" w:lineRule="exact"/>
              <w:ind w:left="99" w:right="81"/>
              <w:jc w:val="center"/>
              <w:rPr>
                <w:b/>
              </w:rPr>
            </w:pPr>
            <w:r>
              <w:rPr>
                <w:b/>
                <w:w w:val="105"/>
              </w:rPr>
              <w:t>ITB</w:t>
            </w:r>
            <w:r>
              <w:rPr>
                <w:b/>
                <w:spacing w:val="-13"/>
                <w:w w:val="105"/>
              </w:rPr>
              <w:t xml:space="preserve"> </w:t>
            </w:r>
            <w:r>
              <w:rPr>
                <w:b/>
                <w:w w:val="105"/>
              </w:rPr>
              <w:t>Clause</w:t>
            </w:r>
          </w:p>
        </w:tc>
        <w:tc>
          <w:tcPr>
            <w:tcW w:w="7370" w:type="dxa"/>
            <w:gridSpan w:val="8"/>
          </w:tcPr>
          <w:p w14:paraId="0EE2729E" w14:textId="77777777" w:rsidR="006773FF" w:rsidRDefault="006773FF">
            <w:pPr>
              <w:pStyle w:val="TableParagraph"/>
              <w:rPr>
                <w:sz w:val="18"/>
              </w:rPr>
            </w:pPr>
          </w:p>
        </w:tc>
      </w:tr>
      <w:tr w:rsidR="005E264B" w14:paraId="6562E23E" w14:textId="77777777">
        <w:trPr>
          <w:trHeight w:val="2879"/>
        </w:trPr>
        <w:tc>
          <w:tcPr>
            <w:tcW w:w="1351" w:type="dxa"/>
          </w:tcPr>
          <w:p w14:paraId="5D208B4B" w14:textId="50C0D2C1" w:rsidR="005E264B" w:rsidRDefault="005E264B" w:rsidP="005E264B">
            <w:pPr>
              <w:pStyle w:val="TableParagraph"/>
              <w:spacing w:before="3"/>
              <w:ind w:left="96" w:right="81"/>
              <w:jc w:val="center"/>
              <w:rPr>
                <w:w w:val="105"/>
              </w:rPr>
            </w:pPr>
            <w:r w:rsidRPr="00B56E71">
              <w:rPr>
                <w:w w:val="105"/>
              </w:rPr>
              <w:t>5.1</w:t>
            </w:r>
          </w:p>
        </w:tc>
        <w:tc>
          <w:tcPr>
            <w:tcW w:w="7370" w:type="dxa"/>
            <w:gridSpan w:val="8"/>
            <w:tcBorders>
              <w:bottom w:val="nil"/>
            </w:tcBorders>
          </w:tcPr>
          <w:p w14:paraId="10622217" w14:textId="77777777" w:rsidR="005E264B" w:rsidRPr="00B56E71" w:rsidRDefault="005E264B" w:rsidP="005E264B">
            <w:pPr>
              <w:pStyle w:val="TableParagraph"/>
              <w:rPr>
                <w:sz w:val="20"/>
              </w:rPr>
            </w:pPr>
            <w:r w:rsidRPr="00B56E71">
              <w:rPr>
                <w:sz w:val="16"/>
              </w:rPr>
              <w:t xml:space="preserve">  </w:t>
            </w:r>
            <w:r w:rsidRPr="00B56E71">
              <w:rPr>
                <w:sz w:val="20"/>
              </w:rPr>
              <w:t>Bidders must ensure to the adherence to Department Order 110 s 2024 for the Implementation of ISO 9001:2015 Certification Requirement for Large “A”, Medium “B”, and Medium “A” Contractors in the Procurement of Infrastructure Projects of the Department, hence bidders must attach to the technical envelope their ISO 9001:2015 Certification, failure to attach will lead to the disqualification of their bid.</w:t>
            </w:r>
          </w:p>
          <w:p w14:paraId="1FC27605" w14:textId="77777777" w:rsidR="005E264B" w:rsidRPr="00B56E71" w:rsidRDefault="005E264B" w:rsidP="005E264B">
            <w:pPr>
              <w:pStyle w:val="TableParagraph"/>
              <w:rPr>
                <w:sz w:val="20"/>
              </w:rPr>
            </w:pPr>
          </w:p>
          <w:p w14:paraId="023650FF" w14:textId="77777777" w:rsidR="005E264B" w:rsidRPr="00B56E71" w:rsidRDefault="005E264B" w:rsidP="005E264B">
            <w:pPr>
              <w:pStyle w:val="TableParagraph"/>
              <w:rPr>
                <w:sz w:val="20"/>
              </w:rPr>
            </w:pPr>
            <w:r w:rsidRPr="00B56E71">
              <w:rPr>
                <w:noProof/>
                <w:sz w:val="16"/>
              </w:rPr>
              <w:drawing>
                <wp:anchor distT="0" distB="0" distL="114300" distR="114300" simplePos="0" relativeHeight="251662848" behindDoc="1" locked="0" layoutInCell="1" allowOverlap="1" wp14:anchorId="3A9E9026" wp14:editId="700CD1AD">
                  <wp:simplePos x="0" y="0"/>
                  <wp:positionH relativeFrom="column">
                    <wp:posOffset>80369</wp:posOffset>
                  </wp:positionH>
                  <wp:positionV relativeFrom="paragraph">
                    <wp:posOffset>94448</wp:posOffset>
                  </wp:positionV>
                  <wp:extent cx="4459235" cy="1200647"/>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apture.PNG"/>
                          <pic:cNvPicPr/>
                        </pic:nvPicPr>
                        <pic:blipFill>
                          <a:blip r:embed="rId13">
                            <a:extLst>
                              <a:ext uri="{28A0092B-C50C-407E-A947-70E740481C1C}">
                                <a14:useLocalDpi xmlns:a14="http://schemas.microsoft.com/office/drawing/2010/main" val="0"/>
                              </a:ext>
                            </a:extLst>
                          </a:blip>
                          <a:stretch>
                            <a:fillRect/>
                          </a:stretch>
                        </pic:blipFill>
                        <pic:spPr>
                          <a:xfrm>
                            <a:off x="0" y="0"/>
                            <a:ext cx="4476445" cy="1205281"/>
                          </a:xfrm>
                          <a:prstGeom prst="rect">
                            <a:avLst/>
                          </a:prstGeom>
                        </pic:spPr>
                      </pic:pic>
                    </a:graphicData>
                  </a:graphic>
                  <wp14:sizeRelH relativeFrom="page">
                    <wp14:pctWidth>0</wp14:pctWidth>
                  </wp14:sizeRelH>
                  <wp14:sizeRelV relativeFrom="page">
                    <wp14:pctHeight>0</wp14:pctHeight>
                  </wp14:sizeRelV>
                </wp:anchor>
              </w:drawing>
            </w:r>
            <w:r w:rsidRPr="00B56E71">
              <w:rPr>
                <w:sz w:val="20"/>
              </w:rPr>
              <w:t>This requirement applies to the following PCAB size range and their effectivity to wit;</w:t>
            </w:r>
          </w:p>
          <w:p w14:paraId="78CDFC6F" w14:textId="77777777" w:rsidR="005E264B" w:rsidRDefault="005E264B" w:rsidP="005E264B">
            <w:pPr>
              <w:pStyle w:val="TableParagraph"/>
            </w:pPr>
          </w:p>
          <w:p w14:paraId="115A1834" w14:textId="77777777" w:rsidR="005E264B" w:rsidRDefault="005E264B" w:rsidP="005E264B">
            <w:pPr>
              <w:pStyle w:val="TableParagraph"/>
            </w:pPr>
          </w:p>
          <w:p w14:paraId="485F4042" w14:textId="77777777" w:rsidR="005E264B" w:rsidRDefault="005E264B" w:rsidP="005E264B">
            <w:pPr>
              <w:pStyle w:val="TableParagraph"/>
            </w:pPr>
          </w:p>
          <w:p w14:paraId="0930F4C1" w14:textId="77777777" w:rsidR="005E264B" w:rsidRDefault="005E264B" w:rsidP="005E264B">
            <w:pPr>
              <w:pStyle w:val="TableParagraph"/>
              <w:tabs>
                <w:tab w:val="left" w:pos="6374"/>
              </w:tabs>
            </w:pPr>
            <w:r>
              <w:tab/>
            </w:r>
          </w:p>
          <w:p w14:paraId="362A3C3F" w14:textId="77777777" w:rsidR="005E264B" w:rsidRDefault="005E264B" w:rsidP="005E264B">
            <w:pPr>
              <w:pStyle w:val="TableParagraph"/>
            </w:pPr>
          </w:p>
          <w:p w14:paraId="0D561634" w14:textId="77777777" w:rsidR="005E264B" w:rsidRPr="00B56E71" w:rsidRDefault="005E264B" w:rsidP="005E264B">
            <w:pPr>
              <w:pStyle w:val="TableParagraph"/>
            </w:pPr>
          </w:p>
          <w:p w14:paraId="448CB75A" w14:textId="6D66E72F" w:rsidR="005E264B" w:rsidRDefault="005E264B" w:rsidP="005E264B">
            <w:pPr>
              <w:pStyle w:val="TableParagraph"/>
              <w:spacing w:before="3" w:line="247" w:lineRule="auto"/>
              <w:ind w:left="107" w:right="221" w:hanging="2"/>
              <w:rPr>
                <w:spacing w:val="-1"/>
                <w:w w:val="105"/>
              </w:rPr>
            </w:pPr>
          </w:p>
        </w:tc>
      </w:tr>
      <w:tr w:rsidR="005E264B" w14:paraId="429DAD6E" w14:textId="77777777">
        <w:trPr>
          <w:trHeight w:val="2879"/>
        </w:trPr>
        <w:tc>
          <w:tcPr>
            <w:tcW w:w="1351" w:type="dxa"/>
            <w:vMerge w:val="restart"/>
          </w:tcPr>
          <w:p w14:paraId="47AC5B4A" w14:textId="77777777" w:rsidR="005E264B" w:rsidRDefault="005E264B" w:rsidP="005E264B">
            <w:pPr>
              <w:pStyle w:val="TableParagraph"/>
              <w:spacing w:before="3"/>
              <w:ind w:left="96" w:right="81"/>
              <w:jc w:val="center"/>
            </w:pPr>
            <w:r>
              <w:rPr>
                <w:w w:val="105"/>
              </w:rPr>
              <w:t>5.2</w:t>
            </w:r>
          </w:p>
        </w:tc>
        <w:tc>
          <w:tcPr>
            <w:tcW w:w="7370" w:type="dxa"/>
            <w:gridSpan w:val="8"/>
            <w:tcBorders>
              <w:bottom w:val="nil"/>
            </w:tcBorders>
          </w:tcPr>
          <w:p w14:paraId="3A37118E" w14:textId="4124B9EC" w:rsidR="005E264B" w:rsidRDefault="005E264B" w:rsidP="005E264B">
            <w:pPr>
              <w:pStyle w:val="TableParagraph"/>
              <w:spacing w:before="3" w:line="247" w:lineRule="auto"/>
              <w:ind w:left="107" w:right="221" w:hanging="2"/>
            </w:pPr>
            <w:r>
              <w:rPr>
                <w:spacing w:val="-1"/>
                <w:w w:val="105"/>
              </w:rPr>
              <w:t>For</w:t>
            </w:r>
            <w:r>
              <w:rPr>
                <w:spacing w:val="-13"/>
                <w:w w:val="105"/>
              </w:rPr>
              <w:t xml:space="preserve"> </w:t>
            </w:r>
            <w:r>
              <w:rPr>
                <w:spacing w:val="-1"/>
                <w:w w:val="105"/>
              </w:rPr>
              <w:t>this</w:t>
            </w:r>
            <w:r>
              <w:rPr>
                <w:spacing w:val="-11"/>
                <w:w w:val="105"/>
              </w:rPr>
              <w:t xml:space="preserve"> </w:t>
            </w:r>
            <w:r>
              <w:rPr>
                <w:spacing w:val="-1"/>
                <w:w w:val="105"/>
              </w:rPr>
              <w:t>purpose,</w:t>
            </w:r>
            <w:r>
              <w:rPr>
                <w:spacing w:val="-13"/>
                <w:w w:val="105"/>
              </w:rPr>
              <w:t xml:space="preserve"> </w:t>
            </w:r>
            <w:r>
              <w:rPr>
                <w:spacing w:val="-1"/>
                <w:w w:val="105"/>
              </w:rPr>
              <w:t>contracts</w:t>
            </w:r>
            <w:r>
              <w:rPr>
                <w:spacing w:val="-13"/>
                <w:w w:val="105"/>
              </w:rPr>
              <w:t xml:space="preserve"> </w:t>
            </w:r>
            <w:r>
              <w:rPr>
                <w:w w:val="105"/>
              </w:rPr>
              <w:t>similar</w:t>
            </w:r>
            <w:r>
              <w:rPr>
                <w:spacing w:val="-14"/>
                <w:w w:val="105"/>
              </w:rPr>
              <w:t xml:space="preserve"> </w:t>
            </w:r>
            <w:r>
              <w:rPr>
                <w:w w:val="105"/>
              </w:rPr>
              <w:t>to</w:t>
            </w:r>
            <w:r>
              <w:rPr>
                <w:spacing w:val="-13"/>
                <w:w w:val="105"/>
              </w:rPr>
              <w:t xml:space="preserve"> </w:t>
            </w:r>
            <w:r>
              <w:rPr>
                <w:w w:val="105"/>
              </w:rPr>
              <w:t>the</w:t>
            </w:r>
            <w:r>
              <w:rPr>
                <w:spacing w:val="-14"/>
                <w:w w:val="105"/>
              </w:rPr>
              <w:t xml:space="preserve"> </w:t>
            </w:r>
            <w:r>
              <w:rPr>
                <w:w w:val="105"/>
              </w:rPr>
              <w:t>Project</w:t>
            </w:r>
            <w:r>
              <w:rPr>
                <w:spacing w:val="-11"/>
                <w:w w:val="105"/>
              </w:rPr>
              <w:t xml:space="preserve"> </w:t>
            </w:r>
            <w:r>
              <w:rPr>
                <w:w w:val="105"/>
              </w:rPr>
              <w:t>refer</w:t>
            </w:r>
            <w:r>
              <w:rPr>
                <w:spacing w:val="-13"/>
                <w:w w:val="105"/>
              </w:rPr>
              <w:t xml:space="preserve"> </w:t>
            </w:r>
            <w:r>
              <w:rPr>
                <w:w w:val="105"/>
              </w:rPr>
              <w:t>to</w:t>
            </w:r>
            <w:r>
              <w:rPr>
                <w:spacing w:val="-12"/>
                <w:w w:val="105"/>
              </w:rPr>
              <w:t xml:space="preserve"> </w:t>
            </w:r>
            <w:r>
              <w:rPr>
                <w:w w:val="105"/>
              </w:rPr>
              <w:t>contracts</w:t>
            </w:r>
            <w:r>
              <w:rPr>
                <w:spacing w:val="-12"/>
                <w:w w:val="105"/>
              </w:rPr>
              <w:t xml:space="preserve"> </w:t>
            </w:r>
            <w:r>
              <w:rPr>
                <w:w w:val="105"/>
              </w:rPr>
              <w:t>which</w:t>
            </w:r>
            <w:r>
              <w:rPr>
                <w:spacing w:val="-12"/>
                <w:w w:val="105"/>
              </w:rPr>
              <w:t xml:space="preserve"> </w:t>
            </w:r>
            <w:r>
              <w:rPr>
                <w:w w:val="105"/>
              </w:rPr>
              <w:t>have</w:t>
            </w:r>
            <w:r>
              <w:rPr>
                <w:spacing w:val="-55"/>
                <w:w w:val="105"/>
              </w:rPr>
              <w:t xml:space="preserve"> </w:t>
            </w:r>
            <w:r>
              <w:rPr>
                <w:w w:val="105"/>
              </w:rPr>
              <w:t>the</w:t>
            </w:r>
            <w:r>
              <w:rPr>
                <w:spacing w:val="-4"/>
                <w:w w:val="105"/>
              </w:rPr>
              <w:t xml:space="preserve"> </w:t>
            </w:r>
            <w:r>
              <w:rPr>
                <w:w w:val="105"/>
              </w:rPr>
              <w:t>same</w:t>
            </w:r>
            <w:r>
              <w:rPr>
                <w:spacing w:val="-5"/>
                <w:w w:val="105"/>
              </w:rPr>
              <w:t xml:space="preserve"> </w:t>
            </w:r>
            <w:r>
              <w:rPr>
                <w:w w:val="105"/>
              </w:rPr>
              <w:t>major</w:t>
            </w:r>
            <w:r>
              <w:rPr>
                <w:spacing w:val="-6"/>
                <w:w w:val="105"/>
              </w:rPr>
              <w:t xml:space="preserve"> </w:t>
            </w:r>
            <w:r>
              <w:rPr>
                <w:w w:val="105"/>
              </w:rPr>
              <w:t>categories</w:t>
            </w:r>
            <w:r>
              <w:rPr>
                <w:spacing w:val="-5"/>
                <w:w w:val="105"/>
              </w:rPr>
              <w:t xml:space="preserve"> </w:t>
            </w:r>
            <w:r>
              <w:rPr>
                <w:w w:val="105"/>
              </w:rPr>
              <w:t>of work,</w:t>
            </w:r>
            <w:r>
              <w:rPr>
                <w:spacing w:val="-4"/>
                <w:w w:val="105"/>
              </w:rPr>
              <w:t xml:space="preserve"> </w:t>
            </w:r>
            <w:r>
              <w:rPr>
                <w:w w:val="105"/>
              </w:rPr>
              <w:t>which</w:t>
            </w:r>
            <w:r>
              <w:rPr>
                <w:spacing w:val="-4"/>
                <w:w w:val="105"/>
              </w:rPr>
              <w:t xml:space="preserve"> </w:t>
            </w:r>
            <w:r>
              <w:rPr>
                <w:w w:val="105"/>
              </w:rPr>
              <w:t>shall</w:t>
            </w:r>
            <w:r>
              <w:rPr>
                <w:spacing w:val="-6"/>
                <w:w w:val="105"/>
              </w:rPr>
              <w:t xml:space="preserve"> </w:t>
            </w:r>
            <w:r>
              <w:rPr>
                <w:w w:val="105"/>
              </w:rPr>
              <w:t>be:</w:t>
            </w:r>
          </w:p>
          <w:p w14:paraId="6DA94F19" w14:textId="0D6AF9E3" w:rsidR="005E264B" w:rsidRDefault="005E264B" w:rsidP="005E264B">
            <w:pPr>
              <w:pStyle w:val="TableParagraph"/>
              <w:spacing w:before="5"/>
              <w:rPr>
                <w:b/>
              </w:rPr>
            </w:pPr>
          </w:p>
          <w:p w14:paraId="134C5C1C" w14:textId="76923984" w:rsidR="005E264B" w:rsidRDefault="005E264B" w:rsidP="005E264B">
            <w:pPr>
              <w:pStyle w:val="TableParagraph"/>
              <w:numPr>
                <w:ilvl w:val="0"/>
                <w:numId w:val="15"/>
              </w:numPr>
              <w:tabs>
                <w:tab w:val="left" w:pos="447"/>
              </w:tabs>
              <w:spacing w:before="1" w:line="247" w:lineRule="auto"/>
              <w:ind w:right="633"/>
              <w:rPr>
                <w:i/>
              </w:rPr>
            </w:pPr>
            <w:r>
              <w:rPr>
                <w:w w:val="105"/>
              </w:rPr>
              <w:t>The</w:t>
            </w:r>
            <w:r>
              <w:rPr>
                <w:spacing w:val="-12"/>
                <w:w w:val="105"/>
              </w:rPr>
              <w:t xml:space="preserve"> </w:t>
            </w:r>
            <w:r>
              <w:rPr>
                <w:b/>
                <w:w w:val="105"/>
              </w:rPr>
              <w:t>Major</w:t>
            </w:r>
            <w:r>
              <w:rPr>
                <w:b/>
                <w:spacing w:val="-14"/>
                <w:w w:val="105"/>
              </w:rPr>
              <w:t xml:space="preserve"> </w:t>
            </w:r>
            <w:r>
              <w:rPr>
                <w:b/>
                <w:w w:val="105"/>
              </w:rPr>
              <w:t>Category</w:t>
            </w:r>
            <w:r>
              <w:rPr>
                <w:b/>
                <w:spacing w:val="-13"/>
                <w:w w:val="105"/>
              </w:rPr>
              <w:t xml:space="preserve"> </w:t>
            </w:r>
            <w:r>
              <w:rPr>
                <w:b/>
                <w:w w:val="105"/>
              </w:rPr>
              <w:t>of</w:t>
            </w:r>
            <w:r>
              <w:rPr>
                <w:b/>
                <w:spacing w:val="-12"/>
                <w:w w:val="105"/>
              </w:rPr>
              <w:t xml:space="preserve"> </w:t>
            </w:r>
            <w:r>
              <w:rPr>
                <w:b/>
                <w:w w:val="105"/>
              </w:rPr>
              <w:t>Works</w:t>
            </w:r>
            <w:r>
              <w:rPr>
                <w:b/>
                <w:spacing w:val="-11"/>
                <w:w w:val="105"/>
              </w:rPr>
              <w:t xml:space="preserve"> </w:t>
            </w:r>
            <w:r>
              <w:rPr>
                <w:w w:val="105"/>
              </w:rPr>
              <w:t>involved</w:t>
            </w:r>
            <w:r>
              <w:rPr>
                <w:spacing w:val="-13"/>
                <w:w w:val="105"/>
              </w:rPr>
              <w:t xml:space="preserve"> </w:t>
            </w:r>
            <w:r>
              <w:rPr>
                <w:w w:val="105"/>
              </w:rPr>
              <w:t>in</w:t>
            </w:r>
            <w:r>
              <w:rPr>
                <w:spacing w:val="-12"/>
                <w:w w:val="105"/>
              </w:rPr>
              <w:t xml:space="preserve"> </w:t>
            </w:r>
            <w:r>
              <w:rPr>
                <w:w w:val="105"/>
              </w:rPr>
              <w:t>the</w:t>
            </w:r>
            <w:r>
              <w:rPr>
                <w:spacing w:val="-14"/>
                <w:w w:val="105"/>
              </w:rPr>
              <w:t xml:space="preserve"> </w:t>
            </w:r>
            <w:r>
              <w:rPr>
                <w:w w:val="105"/>
              </w:rPr>
              <w:t>contract</w:t>
            </w:r>
            <w:r>
              <w:rPr>
                <w:spacing w:val="-14"/>
                <w:w w:val="105"/>
              </w:rPr>
              <w:t xml:space="preserve"> </w:t>
            </w:r>
            <w:r>
              <w:rPr>
                <w:w w:val="105"/>
              </w:rPr>
              <w:t>to</w:t>
            </w:r>
            <w:r>
              <w:rPr>
                <w:spacing w:val="-11"/>
                <w:w w:val="105"/>
              </w:rPr>
              <w:t xml:space="preserve"> </w:t>
            </w:r>
            <w:r>
              <w:rPr>
                <w:w w:val="105"/>
              </w:rPr>
              <w:t>be</w:t>
            </w:r>
            <w:r>
              <w:rPr>
                <w:spacing w:val="-11"/>
                <w:w w:val="105"/>
              </w:rPr>
              <w:t xml:space="preserve"> </w:t>
            </w:r>
            <w:r>
              <w:rPr>
                <w:w w:val="105"/>
              </w:rPr>
              <w:t>bid,</w:t>
            </w:r>
            <w:r>
              <w:rPr>
                <w:spacing w:val="-15"/>
                <w:w w:val="105"/>
              </w:rPr>
              <w:t xml:space="preserve"> </w:t>
            </w:r>
            <w:r>
              <w:rPr>
                <w:w w:val="105"/>
              </w:rPr>
              <w:t>as</w:t>
            </w:r>
            <w:r>
              <w:rPr>
                <w:spacing w:val="-54"/>
                <w:w w:val="105"/>
              </w:rPr>
              <w:t xml:space="preserve"> </w:t>
            </w:r>
            <w:r>
              <w:rPr>
                <w:w w:val="105"/>
              </w:rPr>
              <w:t>shown</w:t>
            </w:r>
            <w:r>
              <w:rPr>
                <w:spacing w:val="-3"/>
                <w:w w:val="105"/>
              </w:rPr>
              <w:t xml:space="preserve"> </w:t>
            </w:r>
            <w:r>
              <w:rPr>
                <w:w w:val="105"/>
              </w:rPr>
              <w:t>below</w:t>
            </w:r>
            <w:r>
              <w:rPr>
                <w:i/>
                <w:w w:val="105"/>
              </w:rPr>
              <w:t>;</w:t>
            </w:r>
          </w:p>
          <w:p w14:paraId="7376528B" w14:textId="32E16B1F" w:rsidR="005E264B" w:rsidRDefault="005E264B" w:rsidP="005E264B">
            <w:pPr>
              <w:pStyle w:val="TableParagraph"/>
              <w:spacing w:before="9" w:line="254" w:lineRule="auto"/>
              <w:ind w:left="554" w:right="2517" w:firstLine="2260"/>
            </w:pPr>
            <w:r>
              <w:rPr>
                <w:noProof/>
              </w:rPr>
              <mc:AlternateContent>
                <mc:Choice Requires="wps">
                  <w:drawing>
                    <wp:anchor distT="0" distB="0" distL="114300" distR="114300" simplePos="0" relativeHeight="251660800" behindDoc="1" locked="0" layoutInCell="1" allowOverlap="1" wp14:anchorId="309F715C" wp14:editId="75EAB7FF">
                      <wp:simplePos x="0" y="0"/>
                      <wp:positionH relativeFrom="page">
                        <wp:posOffset>191231</wp:posOffset>
                      </wp:positionH>
                      <wp:positionV relativeFrom="paragraph">
                        <wp:posOffset>-6614</wp:posOffset>
                      </wp:positionV>
                      <wp:extent cx="4043680" cy="347980"/>
                      <wp:effectExtent l="0" t="0" r="0" b="0"/>
                      <wp:wrapNone/>
                      <wp:docPr id="139" name="Freeform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43680" cy="347980"/>
                              </a:xfrm>
                              <a:custGeom>
                                <a:avLst/>
                                <a:gdLst>
                                  <a:gd name="T0" fmla="+- 0 9929 3562"/>
                                  <a:gd name="T1" fmla="*/ T0 w 6368"/>
                                  <a:gd name="T2" fmla="+- 0 2120 2120"/>
                                  <a:gd name="T3" fmla="*/ 2120 h 548"/>
                                  <a:gd name="T4" fmla="+- 0 9919 3562"/>
                                  <a:gd name="T5" fmla="*/ T4 w 6368"/>
                                  <a:gd name="T6" fmla="+- 0 2120 2120"/>
                                  <a:gd name="T7" fmla="*/ 2120 h 548"/>
                                  <a:gd name="T8" fmla="+- 0 9919 3562"/>
                                  <a:gd name="T9" fmla="*/ T8 w 6368"/>
                                  <a:gd name="T10" fmla="+- 0 2129 2120"/>
                                  <a:gd name="T11" fmla="*/ 2129 h 548"/>
                                  <a:gd name="T12" fmla="+- 0 9919 3562"/>
                                  <a:gd name="T13" fmla="*/ T12 w 6368"/>
                                  <a:gd name="T14" fmla="+- 0 2388 2120"/>
                                  <a:gd name="T15" fmla="*/ 2388 h 548"/>
                                  <a:gd name="T16" fmla="+- 0 9919 3562"/>
                                  <a:gd name="T17" fmla="*/ T16 w 6368"/>
                                  <a:gd name="T18" fmla="+- 0 2398 2120"/>
                                  <a:gd name="T19" fmla="*/ 2398 h 548"/>
                                  <a:gd name="T20" fmla="+- 0 9919 3562"/>
                                  <a:gd name="T21" fmla="*/ T20 w 6368"/>
                                  <a:gd name="T22" fmla="+- 0 2657 2120"/>
                                  <a:gd name="T23" fmla="*/ 2657 h 548"/>
                                  <a:gd name="T24" fmla="+- 0 3571 3562"/>
                                  <a:gd name="T25" fmla="*/ T24 w 6368"/>
                                  <a:gd name="T26" fmla="+- 0 2657 2120"/>
                                  <a:gd name="T27" fmla="*/ 2657 h 548"/>
                                  <a:gd name="T28" fmla="+- 0 3571 3562"/>
                                  <a:gd name="T29" fmla="*/ T28 w 6368"/>
                                  <a:gd name="T30" fmla="+- 0 2398 2120"/>
                                  <a:gd name="T31" fmla="*/ 2398 h 548"/>
                                  <a:gd name="T32" fmla="+- 0 9919 3562"/>
                                  <a:gd name="T33" fmla="*/ T32 w 6368"/>
                                  <a:gd name="T34" fmla="+- 0 2398 2120"/>
                                  <a:gd name="T35" fmla="*/ 2398 h 548"/>
                                  <a:gd name="T36" fmla="+- 0 9919 3562"/>
                                  <a:gd name="T37" fmla="*/ T36 w 6368"/>
                                  <a:gd name="T38" fmla="+- 0 2388 2120"/>
                                  <a:gd name="T39" fmla="*/ 2388 h 548"/>
                                  <a:gd name="T40" fmla="+- 0 3571 3562"/>
                                  <a:gd name="T41" fmla="*/ T40 w 6368"/>
                                  <a:gd name="T42" fmla="+- 0 2388 2120"/>
                                  <a:gd name="T43" fmla="*/ 2388 h 548"/>
                                  <a:gd name="T44" fmla="+- 0 3571 3562"/>
                                  <a:gd name="T45" fmla="*/ T44 w 6368"/>
                                  <a:gd name="T46" fmla="+- 0 2129 2120"/>
                                  <a:gd name="T47" fmla="*/ 2129 h 548"/>
                                  <a:gd name="T48" fmla="+- 0 9919 3562"/>
                                  <a:gd name="T49" fmla="*/ T48 w 6368"/>
                                  <a:gd name="T50" fmla="+- 0 2129 2120"/>
                                  <a:gd name="T51" fmla="*/ 2129 h 548"/>
                                  <a:gd name="T52" fmla="+- 0 9919 3562"/>
                                  <a:gd name="T53" fmla="*/ T52 w 6368"/>
                                  <a:gd name="T54" fmla="+- 0 2120 2120"/>
                                  <a:gd name="T55" fmla="*/ 2120 h 548"/>
                                  <a:gd name="T56" fmla="+- 0 3562 3562"/>
                                  <a:gd name="T57" fmla="*/ T56 w 6368"/>
                                  <a:gd name="T58" fmla="+- 0 2120 2120"/>
                                  <a:gd name="T59" fmla="*/ 2120 h 548"/>
                                  <a:gd name="T60" fmla="+- 0 3562 3562"/>
                                  <a:gd name="T61" fmla="*/ T60 w 6368"/>
                                  <a:gd name="T62" fmla="+- 0 2129 2120"/>
                                  <a:gd name="T63" fmla="*/ 2129 h 548"/>
                                  <a:gd name="T64" fmla="+- 0 3562 3562"/>
                                  <a:gd name="T65" fmla="*/ T64 w 6368"/>
                                  <a:gd name="T66" fmla="+- 0 2388 2120"/>
                                  <a:gd name="T67" fmla="*/ 2388 h 548"/>
                                  <a:gd name="T68" fmla="+- 0 3562 3562"/>
                                  <a:gd name="T69" fmla="*/ T68 w 6368"/>
                                  <a:gd name="T70" fmla="+- 0 2398 2120"/>
                                  <a:gd name="T71" fmla="*/ 2398 h 548"/>
                                  <a:gd name="T72" fmla="+- 0 3562 3562"/>
                                  <a:gd name="T73" fmla="*/ T72 w 6368"/>
                                  <a:gd name="T74" fmla="+- 0 2657 2120"/>
                                  <a:gd name="T75" fmla="*/ 2657 h 548"/>
                                  <a:gd name="T76" fmla="+- 0 3562 3562"/>
                                  <a:gd name="T77" fmla="*/ T76 w 6368"/>
                                  <a:gd name="T78" fmla="+- 0 2667 2120"/>
                                  <a:gd name="T79" fmla="*/ 2667 h 548"/>
                                  <a:gd name="T80" fmla="+- 0 3571 3562"/>
                                  <a:gd name="T81" fmla="*/ T80 w 6368"/>
                                  <a:gd name="T82" fmla="+- 0 2667 2120"/>
                                  <a:gd name="T83" fmla="*/ 2667 h 548"/>
                                  <a:gd name="T84" fmla="+- 0 9919 3562"/>
                                  <a:gd name="T85" fmla="*/ T84 w 6368"/>
                                  <a:gd name="T86" fmla="+- 0 2667 2120"/>
                                  <a:gd name="T87" fmla="*/ 2667 h 548"/>
                                  <a:gd name="T88" fmla="+- 0 9929 3562"/>
                                  <a:gd name="T89" fmla="*/ T88 w 6368"/>
                                  <a:gd name="T90" fmla="+- 0 2667 2120"/>
                                  <a:gd name="T91" fmla="*/ 2667 h 548"/>
                                  <a:gd name="T92" fmla="+- 0 9929 3562"/>
                                  <a:gd name="T93" fmla="*/ T92 w 6368"/>
                                  <a:gd name="T94" fmla="+- 0 2657 2120"/>
                                  <a:gd name="T95" fmla="*/ 2657 h 548"/>
                                  <a:gd name="T96" fmla="+- 0 9929 3562"/>
                                  <a:gd name="T97" fmla="*/ T96 w 6368"/>
                                  <a:gd name="T98" fmla="+- 0 2398 2120"/>
                                  <a:gd name="T99" fmla="*/ 2398 h 548"/>
                                  <a:gd name="T100" fmla="+- 0 9929 3562"/>
                                  <a:gd name="T101" fmla="*/ T100 w 6368"/>
                                  <a:gd name="T102" fmla="+- 0 2388 2120"/>
                                  <a:gd name="T103" fmla="*/ 2388 h 548"/>
                                  <a:gd name="T104" fmla="+- 0 9929 3562"/>
                                  <a:gd name="T105" fmla="*/ T104 w 6368"/>
                                  <a:gd name="T106" fmla="+- 0 2129 2120"/>
                                  <a:gd name="T107" fmla="*/ 2129 h 548"/>
                                  <a:gd name="T108" fmla="+- 0 9929 3562"/>
                                  <a:gd name="T109" fmla="*/ T108 w 6368"/>
                                  <a:gd name="T110" fmla="+- 0 2120 2120"/>
                                  <a:gd name="T111" fmla="*/ 2120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6368" h="548">
                                    <a:moveTo>
                                      <a:pt x="6367" y="0"/>
                                    </a:moveTo>
                                    <a:lnTo>
                                      <a:pt x="6357" y="0"/>
                                    </a:lnTo>
                                    <a:lnTo>
                                      <a:pt x="6357" y="9"/>
                                    </a:lnTo>
                                    <a:lnTo>
                                      <a:pt x="6357" y="268"/>
                                    </a:lnTo>
                                    <a:lnTo>
                                      <a:pt x="6357" y="278"/>
                                    </a:lnTo>
                                    <a:lnTo>
                                      <a:pt x="6357" y="537"/>
                                    </a:lnTo>
                                    <a:lnTo>
                                      <a:pt x="9" y="537"/>
                                    </a:lnTo>
                                    <a:lnTo>
                                      <a:pt x="9" y="278"/>
                                    </a:lnTo>
                                    <a:lnTo>
                                      <a:pt x="6357" y="278"/>
                                    </a:lnTo>
                                    <a:lnTo>
                                      <a:pt x="6357" y="268"/>
                                    </a:lnTo>
                                    <a:lnTo>
                                      <a:pt x="9" y="268"/>
                                    </a:lnTo>
                                    <a:lnTo>
                                      <a:pt x="9" y="9"/>
                                    </a:lnTo>
                                    <a:lnTo>
                                      <a:pt x="6357" y="9"/>
                                    </a:lnTo>
                                    <a:lnTo>
                                      <a:pt x="6357" y="0"/>
                                    </a:lnTo>
                                    <a:lnTo>
                                      <a:pt x="0" y="0"/>
                                    </a:lnTo>
                                    <a:lnTo>
                                      <a:pt x="0" y="9"/>
                                    </a:lnTo>
                                    <a:lnTo>
                                      <a:pt x="0" y="268"/>
                                    </a:lnTo>
                                    <a:lnTo>
                                      <a:pt x="0" y="278"/>
                                    </a:lnTo>
                                    <a:lnTo>
                                      <a:pt x="0" y="537"/>
                                    </a:lnTo>
                                    <a:lnTo>
                                      <a:pt x="0" y="547"/>
                                    </a:lnTo>
                                    <a:lnTo>
                                      <a:pt x="9" y="547"/>
                                    </a:lnTo>
                                    <a:lnTo>
                                      <a:pt x="6357" y="547"/>
                                    </a:lnTo>
                                    <a:lnTo>
                                      <a:pt x="6367" y="547"/>
                                    </a:lnTo>
                                    <a:lnTo>
                                      <a:pt x="6367" y="537"/>
                                    </a:lnTo>
                                    <a:lnTo>
                                      <a:pt x="6367" y="278"/>
                                    </a:lnTo>
                                    <a:lnTo>
                                      <a:pt x="6367" y="268"/>
                                    </a:lnTo>
                                    <a:lnTo>
                                      <a:pt x="6367" y="9"/>
                                    </a:lnTo>
                                    <a:lnTo>
                                      <a:pt x="63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F9FA71" id="Freeform 87" o:spid="_x0000_s1026" style="position:absolute;margin-left:15.05pt;margin-top:-.5pt;width:318.4pt;height:27.4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368,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" path="m6367,r-10,l6357,9r,259l6357,278r,259l9,537,9,278r6348,l6357,268,9,268,9,9r6348,l6357,,,,,9,,268r,10l,537r,10l9,547r6348,l6367,547r,-10l6367,278r,-10l6367,9r,-9xe" fillcolor="black" stroked="f">
                      <v:path arrowok="t" o:connecttype="custom" o:connectlocs="4043045,1346200;4036695,1346200;4036695,1351915;4036695,1516380;4036695,1522730;4036695,1687195;5715,1687195;5715,1522730;4036695,1522730;4036695,1516380;5715,1516380;5715,1351915;4036695,1351915;4036695,1346200;0,1346200;0,1351915;0,1516380;0,1522730;0,1687195;0,1693545;5715,1693545;4036695,1693545;4043045,1693545;4043045,1687195;4043045,1522730;4043045,1516380;4043045,1351915;4043045,1346200" o:connectangles="0,0,0,0,0,0,0,0,0,0,0,0,0,0,0,0,0,0,0,0,0,0,0,0,0,0,0,0"/>
                      <w10:wrap anchorx="page"/>
                    </v:shape>
                  </w:pict>
                </mc:Fallback>
              </mc:AlternateContent>
            </w:r>
            <w:r>
              <w:t>Work</w:t>
            </w:r>
            <w:r>
              <w:rPr>
                <w:spacing w:val="20"/>
              </w:rPr>
              <w:t xml:space="preserve"> </w:t>
            </w:r>
            <w:r>
              <w:t>Description</w:t>
            </w:r>
            <w:r>
              <w:rPr>
                <w:spacing w:val="-52"/>
              </w:rPr>
              <w:t xml:space="preserve"> </w:t>
            </w:r>
            <w:r w:rsidRPr="008D431B">
              <w:rPr>
                <w:w w:val="105"/>
              </w:rPr>
              <w:t>RCP - Roads: Construction - PCCP</w:t>
            </w:r>
          </w:p>
          <w:p w14:paraId="1D499D6D" w14:textId="77777777" w:rsidR="005E264B" w:rsidRDefault="005E264B" w:rsidP="005E264B">
            <w:pPr>
              <w:pStyle w:val="TableParagraph"/>
              <w:spacing w:before="7"/>
              <w:rPr>
                <w:b/>
              </w:rPr>
            </w:pPr>
          </w:p>
          <w:p w14:paraId="2C292D0D" w14:textId="77777777" w:rsidR="005E264B" w:rsidRDefault="005E264B" w:rsidP="005E264B">
            <w:pPr>
              <w:pStyle w:val="TableParagraph"/>
              <w:numPr>
                <w:ilvl w:val="0"/>
                <w:numId w:val="15"/>
              </w:numPr>
              <w:tabs>
                <w:tab w:val="left" w:pos="447"/>
              </w:tabs>
              <w:spacing w:line="244" w:lineRule="auto"/>
              <w:ind w:right="766"/>
            </w:pPr>
            <w:r>
              <w:rPr>
                <w:w w:val="105"/>
              </w:rPr>
              <w:t xml:space="preserve">The following are the </w:t>
            </w:r>
            <w:r>
              <w:rPr>
                <w:b/>
                <w:w w:val="105"/>
              </w:rPr>
              <w:t xml:space="preserve">Similar Categories of Works </w:t>
            </w:r>
            <w:r>
              <w:rPr>
                <w:w w:val="105"/>
              </w:rPr>
              <w:t>that shall be</w:t>
            </w:r>
            <w:r>
              <w:rPr>
                <w:spacing w:val="1"/>
                <w:w w:val="105"/>
              </w:rPr>
              <w:t xml:space="preserve"> </w:t>
            </w:r>
            <w:r>
              <w:t>considered</w:t>
            </w:r>
            <w:r>
              <w:rPr>
                <w:spacing w:val="14"/>
              </w:rPr>
              <w:t xml:space="preserve"> </w:t>
            </w:r>
            <w:r>
              <w:t>in</w:t>
            </w:r>
            <w:r>
              <w:rPr>
                <w:spacing w:val="14"/>
              </w:rPr>
              <w:t xml:space="preserve"> </w:t>
            </w:r>
            <w:r>
              <w:t>the</w:t>
            </w:r>
            <w:r>
              <w:rPr>
                <w:spacing w:val="15"/>
              </w:rPr>
              <w:t xml:space="preserve"> </w:t>
            </w:r>
            <w:r>
              <w:t>evaluation</w:t>
            </w:r>
            <w:r>
              <w:rPr>
                <w:spacing w:val="12"/>
              </w:rPr>
              <w:t xml:space="preserve"> </w:t>
            </w:r>
            <w:r>
              <w:t>of</w:t>
            </w:r>
            <w:r>
              <w:rPr>
                <w:spacing w:val="16"/>
              </w:rPr>
              <w:t xml:space="preserve"> </w:t>
            </w:r>
            <w:r>
              <w:t>the</w:t>
            </w:r>
            <w:r>
              <w:rPr>
                <w:spacing w:val="15"/>
              </w:rPr>
              <w:t xml:space="preserve"> </w:t>
            </w:r>
            <w:r>
              <w:t>work</w:t>
            </w:r>
            <w:r>
              <w:rPr>
                <w:spacing w:val="14"/>
              </w:rPr>
              <w:t xml:space="preserve"> </w:t>
            </w:r>
            <w:r>
              <w:t>experience</w:t>
            </w:r>
            <w:r>
              <w:rPr>
                <w:spacing w:val="16"/>
              </w:rPr>
              <w:t xml:space="preserve"> </w:t>
            </w:r>
            <w:r>
              <w:t>required</w:t>
            </w:r>
            <w:r>
              <w:rPr>
                <w:spacing w:val="8"/>
              </w:rPr>
              <w:t xml:space="preserve"> </w:t>
            </w:r>
            <w:r>
              <w:t>for</w:t>
            </w:r>
            <w:r>
              <w:rPr>
                <w:spacing w:val="13"/>
              </w:rPr>
              <w:t xml:space="preserve"> </w:t>
            </w:r>
            <w:r>
              <w:t>the</w:t>
            </w:r>
          </w:p>
          <w:p w14:paraId="42B20604" w14:textId="77777777" w:rsidR="005E264B" w:rsidRDefault="005E264B" w:rsidP="005E264B">
            <w:pPr>
              <w:pStyle w:val="TableParagraph"/>
              <w:spacing w:before="5" w:line="228" w:lineRule="exact"/>
              <w:ind w:left="446"/>
            </w:pPr>
            <w:r>
              <w:rPr>
                <w:w w:val="105"/>
              </w:rPr>
              <w:t>contract</w:t>
            </w:r>
            <w:r>
              <w:rPr>
                <w:spacing w:val="-11"/>
                <w:w w:val="105"/>
              </w:rPr>
              <w:t xml:space="preserve"> </w:t>
            </w:r>
            <w:r>
              <w:rPr>
                <w:w w:val="105"/>
              </w:rPr>
              <w:t>to</w:t>
            </w:r>
            <w:r>
              <w:rPr>
                <w:spacing w:val="-10"/>
                <w:w w:val="105"/>
              </w:rPr>
              <w:t xml:space="preserve"> </w:t>
            </w:r>
            <w:r>
              <w:rPr>
                <w:w w:val="105"/>
              </w:rPr>
              <w:t>be</w:t>
            </w:r>
            <w:r>
              <w:rPr>
                <w:spacing w:val="-6"/>
                <w:w w:val="105"/>
              </w:rPr>
              <w:t xml:space="preserve"> </w:t>
            </w:r>
            <w:r>
              <w:rPr>
                <w:w w:val="105"/>
              </w:rPr>
              <w:t>bid:</w:t>
            </w:r>
          </w:p>
        </w:tc>
      </w:tr>
      <w:tr w:rsidR="005E264B" w14:paraId="1E0FFB1A" w14:textId="77777777">
        <w:trPr>
          <w:trHeight w:val="769"/>
        </w:trPr>
        <w:tc>
          <w:tcPr>
            <w:tcW w:w="1351" w:type="dxa"/>
            <w:vMerge/>
            <w:tcBorders>
              <w:top w:val="nil"/>
            </w:tcBorders>
          </w:tcPr>
          <w:p w14:paraId="361336F8" w14:textId="77777777" w:rsidR="005E264B" w:rsidRDefault="005E264B" w:rsidP="005E264B">
            <w:pPr>
              <w:rPr>
                <w:sz w:val="2"/>
                <w:szCs w:val="2"/>
              </w:rPr>
            </w:pPr>
          </w:p>
        </w:tc>
        <w:tc>
          <w:tcPr>
            <w:tcW w:w="452" w:type="dxa"/>
            <w:gridSpan w:val="2"/>
            <w:vMerge w:val="restart"/>
            <w:tcBorders>
              <w:top w:val="nil"/>
              <w:right w:val="single" w:sz="4" w:space="0" w:color="000000"/>
            </w:tcBorders>
          </w:tcPr>
          <w:p w14:paraId="1A30920D" w14:textId="77777777" w:rsidR="005E264B" w:rsidRDefault="005E264B" w:rsidP="005E264B">
            <w:pPr>
              <w:pStyle w:val="TableParagraph"/>
            </w:pPr>
          </w:p>
        </w:tc>
        <w:tc>
          <w:tcPr>
            <w:tcW w:w="1696" w:type="dxa"/>
            <w:tcBorders>
              <w:top w:val="single" w:sz="4" w:space="0" w:color="000000"/>
              <w:left w:val="single" w:sz="4" w:space="0" w:color="000000"/>
              <w:bottom w:val="single" w:sz="4" w:space="0" w:color="000000"/>
              <w:right w:val="single" w:sz="4" w:space="0" w:color="000000"/>
            </w:tcBorders>
          </w:tcPr>
          <w:p w14:paraId="545FBAEA" w14:textId="77777777" w:rsidR="005E264B" w:rsidRDefault="005E264B" w:rsidP="005E264B">
            <w:pPr>
              <w:pStyle w:val="TableParagraph"/>
              <w:spacing w:line="244" w:lineRule="auto"/>
              <w:ind w:left="313" w:firstLine="204"/>
            </w:pPr>
            <w:r>
              <w:rPr>
                <w:w w:val="105"/>
              </w:rPr>
              <w:t>Similar</w:t>
            </w:r>
            <w:r>
              <w:rPr>
                <w:spacing w:val="1"/>
                <w:w w:val="105"/>
              </w:rPr>
              <w:t xml:space="preserve"> </w:t>
            </w:r>
            <w:r>
              <w:t>Category</w:t>
            </w:r>
            <w:r>
              <w:rPr>
                <w:spacing w:val="12"/>
              </w:rPr>
              <w:t xml:space="preserve"> </w:t>
            </w:r>
            <w:r>
              <w:t>of</w:t>
            </w:r>
          </w:p>
          <w:p w14:paraId="779273B4" w14:textId="77777777" w:rsidR="005E264B" w:rsidRDefault="005E264B" w:rsidP="005E264B">
            <w:pPr>
              <w:pStyle w:val="TableParagraph"/>
              <w:spacing w:before="3" w:line="231" w:lineRule="exact"/>
              <w:ind w:left="327"/>
            </w:pPr>
            <w:r>
              <w:t>Work</w:t>
            </w:r>
            <w:r>
              <w:rPr>
                <w:spacing w:val="25"/>
              </w:rPr>
              <w:t xml:space="preserve"> </w:t>
            </w:r>
            <w:r>
              <w:t>Code</w:t>
            </w:r>
          </w:p>
        </w:tc>
        <w:tc>
          <w:tcPr>
            <w:tcW w:w="4663" w:type="dxa"/>
            <w:gridSpan w:val="4"/>
            <w:tcBorders>
              <w:top w:val="single" w:sz="4" w:space="0" w:color="000000"/>
              <w:left w:val="single" w:sz="4" w:space="0" w:color="000000"/>
              <w:bottom w:val="single" w:sz="4" w:space="0" w:color="000000"/>
              <w:right w:val="single" w:sz="4" w:space="0" w:color="000000"/>
            </w:tcBorders>
          </w:tcPr>
          <w:p w14:paraId="486DB248" w14:textId="77777777" w:rsidR="005E264B" w:rsidRDefault="005E264B" w:rsidP="005E264B">
            <w:pPr>
              <w:pStyle w:val="TableParagraph"/>
              <w:ind w:left="592"/>
            </w:pPr>
            <w:r>
              <w:t>Similar</w:t>
            </w:r>
            <w:r>
              <w:rPr>
                <w:spacing w:val="16"/>
              </w:rPr>
              <w:t xml:space="preserve"> </w:t>
            </w:r>
            <w:r>
              <w:t>Category</w:t>
            </w:r>
            <w:r>
              <w:rPr>
                <w:spacing w:val="13"/>
              </w:rPr>
              <w:t xml:space="preserve"> </w:t>
            </w:r>
            <w:r>
              <w:t>of</w:t>
            </w:r>
            <w:r>
              <w:rPr>
                <w:spacing w:val="21"/>
              </w:rPr>
              <w:t xml:space="preserve"> </w:t>
            </w:r>
            <w:r>
              <w:t>Work</w:t>
            </w:r>
            <w:r>
              <w:rPr>
                <w:spacing w:val="16"/>
              </w:rPr>
              <w:t xml:space="preserve"> </w:t>
            </w:r>
            <w:r>
              <w:t>Description</w:t>
            </w:r>
          </w:p>
        </w:tc>
        <w:tc>
          <w:tcPr>
            <w:tcW w:w="559" w:type="dxa"/>
            <w:vMerge w:val="restart"/>
            <w:tcBorders>
              <w:top w:val="nil"/>
              <w:left w:val="single" w:sz="4" w:space="0" w:color="000000"/>
            </w:tcBorders>
          </w:tcPr>
          <w:p w14:paraId="335D5198" w14:textId="77777777" w:rsidR="005E264B" w:rsidRDefault="005E264B" w:rsidP="005E264B">
            <w:pPr>
              <w:pStyle w:val="TableParagraph"/>
            </w:pPr>
          </w:p>
        </w:tc>
      </w:tr>
      <w:tr w:rsidR="005E264B" w14:paraId="20D3B09C" w14:textId="77777777" w:rsidTr="008D431B">
        <w:trPr>
          <w:trHeight w:val="240"/>
        </w:trPr>
        <w:tc>
          <w:tcPr>
            <w:tcW w:w="1351" w:type="dxa"/>
            <w:vMerge/>
            <w:tcBorders>
              <w:top w:val="nil"/>
            </w:tcBorders>
          </w:tcPr>
          <w:p w14:paraId="34CA9613" w14:textId="77777777" w:rsidR="005E264B" w:rsidRDefault="005E264B" w:rsidP="005E264B">
            <w:pPr>
              <w:rPr>
                <w:sz w:val="2"/>
                <w:szCs w:val="2"/>
              </w:rPr>
            </w:pPr>
          </w:p>
        </w:tc>
        <w:tc>
          <w:tcPr>
            <w:tcW w:w="452" w:type="dxa"/>
            <w:gridSpan w:val="2"/>
            <w:vMerge/>
            <w:tcBorders>
              <w:top w:val="nil"/>
              <w:right w:val="single" w:sz="4" w:space="0" w:color="000000"/>
            </w:tcBorders>
          </w:tcPr>
          <w:p w14:paraId="5AEC3217" w14:textId="77777777" w:rsidR="005E264B" w:rsidRDefault="005E264B" w:rsidP="005E264B">
            <w:pPr>
              <w:rPr>
                <w:sz w:val="2"/>
                <w:szCs w:val="2"/>
              </w:rPr>
            </w:pPr>
          </w:p>
        </w:tc>
        <w:tc>
          <w:tcPr>
            <w:tcW w:w="1696" w:type="dxa"/>
            <w:tcBorders>
              <w:top w:val="single" w:sz="4" w:space="0" w:color="000000"/>
              <w:left w:val="single" w:sz="4" w:space="0" w:color="000000"/>
              <w:bottom w:val="single" w:sz="4" w:space="0" w:color="000000"/>
              <w:right w:val="single" w:sz="4" w:space="0" w:color="000000"/>
            </w:tcBorders>
          </w:tcPr>
          <w:p w14:paraId="324A785E" w14:textId="3B54020E" w:rsidR="005E264B" w:rsidRDefault="005E264B" w:rsidP="005E264B">
            <w:pPr>
              <w:pStyle w:val="TableParagraph"/>
              <w:spacing w:line="231" w:lineRule="exact"/>
              <w:ind w:left="107"/>
              <w:rPr>
                <w:w w:val="105"/>
              </w:rPr>
            </w:pPr>
            <w:r>
              <w:rPr>
                <w:w w:val="105"/>
              </w:rPr>
              <w:t>RRP</w:t>
            </w:r>
          </w:p>
        </w:tc>
        <w:tc>
          <w:tcPr>
            <w:tcW w:w="4663" w:type="dxa"/>
            <w:gridSpan w:val="4"/>
            <w:tcBorders>
              <w:top w:val="single" w:sz="4" w:space="0" w:color="000000"/>
              <w:left w:val="single" w:sz="4" w:space="0" w:color="000000"/>
              <w:bottom w:val="single" w:sz="4" w:space="0" w:color="000000"/>
              <w:right w:val="single" w:sz="4" w:space="0" w:color="000000"/>
            </w:tcBorders>
          </w:tcPr>
          <w:p w14:paraId="6DF88A15" w14:textId="235C4880" w:rsidR="005E264B" w:rsidRPr="008D431B" w:rsidRDefault="005E264B" w:rsidP="005E264B">
            <w:pPr>
              <w:pStyle w:val="TableParagraph"/>
              <w:spacing w:line="231" w:lineRule="exact"/>
              <w:ind w:left="105"/>
            </w:pPr>
            <w:r w:rsidRPr="008D431B">
              <w:t xml:space="preserve">Roads: Rehabilitation </w:t>
            </w:r>
            <w:r>
              <w:t>–</w:t>
            </w:r>
            <w:r w:rsidRPr="008D431B">
              <w:t xml:space="preserve"> PCCP</w:t>
            </w:r>
          </w:p>
        </w:tc>
        <w:tc>
          <w:tcPr>
            <w:tcW w:w="559" w:type="dxa"/>
            <w:vMerge/>
            <w:tcBorders>
              <w:top w:val="nil"/>
              <w:left w:val="single" w:sz="4" w:space="0" w:color="000000"/>
            </w:tcBorders>
          </w:tcPr>
          <w:p w14:paraId="72D642F5" w14:textId="77777777" w:rsidR="005E264B" w:rsidRDefault="005E264B" w:rsidP="005E264B">
            <w:pPr>
              <w:rPr>
                <w:sz w:val="2"/>
                <w:szCs w:val="2"/>
              </w:rPr>
            </w:pPr>
          </w:p>
        </w:tc>
      </w:tr>
      <w:tr w:rsidR="005E264B" w14:paraId="451F7060" w14:textId="77777777" w:rsidTr="008D431B">
        <w:trPr>
          <w:trHeight w:val="240"/>
        </w:trPr>
        <w:tc>
          <w:tcPr>
            <w:tcW w:w="1351" w:type="dxa"/>
            <w:vMerge/>
            <w:tcBorders>
              <w:top w:val="nil"/>
            </w:tcBorders>
          </w:tcPr>
          <w:p w14:paraId="6620E7D7" w14:textId="77777777" w:rsidR="005E264B" w:rsidRDefault="005E264B" w:rsidP="005E264B">
            <w:pPr>
              <w:rPr>
                <w:sz w:val="2"/>
                <w:szCs w:val="2"/>
              </w:rPr>
            </w:pPr>
          </w:p>
        </w:tc>
        <w:tc>
          <w:tcPr>
            <w:tcW w:w="452" w:type="dxa"/>
            <w:gridSpan w:val="2"/>
            <w:vMerge/>
            <w:tcBorders>
              <w:top w:val="nil"/>
              <w:right w:val="single" w:sz="4" w:space="0" w:color="000000"/>
            </w:tcBorders>
          </w:tcPr>
          <w:p w14:paraId="176B0351" w14:textId="77777777" w:rsidR="005E264B" w:rsidRDefault="005E264B" w:rsidP="005E264B">
            <w:pPr>
              <w:rPr>
                <w:sz w:val="2"/>
                <w:szCs w:val="2"/>
              </w:rPr>
            </w:pPr>
          </w:p>
        </w:tc>
        <w:tc>
          <w:tcPr>
            <w:tcW w:w="1696" w:type="dxa"/>
            <w:tcBorders>
              <w:top w:val="single" w:sz="4" w:space="0" w:color="000000"/>
              <w:left w:val="single" w:sz="4" w:space="0" w:color="000000"/>
              <w:bottom w:val="single" w:sz="4" w:space="0" w:color="000000"/>
              <w:right w:val="single" w:sz="4" w:space="0" w:color="000000"/>
            </w:tcBorders>
          </w:tcPr>
          <w:p w14:paraId="7F6AF697" w14:textId="3CAE9A2B" w:rsidR="005E264B" w:rsidRDefault="005E264B" w:rsidP="005E264B">
            <w:pPr>
              <w:pStyle w:val="TableParagraph"/>
              <w:spacing w:line="231" w:lineRule="exact"/>
              <w:ind w:left="107"/>
            </w:pPr>
            <w:r w:rsidRPr="008D431B">
              <w:rPr>
                <w:w w:val="105"/>
              </w:rPr>
              <w:t>RCTP</w:t>
            </w:r>
          </w:p>
        </w:tc>
        <w:tc>
          <w:tcPr>
            <w:tcW w:w="4663" w:type="dxa"/>
            <w:gridSpan w:val="4"/>
            <w:tcBorders>
              <w:top w:val="single" w:sz="4" w:space="0" w:color="000000"/>
              <w:left w:val="single" w:sz="4" w:space="0" w:color="000000"/>
              <w:bottom w:val="single" w:sz="4" w:space="0" w:color="000000"/>
              <w:right w:val="single" w:sz="4" w:space="0" w:color="000000"/>
            </w:tcBorders>
          </w:tcPr>
          <w:p w14:paraId="4582F997" w14:textId="52290028" w:rsidR="005E264B" w:rsidRDefault="005E264B" w:rsidP="005E264B">
            <w:pPr>
              <w:pStyle w:val="TableParagraph"/>
              <w:spacing w:line="231" w:lineRule="exact"/>
              <w:ind w:left="105"/>
            </w:pPr>
            <w:r w:rsidRPr="008D431B">
              <w:t>Roads: Construction – Tunnel – PCCP</w:t>
            </w:r>
          </w:p>
        </w:tc>
        <w:tc>
          <w:tcPr>
            <w:tcW w:w="559" w:type="dxa"/>
            <w:vMerge/>
            <w:tcBorders>
              <w:top w:val="nil"/>
              <w:left w:val="single" w:sz="4" w:space="0" w:color="000000"/>
            </w:tcBorders>
          </w:tcPr>
          <w:p w14:paraId="4CADDDB6" w14:textId="77777777" w:rsidR="005E264B" w:rsidRDefault="005E264B" w:rsidP="005E264B">
            <w:pPr>
              <w:rPr>
                <w:sz w:val="2"/>
                <w:szCs w:val="2"/>
              </w:rPr>
            </w:pPr>
          </w:p>
        </w:tc>
      </w:tr>
      <w:tr w:rsidR="005E264B" w14:paraId="3BDE7827" w14:textId="77777777">
        <w:trPr>
          <w:trHeight w:val="1036"/>
        </w:trPr>
        <w:tc>
          <w:tcPr>
            <w:tcW w:w="1351" w:type="dxa"/>
          </w:tcPr>
          <w:p w14:paraId="520417D2" w14:textId="77777777" w:rsidR="005E264B" w:rsidRDefault="005E264B" w:rsidP="005E264B">
            <w:pPr>
              <w:pStyle w:val="TableParagraph"/>
              <w:spacing w:before="4"/>
              <w:ind w:left="96" w:right="81"/>
              <w:jc w:val="center"/>
            </w:pPr>
            <w:r>
              <w:rPr>
                <w:w w:val="105"/>
              </w:rPr>
              <w:t>7.1</w:t>
            </w:r>
          </w:p>
        </w:tc>
        <w:tc>
          <w:tcPr>
            <w:tcW w:w="7370" w:type="dxa"/>
            <w:gridSpan w:val="8"/>
            <w:tcBorders>
              <w:top w:val="single" w:sz="12" w:space="0" w:color="000000"/>
            </w:tcBorders>
          </w:tcPr>
          <w:p w14:paraId="0212BCA4" w14:textId="77777777" w:rsidR="005E264B" w:rsidRDefault="005E264B" w:rsidP="005E264B">
            <w:pPr>
              <w:pStyle w:val="TableParagraph"/>
              <w:spacing w:before="4" w:line="244" w:lineRule="auto"/>
              <w:ind w:left="107" w:right="93"/>
              <w:jc w:val="both"/>
            </w:pPr>
            <w:r>
              <w:rPr>
                <w:w w:val="105"/>
              </w:rPr>
              <w:t>The Contractor may sub-contract portions of the works to such an extent as</w:t>
            </w:r>
            <w:r>
              <w:rPr>
                <w:spacing w:val="1"/>
                <w:w w:val="105"/>
              </w:rPr>
              <w:t xml:space="preserve"> </w:t>
            </w:r>
            <w:r>
              <w:rPr>
                <w:w w:val="105"/>
              </w:rPr>
              <w:t>may be approved by the Procuring Entity, provided that the Contractor shall</w:t>
            </w:r>
            <w:r>
              <w:rPr>
                <w:spacing w:val="1"/>
                <w:w w:val="105"/>
              </w:rPr>
              <w:t xml:space="preserve"> </w:t>
            </w:r>
            <w:r>
              <w:t>directly</w:t>
            </w:r>
            <w:r>
              <w:rPr>
                <w:spacing w:val="15"/>
              </w:rPr>
              <w:t xml:space="preserve"> </w:t>
            </w:r>
            <w:r>
              <w:t>undertake,</w:t>
            </w:r>
            <w:r>
              <w:rPr>
                <w:spacing w:val="15"/>
              </w:rPr>
              <w:t xml:space="preserve"> </w:t>
            </w:r>
            <w:r>
              <w:t>using</w:t>
            </w:r>
            <w:r>
              <w:rPr>
                <w:spacing w:val="13"/>
              </w:rPr>
              <w:t xml:space="preserve"> </w:t>
            </w:r>
            <w:r>
              <w:t>its</w:t>
            </w:r>
            <w:r>
              <w:rPr>
                <w:spacing w:val="13"/>
              </w:rPr>
              <w:t xml:space="preserve"> </w:t>
            </w:r>
            <w:r>
              <w:t>own</w:t>
            </w:r>
            <w:r>
              <w:rPr>
                <w:spacing w:val="12"/>
              </w:rPr>
              <w:t xml:space="preserve"> </w:t>
            </w:r>
            <w:r>
              <w:t>resources,</w:t>
            </w:r>
            <w:r>
              <w:rPr>
                <w:spacing w:val="16"/>
              </w:rPr>
              <w:t xml:space="preserve"> </w:t>
            </w:r>
            <w:r>
              <w:t>not</w:t>
            </w:r>
            <w:r>
              <w:rPr>
                <w:spacing w:val="15"/>
              </w:rPr>
              <w:t xml:space="preserve"> </w:t>
            </w:r>
            <w:r>
              <w:t>less</w:t>
            </w:r>
            <w:r>
              <w:rPr>
                <w:spacing w:val="15"/>
              </w:rPr>
              <w:t xml:space="preserve"> </w:t>
            </w:r>
            <w:r>
              <w:t>than</w:t>
            </w:r>
            <w:r>
              <w:rPr>
                <w:spacing w:val="16"/>
              </w:rPr>
              <w:t xml:space="preserve"> </w:t>
            </w:r>
            <w:r>
              <w:t>fifty</w:t>
            </w:r>
            <w:r>
              <w:rPr>
                <w:spacing w:val="12"/>
              </w:rPr>
              <w:t xml:space="preserve"> </w:t>
            </w:r>
            <w:r>
              <w:t>percent</w:t>
            </w:r>
            <w:r>
              <w:rPr>
                <w:spacing w:val="13"/>
              </w:rPr>
              <w:t xml:space="preserve"> </w:t>
            </w:r>
            <w:r>
              <w:t>(50%)</w:t>
            </w:r>
            <w:r>
              <w:rPr>
                <w:spacing w:val="13"/>
              </w:rPr>
              <w:t xml:space="preserve"> </w:t>
            </w:r>
            <w:r>
              <w:t>of</w:t>
            </w:r>
          </w:p>
          <w:p w14:paraId="23DBA1E4" w14:textId="77777777" w:rsidR="005E264B" w:rsidRDefault="005E264B" w:rsidP="005E264B">
            <w:pPr>
              <w:pStyle w:val="TableParagraph"/>
              <w:spacing w:before="6" w:line="233" w:lineRule="exact"/>
              <w:ind w:left="107"/>
              <w:jc w:val="both"/>
            </w:pPr>
            <w:r>
              <w:rPr>
                <w:w w:val="105"/>
              </w:rPr>
              <w:t>the</w:t>
            </w:r>
            <w:r>
              <w:rPr>
                <w:spacing w:val="-12"/>
                <w:w w:val="105"/>
              </w:rPr>
              <w:t xml:space="preserve"> </w:t>
            </w:r>
            <w:r>
              <w:rPr>
                <w:w w:val="105"/>
              </w:rPr>
              <w:t>contract</w:t>
            </w:r>
            <w:r>
              <w:rPr>
                <w:spacing w:val="-12"/>
                <w:w w:val="105"/>
              </w:rPr>
              <w:t xml:space="preserve"> </w:t>
            </w:r>
            <w:r>
              <w:rPr>
                <w:w w:val="105"/>
              </w:rPr>
              <w:t>works</w:t>
            </w:r>
            <w:r>
              <w:rPr>
                <w:spacing w:val="-10"/>
                <w:w w:val="105"/>
              </w:rPr>
              <w:t xml:space="preserve"> </w:t>
            </w:r>
            <w:r>
              <w:rPr>
                <w:w w:val="105"/>
              </w:rPr>
              <w:t>in</w:t>
            </w:r>
            <w:r>
              <w:rPr>
                <w:spacing w:val="-12"/>
                <w:w w:val="105"/>
              </w:rPr>
              <w:t xml:space="preserve"> </w:t>
            </w:r>
            <w:r>
              <w:rPr>
                <w:w w:val="105"/>
              </w:rPr>
              <w:t>terms</w:t>
            </w:r>
            <w:r>
              <w:rPr>
                <w:spacing w:val="-9"/>
                <w:w w:val="105"/>
              </w:rPr>
              <w:t xml:space="preserve"> </w:t>
            </w:r>
            <w:r>
              <w:rPr>
                <w:w w:val="105"/>
              </w:rPr>
              <w:t>of</w:t>
            </w:r>
            <w:r>
              <w:rPr>
                <w:spacing w:val="-12"/>
                <w:w w:val="105"/>
              </w:rPr>
              <w:t xml:space="preserve"> </w:t>
            </w:r>
            <w:r>
              <w:rPr>
                <w:w w:val="105"/>
              </w:rPr>
              <w:t>cost.</w:t>
            </w:r>
          </w:p>
        </w:tc>
      </w:tr>
      <w:tr w:rsidR="005E264B" w14:paraId="56598E9F" w14:textId="77777777">
        <w:trPr>
          <w:trHeight w:val="260"/>
        </w:trPr>
        <w:tc>
          <w:tcPr>
            <w:tcW w:w="1351" w:type="dxa"/>
          </w:tcPr>
          <w:p w14:paraId="60B45638" w14:textId="77777777" w:rsidR="005E264B" w:rsidRDefault="005E264B" w:rsidP="005E264B">
            <w:pPr>
              <w:pStyle w:val="TableParagraph"/>
              <w:spacing w:before="8" w:line="233" w:lineRule="exact"/>
              <w:ind w:left="96" w:right="81"/>
              <w:jc w:val="center"/>
            </w:pPr>
            <w:r>
              <w:rPr>
                <w:w w:val="105"/>
              </w:rPr>
              <w:t>10.3</w:t>
            </w:r>
          </w:p>
        </w:tc>
        <w:tc>
          <w:tcPr>
            <w:tcW w:w="7370" w:type="dxa"/>
            <w:gridSpan w:val="8"/>
          </w:tcPr>
          <w:p w14:paraId="30328578" w14:textId="77777777" w:rsidR="005E264B" w:rsidRDefault="005E264B" w:rsidP="005E264B">
            <w:pPr>
              <w:pStyle w:val="TableParagraph"/>
              <w:spacing w:before="8" w:line="233" w:lineRule="exact"/>
              <w:ind w:left="107"/>
            </w:pPr>
            <w:r>
              <w:t>No</w:t>
            </w:r>
            <w:r>
              <w:rPr>
                <w:spacing w:val="15"/>
              </w:rPr>
              <w:t xml:space="preserve"> </w:t>
            </w:r>
            <w:r>
              <w:t>additional</w:t>
            </w:r>
            <w:r>
              <w:rPr>
                <w:spacing w:val="15"/>
              </w:rPr>
              <w:t xml:space="preserve"> </w:t>
            </w:r>
            <w:r>
              <w:t>Licenses</w:t>
            </w:r>
            <w:r>
              <w:rPr>
                <w:spacing w:val="10"/>
              </w:rPr>
              <w:t xml:space="preserve"> </w:t>
            </w:r>
            <w:r>
              <w:t>are</w:t>
            </w:r>
            <w:r>
              <w:rPr>
                <w:spacing w:val="20"/>
              </w:rPr>
              <w:t xml:space="preserve"> </w:t>
            </w:r>
            <w:r>
              <w:t>required</w:t>
            </w:r>
          </w:p>
          <w:p w14:paraId="0D66C746" w14:textId="77777777" w:rsidR="00C855A7" w:rsidRDefault="00C855A7" w:rsidP="005E264B">
            <w:pPr>
              <w:pStyle w:val="TableParagraph"/>
              <w:spacing w:before="8" w:line="233" w:lineRule="exact"/>
              <w:ind w:left="107"/>
            </w:pPr>
          </w:p>
          <w:p w14:paraId="4952974A" w14:textId="77777777" w:rsidR="00C855A7" w:rsidRDefault="00C855A7" w:rsidP="005E264B">
            <w:pPr>
              <w:pStyle w:val="TableParagraph"/>
              <w:spacing w:before="8" w:line="233" w:lineRule="exact"/>
              <w:ind w:left="107"/>
            </w:pPr>
          </w:p>
          <w:p w14:paraId="014166BA" w14:textId="77777777" w:rsidR="00C855A7" w:rsidRDefault="00C855A7" w:rsidP="005E264B">
            <w:pPr>
              <w:pStyle w:val="TableParagraph"/>
              <w:spacing w:before="8" w:line="233" w:lineRule="exact"/>
              <w:ind w:left="107"/>
            </w:pPr>
          </w:p>
          <w:p w14:paraId="002FC0C0" w14:textId="77777777" w:rsidR="00C855A7" w:rsidRDefault="00C855A7" w:rsidP="005E264B">
            <w:pPr>
              <w:pStyle w:val="TableParagraph"/>
              <w:spacing w:before="8" w:line="233" w:lineRule="exact"/>
              <w:ind w:left="107"/>
            </w:pPr>
          </w:p>
          <w:p w14:paraId="015C8B53" w14:textId="31D980D2" w:rsidR="00C855A7" w:rsidRDefault="00C855A7" w:rsidP="005E264B">
            <w:pPr>
              <w:pStyle w:val="TableParagraph"/>
              <w:spacing w:before="8" w:line="233" w:lineRule="exact"/>
              <w:ind w:left="107"/>
            </w:pPr>
          </w:p>
        </w:tc>
      </w:tr>
      <w:tr w:rsidR="005E264B" w14:paraId="6AE584E3" w14:textId="77777777">
        <w:trPr>
          <w:trHeight w:val="517"/>
        </w:trPr>
        <w:tc>
          <w:tcPr>
            <w:tcW w:w="1351" w:type="dxa"/>
            <w:vMerge w:val="restart"/>
          </w:tcPr>
          <w:p w14:paraId="44C14EB1" w14:textId="77777777" w:rsidR="005E264B" w:rsidRDefault="005E264B" w:rsidP="005E264B">
            <w:pPr>
              <w:pStyle w:val="TableParagraph"/>
              <w:spacing w:before="3"/>
              <w:ind w:left="96" w:right="81"/>
              <w:jc w:val="center"/>
            </w:pPr>
            <w:r>
              <w:rPr>
                <w:w w:val="105"/>
              </w:rPr>
              <w:lastRenderedPageBreak/>
              <w:t>10.4</w:t>
            </w:r>
          </w:p>
        </w:tc>
        <w:tc>
          <w:tcPr>
            <w:tcW w:w="7370" w:type="dxa"/>
            <w:gridSpan w:val="8"/>
            <w:tcBorders>
              <w:bottom w:val="single" w:sz="12" w:space="0" w:color="000000"/>
            </w:tcBorders>
          </w:tcPr>
          <w:p w14:paraId="46F4B4F1" w14:textId="77777777" w:rsidR="005E264B" w:rsidRDefault="005E264B" w:rsidP="005E264B">
            <w:pPr>
              <w:pStyle w:val="TableParagraph"/>
              <w:spacing w:before="3"/>
              <w:ind w:left="107"/>
            </w:pPr>
            <w:r>
              <w:rPr>
                <w:spacing w:val="-1"/>
                <w:w w:val="105"/>
              </w:rPr>
              <w:t>The</w:t>
            </w:r>
            <w:r>
              <w:rPr>
                <w:spacing w:val="-12"/>
                <w:w w:val="105"/>
              </w:rPr>
              <w:t xml:space="preserve"> </w:t>
            </w:r>
            <w:r>
              <w:rPr>
                <w:spacing w:val="-1"/>
                <w:w w:val="105"/>
              </w:rPr>
              <w:t>key</w:t>
            </w:r>
            <w:r>
              <w:rPr>
                <w:spacing w:val="-14"/>
                <w:w w:val="105"/>
              </w:rPr>
              <w:t xml:space="preserve"> </w:t>
            </w:r>
            <w:r>
              <w:rPr>
                <w:spacing w:val="-1"/>
                <w:w w:val="105"/>
              </w:rPr>
              <w:t>personnel</w:t>
            </w:r>
            <w:r>
              <w:rPr>
                <w:spacing w:val="-11"/>
                <w:w w:val="105"/>
              </w:rPr>
              <w:t xml:space="preserve"> </w:t>
            </w:r>
            <w:r>
              <w:rPr>
                <w:spacing w:val="-1"/>
                <w:w w:val="105"/>
              </w:rPr>
              <w:t>must</w:t>
            </w:r>
            <w:r>
              <w:rPr>
                <w:spacing w:val="-14"/>
                <w:w w:val="105"/>
              </w:rPr>
              <w:t xml:space="preserve"> </w:t>
            </w:r>
            <w:r>
              <w:rPr>
                <w:spacing w:val="-1"/>
                <w:w w:val="105"/>
              </w:rPr>
              <w:t>meet</w:t>
            </w:r>
            <w:r>
              <w:rPr>
                <w:spacing w:val="-13"/>
                <w:w w:val="105"/>
              </w:rPr>
              <w:t xml:space="preserve"> </w:t>
            </w:r>
            <w:r>
              <w:rPr>
                <w:w w:val="105"/>
              </w:rPr>
              <w:t>the</w:t>
            </w:r>
            <w:r>
              <w:rPr>
                <w:spacing w:val="-11"/>
                <w:w w:val="105"/>
              </w:rPr>
              <w:t xml:space="preserve"> </w:t>
            </w:r>
            <w:r>
              <w:rPr>
                <w:w w:val="105"/>
              </w:rPr>
              <w:t>required</w:t>
            </w:r>
            <w:r>
              <w:rPr>
                <w:spacing w:val="-13"/>
                <w:w w:val="105"/>
              </w:rPr>
              <w:t xml:space="preserve"> </w:t>
            </w:r>
            <w:r>
              <w:rPr>
                <w:w w:val="105"/>
              </w:rPr>
              <w:t>minimum</w:t>
            </w:r>
            <w:r>
              <w:rPr>
                <w:spacing w:val="-12"/>
                <w:w w:val="105"/>
              </w:rPr>
              <w:t xml:space="preserve"> </w:t>
            </w:r>
            <w:r>
              <w:rPr>
                <w:w w:val="105"/>
              </w:rPr>
              <w:t>years</w:t>
            </w:r>
            <w:r>
              <w:rPr>
                <w:spacing w:val="-12"/>
                <w:w w:val="105"/>
              </w:rPr>
              <w:t xml:space="preserve"> </w:t>
            </w:r>
            <w:r>
              <w:rPr>
                <w:w w:val="105"/>
              </w:rPr>
              <w:t>of</w:t>
            </w:r>
            <w:r>
              <w:rPr>
                <w:spacing w:val="-13"/>
                <w:w w:val="105"/>
              </w:rPr>
              <w:t xml:space="preserve"> </w:t>
            </w:r>
            <w:r>
              <w:rPr>
                <w:w w:val="105"/>
              </w:rPr>
              <w:t>experience</w:t>
            </w:r>
            <w:r>
              <w:rPr>
                <w:spacing w:val="-10"/>
                <w:w w:val="105"/>
              </w:rPr>
              <w:t xml:space="preserve"> </w:t>
            </w:r>
            <w:r>
              <w:rPr>
                <w:w w:val="105"/>
              </w:rPr>
              <w:t>set</w:t>
            </w:r>
          </w:p>
          <w:p w14:paraId="34CE56D2" w14:textId="77777777" w:rsidR="005E264B" w:rsidRDefault="005E264B" w:rsidP="005E264B">
            <w:pPr>
              <w:pStyle w:val="TableParagraph"/>
              <w:spacing w:before="8" w:line="233" w:lineRule="exact"/>
              <w:ind w:left="107"/>
            </w:pPr>
            <w:r>
              <w:rPr>
                <w:w w:val="105"/>
              </w:rPr>
              <w:t>below:</w:t>
            </w:r>
          </w:p>
        </w:tc>
      </w:tr>
      <w:tr w:rsidR="005E264B" w14:paraId="4EB5CACF" w14:textId="77777777">
        <w:trPr>
          <w:trHeight w:val="772"/>
        </w:trPr>
        <w:tc>
          <w:tcPr>
            <w:tcW w:w="1351" w:type="dxa"/>
            <w:vMerge/>
            <w:tcBorders>
              <w:top w:val="nil"/>
            </w:tcBorders>
          </w:tcPr>
          <w:p w14:paraId="0227E710" w14:textId="77777777" w:rsidR="005E264B" w:rsidRDefault="005E264B" w:rsidP="005E264B">
            <w:pPr>
              <w:rPr>
                <w:sz w:val="2"/>
                <w:szCs w:val="2"/>
              </w:rPr>
            </w:pPr>
          </w:p>
        </w:tc>
        <w:tc>
          <w:tcPr>
            <w:tcW w:w="113" w:type="dxa"/>
            <w:vMerge w:val="restart"/>
            <w:tcBorders>
              <w:bottom w:val="nil"/>
              <w:right w:val="single" w:sz="4" w:space="0" w:color="000000"/>
            </w:tcBorders>
          </w:tcPr>
          <w:p w14:paraId="4FD8082F" w14:textId="77777777" w:rsidR="005E264B" w:rsidRDefault="005E264B" w:rsidP="005E264B">
            <w:pPr>
              <w:pStyle w:val="TableParagraph"/>
            </w:pPr>
          </w:p>
        </w:tc>
        <w:tc>
          <w:tcPr>
            <w:tcW w:w="2375" w:type="dxa"/>
            <w:gridSpan w:val="3"/>
            <w:tcBorders>
              <w:top w:val="single" w:sz="12" w:space="0" w:color="000000"/>
              <w:left w:val="single" w:sz="4" w:space="0" w:color="000000"/>
              <w:bottom w:val="single" w:sz="4" w:space="0" w:color="000000"/>
              <w:right w:val="single" w:sz="4" w:space="0" w:color="000000"/>
            </w:tcBorders>
          </w:tcPr>
          <w:p w14:paraId="2DBED5D5" w14:textId="77777777" w:rsidR="005E264B" w:rsidRDefault="005E264B" w:rsidP="005E264B">
            <w:pPr>
              <w:pStyle w:val="TableParagraph"/>
              <w:spacing w:before="11"/>
              <w:rPr>
                <w:b/>
              </w:rPr>
            </w:pPr>
          </w:p>
          <w:p w14:paraId="0D1E264C" w14:textId="77777777" w:rsidR="005E264B" w:rsidRDefault="005E264B" w:rsidP="005E264B">
            <w:pPr>
              <w:pStyle w:val="TableParagraph"/>
              <w:ind w:left="792" w:right="775"/>
              <w:jc w:val="center"/>
            </w:pPr>
            <w:r>
              <w:rPr>
                <w:w w:val="105"/>
              </w:rPr>
              <w:t>Position</w:t>
            </w:r>
          </w:p>
        </w:tc>
        <w:tc>
          <w:tcPr>
            <w:tcW w:w="1102" w:type="dxa"/>
            <w:tcBorders>
              <w:top w:val="single" w:sz="12" w:space="0" w:color="000000"/>
              <w:left w:val="single" w:sz="4" w:space="0" w:color="000000"/>
              <w:bottom w:val="single" w:sz="4" w:space="0" w:color="000000"/>
              <w:right w:val="single" w:sz="4" w:space="0" w:color="000000"/>
            </w:tcBorders>
          </w:tcPr>
          <w:p w14:paraId="58AFE3E3" w14:textId="77777777" w:rsidR="005E264B" w:rsidRDefault="005E264B" w:rsidP="005E264B">
            <w:pPr>
              <w:pStyle w:val="TableParagraph"/>
              <w:spacing w:before="3"/>
              <w:ind w:left="239" w:right="230"/>
              <w:jc w:val="center"/>
            </w:pPr>
            <w:r>
              <w:rPr>
                <w:w w:val="105"/>
              </w:rPr>
              <w:t>No.</w:t>
            </w:r>
            <w:r>
              <w:rPr>
                <w:spacing w:val="-8"/>
                <w:w w:val="105"/>
              </w:rPr>
              <w:t xml:space="preserve"> </w:t>
            </w:r>
            <w:r>
              <w:rPr>
                <w:w w:val="105"/>
              </w:rPr>
              <w:t>of</w:t>
            </w:r>
          </w:p>
          <w:p w14:paraId="6EC650BB" w14:textId="77777777" w:rsidR="005E264B" w:rsidRDefault="005E264B" w:rsidP="005E264B">
            <w:pPr>
              <w:pStyle w:val="TableParagraph"/>
              <w:spacing w:line="260" w:lineRule="atLeast"/>
              <w:ind w:left="106" w:right="92" w:firstLine="1"/>
              <w:jc w:val="center"/>
            </w:pPr>
            <w:r>
              <w:rPr>
                <w:w w:val="105"/>
              </w:rPr>
              <w:t>Key</w:t>
            </w:r>
            <w:r>
              <w:rPr>
                <w:spacing w:val="1"/>
                <w:w w:val="105"/>
              </w:rPr>
              <w:t xml:space="preserve"> </w:t>
            </w:r>
            <w:r>
              <w:t>Personnel</w:t>
            </w:r>
          </w:p>
        </w:tc>
        <w:tc>
          <w:tcPr>
            <w:tcW w:w="1356" w:type="dxa"/>
            <w:tcBorders>
              <w:top w:val="single" w:sz="12" w:space="0" w:color="000000"/>
              <w:left w:val="single" w:sz="4" w:space="0" w:color="000000"/>
              <w:bottom w:val="single" w:sz="4" w:space="0" w:color="000000"/>
              <w:right w:val="single" w:sz="4" w:space="0" w:color="000000"/>
            </w:tcBorders>
          </w:tcPr>
          <w:p w14:paraId="49140AE5" w14:textId="77777777" w:rsidR="005E264B" w:rsidRDefault="005E264B" w:rsidP="005E264B">
            <w:pPr>
              <w:pStyle w:val="TableParagraph"/>
              <w:spacing w:before="3"/>
              <w:ind w:left="167" w:right="156"/>
              <w:jc w:val="center"/>
            </w:pPr>
            <w:r>
              <w:rPr>
                <w:w w:val="105"/>
              </w:rPr>
              <w:t>General</w:t>
            </w:r>
          </w:p>
          <w:p w14:paraId="20F2E1DD" w14:textId="77777777" w:rsidR="005E264B" w:rsidRDefault="005E264B" w:rsidP="005E264B">
            <w:pPr>
              <w:pStyle w:val="TableParagraph"/>
              <w:spacing w:line="260" w:lineRule="atLeast"/>
              <w:ind w:left="170" w:right="156"/>
              <w:jc w:val="center"/>
            </w:pPr>
            <w:r>
              <w:t>Experience</w:t>
            </w:r>
            <w:r>
              <w:rPr>
                <w:spacing w:val="-52"/>
              </w:rPr>
              <w:t xml:space="preserve"> </w:t>
            </w:r>
            <w:r>
              <w:rPr>
                <w:w w:val="105"/>
              </w:rPr>
              <w:t>(Years)</w:t>
            </w:r>
          </w:p>
        </w:tc>
        <w:tc>
          <w:tcPr>
            <w:tcW w:w="1865" w:type="dxa"/>
            <w:tcBorders>
              <w:top w:val="single" w:sz="12" w:space="0" w:color="000000"/>
              <w:left w:val="single" w:sz="4" w:space="0" w:color="000000"/>
              <w:bottom w:val="single" w:sz="4" w:space="0" w:color="000000"/>
              <w:right w:val="single" w:sz="4" w:space="0" w:color="000000"/>
            </w:tcBorders>
          </w:tcPr>
          <w:p w14:paraId="20CF99A1" w14:textId="77777777" w:rsidR="005E264B" w:rsidRDefault="005E264B" w:rsidP="005E264B">
            <w:pPr>
              <w:pStyle w:val="TableParagraph"/>
              <w:spacing w:before="3"/>
              <w:ind w:left="422" w:firstLine="108"/>
            </w:pPr>
            <w:r>
              <w:rPr>
                <w:w w:val="105"/>
              </w:rPr>
              <w:t>Relevant</w:t>
            </w:r>
          </w:p>
          <w:p w14:paraId="57456DC2" w14:textId="77777777" w:rsidR="005E264B" w:rsidRDefault="005E264B" w:rsidP="005E264B">
            <w:pPr>
              <w:pStyle w:val="TableParagraph"/>
              <w:spacing w:line="260" w:lineRule="atLeast"/>
              <w:ind w:left="593" w:hanging="171"/>
            </w:pPr>
            <w:r>
              <w:t>Experience</w:t>
            </w:r>
            <w:r>
              <w:rPr>
                <w:spacing w:val="-52"/>
              </w:rPr>
              <w:t xml:space="preserve"> </w:t>
            </w:r>
            <w:r>
              <w:rPr>
                <w:w w:val="105"/>
              </w:rPr>
              <w:t>(Years)</w:t>
            </w:r>
          </w:p>
        </w:tc>
        <w:tc>
          <w:tcPr>
            <w:tcW w:w="559" w:type="dxa"/>
            <w:vMerge w:val="restart"/>
            <w:tcBorders>
              <w:left w:val="single" w:sz="4" w:space="0" w:color="000000"/>
              <w:bottom w:val="nil"/>
            </w:tcBorders>
          </w:tcPr>
          <w:p w14:paraId="1D909521" w14:textId="77777777" w:rsidR="005E264B" w:rsidRDefault="005E264B" w:rsidP="005E264B">
            <w:pPr>
              <w:pStyle w:val="TableParagraph"/>
            </w:pPr>
          </w:p>
        </w:tc>
      </w:tr>
      <w:tr w:rsidR="005E264B" w14:paraId="3B3C0D8A" w14:textId="77777777">
        <w:trPr>
          <w:trHeight w:val="245"/>
        </w:trPr>
        <w:tc>
          <w:tcPr>
            <w:tcW w:w="1351" w:type="dxa"/>
            <w:vMerge/>
            <w:tcBorders>
              <w:top w:val="nil"/>
            </w:tcBorders>
          </w:tcPr>
          <w:p w14:paraId="2F324D67" w14:textId="77777777" w:rsidR="005E264B" w:rsidRDefault="005E264B" w:rsidP="005E264B">
            <w:pPr>
              <w:rPr>
                <w:sz w:val="2"/>
                <w:szCs w:val="2"/>
              </w:rPr>
            </w:pPr>
          </w:p>
        </w:tc>
        <w:tc>
          <w:tcPr>
            <w:tcW w:w="113" w:type="dxa"/>
            <w:vMerge/>
            <w:tcBorders>
              <w:top w:val="nil"/>
              <w:bottom w:val="nil"/>
              <w:right w:val="single" w:sz="4" w:space="0" w:color="000000"/>
            </w:tcBorders>
          </w:tcPr>
          <w:p w14:paraId="37D038F7" w14:textId="77777777" w:rsidR="005E264B" w:rsidRDefault="005E264B" w:rsidP="005E264B">
            <w:pPr>
              <w:rPr>
                <w:sz w:val="2"/>
                <w:szCs w:val="2"/>
              </w:rPr>
            </w:pPr>
          </w:p>
        </w:tc>
        <w:tc>
          <w:tcPr>
            <w:tcW w:w="2375" w:type="dxa"/>
            <w:gridSpan w:val="3"/>
            <w:tcBorders>
              <w:top w:val="single" w:sz="4" w:space="0" w:color="000000"/>
              <w:left w:val="single" w:sz="4" w:space="0" w:color="000000"/>
              <w:bottom w:val="single" w:sz="4" w:space="0" w:color="000000"/>
              <w:right w:val="single" w:sz="4" w:space="0" w:color="000000"/>
            </w:tcBorders>
          </w:tcPr>
          <w:p w14:paraId="4A263FAF" w14:textId="77777777" w:rsidR="005E264B" w:rsidRDefault="005E264B" w:rsidP="005E264B">
            <w:pPr>
              <w:pStyle w:val="TableParagraph"/>
              <w:spacing w:line="226" w:lineRule="exact"/>
              <w:ind w:left="105"/>
            </w:pPr>
            <w:r>
              <w:t>Project</w:t>
            </w:r>
            <w:r>
              <w:rPr>
                <w:spacing w:val="16"/>
              </w:rPr>
              <w:t xml:space="preserve"> </w:t>
            </w:r>
            <w:r>
              <w:t>Manager</w:t>
            </w:r>
          </w:p>
        </w:tc>
        <w:tc>
          <w:tcPr>
            <w:tcW w:w="1102" w:type="dxa"/>
            <w:tcBorders>
              <w:top w:val="single" w:sz="4" w:space="0" w:color="000000"/>
              <w:left w:val="single" w:sz="4" w:space="0" w:color="000000"/>
              <w:bottom w:val="single" w:sz="4" w:space="0" w:color="000000"/>
              <w:right w:val="single" w:sz="4" w:space="0" w:color="000000"/>
            </w:tcBorders>
          </w:tcPr>
          <w:p w14:paraId="38660241" w14:textId="77777777" w:rsidR="005E264B" w:rsidRDefault="005E264B" w:rsidP="005E264B">
            <w:pPr>
              <w:pStyle w:val="TableParagraph"/>
              <w:spacing w:line="226"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3C713DBF" w14:textId="77777777" w:rsidR="005E264B" w:rsidRDefault="005E264B" w:rsidP="005E264B">
            <w:pPr>
              <w:pStyle w:val="TableParagraph"/>
              <w:spacing w:line="226"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5F5AA2D3" w14:textId="77777777" w:rsidR="005E264B" w:rsidRDefault="005E264B" w:rsidP="005E264B">
            <w:pPr>
              <w:pStyle w:val="TableParagraph"/>
              <w:spacing w:line="226" w:lineRule="exact"/>
              <w:ind w:left="10"/>
              <w:jc w:val="center"/>
            </w:pPr>
            <w:r>
              <w:rPr>
                <w:w w:val="102"/>
              </w:rPr>
              <w:t>5</w:t>
            </w:r>
          </w:p>
        </w:tc>
        <w:tc>
          <w:tcPr>
            <w:tcW w:w="559" w:type="dxa"/>
            <w:vMerge/>
            <w:tcBorders>
              <w:top w:val="nil"/>
              <w:left w:val="single" w:sz="4" w:space="0" w:color="000000"/>
              <w:bottom w:val="nil"/>
            </w:tcBorders>
          </w:tcPr>
          <w:p w14:paraId="33255BB5" w14:textId="77777777" w:rsidR="005E264B" w:rsidRDefault="005E264B" w:rsidP="005E264B">
            <w:pPr>
              <w:rPr>
                <w:sz w:val="2"/>
                <w:szCs w:val="2"/>
              </w:rPr>
            </w:pPr>
          </w:p>
        </w:tc>
      </w:tr>
      <w:tr w:rsidR="005E264B" w14:paraId="01AC1383" w14:textId="77777777">
        <w:trPr>
          <w:trHeight w:val="251"/>
        </w:trPr>
        <w:tc>
          <w:tcPr>
            <w:tcW w:w="1351" w:type="dxa"/>
            <w:vMerge/>
            <w:tcBorders>
              <w:top w:val="nil"/>
            </w:tcBorders>
          </w:tcPr>
          <w:p w14:paraId="09E0385C" w14:textId="77777777" w:rsidR="005E264B" w:rsidRDefault="005E264B" w:rsidP="005E264B">
            <w:pPr>
              <w:rPr>
                <w:sz w:val="2"/>
                <w:szCs w:val="2"/>
              </w:rPr>
            </w:pPr>
          </w:p>
        </w:tc>
        <w:tc>
          <w:tcPr>
            <w:tcW w:w="113" w:type="dxa"/>
            <w:vMerge/>
            <w:tcBorders>
              <w:top w:val="nil"/>
              <w:bottom w:val="nil"/>
              <w:right w:val="single" w:sz="4" w:space="0" w:color="000000"/>
            </w:tcBorders>
          </w:tcPr>
          <w:p w14:paraId="79DED100" w14:textId="77777777" w:rsidR="005E264B" w:rsidRDefault="005E264B" w:rsidP="005E264B">
            <w:pPr>
              <w:rPr>
                <w:sz w:val="2"/>
                <w:szCs w:val="2"/>
              </w:rPr>
            </w:pPr>
          </w:p>
        </w:tc>
        <w:tc>
          <w:tcPr>
            <w:tcW w:w="2375" w:type="dxa"/>
            <w:gridSpan w:val="3"/>
            <w:tcBorders>
              <w:top w:val="single" w:sz="4" w:space="0" w:color="000000"/>
              <w:left w:val="single" w:sz="4" w:space="0" w:color="000000"/>
              <w:bottom w:val="single" w:sz="4" w:space="0" w:color="000000"/>
              <w:right w:val="single" w:sz="4" w:space="0" w:color="000000"/>
            </w:tcBorders>
          </w:tcPr>
          <w:p w14:paraId="7404D3F3" w14:textId="77777777" w:rsidR="005E264B" w:rsidRDefault="005E264B" w:rsidP="005E264B">
            <w:pPr>
              <w:pStyle w:val="TableParagraph"/>
              <w:spacing w:before="2" w:line="229" w:lineRule="exact"/>
              <w:ind w:left="105"/>
            </w:pPr>
            <w:r>
              <w:t>Project</w:t>
            </w:r>
            <w:r>
              <w:rPr>
                <w:spacing w:val="16"/>
              </w:rPr>
              <w:t xml:space="preserve"> </w:t>
            </w:r>
            <w:r>
              <w:t>Engineer</w:t>
            </w:r>
          </w:p>
        </w:tc>
        <w:tc>
          <w:tcPr>
            <w:tcW w:w="1102" w:type="dxa"/>
            <w:tcBorders>
              <w:top w:val="single" w:sz="4" w:space="0" w:color="000000"/>
              <w:left w:val="single" w:sz="4" w:space="0" w:color="000000"/>
              <w:bottom w:val="single" w:sz="4" w:space="0" w:color="000000"/>
              <w:right w:val="single" w:sz="4" w:space="0" w:color="000000"/>
            </w:tcBorders>
          </w:tcPr>
          <w:p w14:paraId="7844014B" w14:textId="77777777" w:rsidR="005E264B" w:rsidRDefault="005E264B" w:rsidP="005E264B">
            <w:pPr>
              <w:pStyle w:val="TableParagraph"/>
              <w:spacing w:before="2" w:line="229"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63F2895D" w14:textId="77777777" w:rsidR="005E264B" w:rsidRDefault="005E264B" w:rsidP="005E264B">
            <w:pPr>
              <w:pStyle w:val="TableParagraph"/>
              <w:spacing w:before="2" w:line="229"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A8C9D02" w14:textId="77777777" w:rsidR="005E264B" w:rsidRDefault="005E264B" w:rsidP="005E264B">
            <w:pPr>
              <w:pStyle w:val="TableParagraph"/>
              <w:spacing w:before="2" w:line="229" w:lineRule="exact"/>
              <w:ind w:left="10"/>
              <w:jc w:val="center"/>
            </w:pPr>
            <w:r>
              <w:rPr>
                <w:w w:val="102"/>
              </w:rPr>
              <w:t>5</w:t>
            </w:r>
          </w:p>
        </w:tc>
        <w:tc>
          <w:tcPr>
            <w:tcW w:w="559" w:type="dxa"/>
            <w:vMerge/>
            <w:tcBorders>
              <w:top w:val="nil"/>
              <w:left w:val="single" w:sz="4" w:space="0" w:color="000000"/>
              <w:bottom w:val="nil"/>
            </w:tcBorders>
          </w:tcPr>
          <w:p w14:paraId="2F7048F8" w14:textId="77777777" w:rsidR="005E264B" w:rsidRDefault="005E264B" w:rsidP="005E264B">
            <w:pPr>
              <w:rPr>
                <w:sz w:val="2"/>
                <w:szCs w:val="2"/>
              </w:rPr>
            </w:pPr>
          </w:p>
        </w:tc>
      </w:tr>
      <w:tr w:rsidR="005E264B" w14:paraId="13539098" w14:textId="77777777">
        <w:trPr>
          <w:trHeight w:val="768"/>
        </w:trPr>
        <w:tc>
          <w:tcPr>
            <w:tcW w:w="1351" w:type="dxa"/>
            <w:vMerge/>
            <w:tcBorders>
              <w:top w:val="nil"/>
            </w:tcBorders>
          </w:tcPr>
          <w:p w14:paraId="41752BA8" w14:textId="77777777" w:rsidR="005E264B" w:rsidRDefault="005E264B" w:rsidP="005E264B">
            <w:pPr>
              <w:rPr>
                <w:sz w:val="2"/>
                <w:szCs w:val="2"/>
              </w:rPr>
            </w:pPr>
          </w:p>
        </w:tc>
        <w:tc>
          <w:tcPr>
            <w:tcW w:w="113" w:type="dxa"/>
            <w:vMerge/>
            <w:tcBorders>
              <w:top w:val="nil"/>
              <w:bottom w:val="nil"/>
              <w:right w:val="single" w:sz="4" w:space="0" w:color="000000"/>
            </w:tcBorders>
          </w:tcPr>
          <w:p w14:paraId="4718A62C" w14:textId="77777777" w:rsidR="005E264B" w:rsidRDefault="005E264B" w:rsidP="005E264B">
            <w:pPr>
              <w:rPr>
                <w:sz w:val="2"/>
                <w:szCs w:val="2"/>
              </w:rPr>
            </w:pPr>
          </w:p>
        </w:tc>
        <w:tc>
          <w:tcPr>
            <w:tcW w:w="2375" w:type="dxa"/>
            <w:gridSpan w:val="3"/>
            <w:tcBorders>
              <w:top w:val="single" w:sz="4" w:space="0" w:color="000000"/>
              <w:left w:val="single" w:sz="4" w:space="0" w:color="000000"/>
              <w:bottom w:val="single" w:sz="4" w:space="0" w:color="000000"/>
              <w:right w:val="single" w:sz="4" w:space="0" w:color="000000"/>
            </w:tcBorders>
          </w:tcPr>
          <w:p w14:paraId="17ABC42C" w14:textId="77777777" w:rsidR="005E264B" w:rsidRDefault="005E264B" w:rsidP="005E264B">
            <w:pPr>
              <w:pStyle w:val="TableParagraph"/>
              <w:spacing w:line="244" w:lineRule="auto"/>
              <w:ind w:left="105"/>
            </w:pPr>
            <w:r>
              <w:t>Accredited Materials</w:t>
            </w:r>
            <w:r>
              <w:rPr>
                <w:spacing w:val="1"/>
              </w:rPr>
              <w:t xml:space="preserve"> </w:t>
            </w:r>
            <w:r>
              <w:t>&amp;</w:t>
            </w:r>
            <w:r>
              <w:rPr>
                <w:spacing w:val="-52"/>
              </w:rPr>
              <w:t xml:space="preserve"> </w:t>
            </w:r>
            <w:r>
              <w:rPr>
                <w:w w:val="105"/>
              </w:rPr>
              <w:t>Quality</w:t>
            </w:r>
            <w:r>
              <w:rPr>
                <w:spacing w:val="-9"/>
                <w:w w:val="105"/>
              </w:rPr>
              <w:t xml:space="preserve"> </w:t>
            </w:r>
            <w:r>
              <w:rPr>
                <w:w w:val="105"/>
              </w:rPr>
              <w:t>Control</w:t>
            </w:r>
          </w:p>
          <w:p w14:paraId="33918BD3" w14:textId="77777777" w:rsidR="005E264B" w:rsidRDefault="005E264B" w:rsidP="005E264B">
            <w:pPr>
              <w:pStyle w:val="TableParagraph"/>
              <w:spacing w:before="1" w:line="231" w:lineRule="exact"/>
              <w:ind w:left="105"/>
            </w:pPr>
            <w:r>
              <w:rPr>
                <w:w w:val="105"/>
              </w:rPr>
              <w:t>Engineer</w:t>
            </w:r>
          </w:p>
        </w:tc>
        <w:tc>
          <w:tcPr>
            <w:tcW w:w="1102" w:type="dxa"/>
            <w:tcBorders>
              <w:top w:val="single" w:sz="4" w:space="0" w:color="000000"/>
              <w:left w:val="single" w:sz="4" w:space="0" w:color="000000"/>
              <w:bottom w:val="single" w:sz="4" w:space="0" w:color="000000"/>
              <w:right w:val="single" w:sz="4" w:space="0" w:color="000000"/>
            </w:tcBorders>
          </w:tcPr>
          <w:p w14:paraId="71ADEE33" w14:textId="77777777" w:rsidR="005E264B" w:rsidRDefault="005E264B" w:rsidP="005E264B">
            <w:pPr>
              <w:pStyle w:val="TableParagraph"/>
              <w:spacing w:line="252"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3897FE7C" w14:textId="77777777" w:rsidR="005E264B" w:rsidRDefault="005E264B" w:rsidP="005E264B">
            <w:pPr>
              <w:pStyle w:val="TableParagraph"/>
              <w:spacing w:line="252"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3A0A9A83" w14:textId="77777777" w:rsidR="005E264B" w:rsidRDefault="005E264B" w:rsidP="005E264B">
            <w:pPr>
              <w:pStyle w:val="TableParagraph"/>
              <w:spacing w:line="252" w:lineRule="exact"/>
              <w:ind w:left="11"/>
              <w:jc w:val="center"/>
            </w:pPr>
            <w:r>
              <w:rPr>
                <w:w w:val="102"/>
              </w:rPr>
              <w:t>5</w:t>
            </w:r>
          </w:p>
        </w:tc>
        <w:tc>
          <w:tcPr>
            <w:tcW w:w="559" w:type="dxa"/>
            <w:vMerge/>
            <w:tcBorders>
              <w:top w:val="nil"/>
              <w:left w:val="single" w:sz="4" w:space="0" w:color="000000"/>
              <w:bottom w:val="nil"/>
            </w:tcBorders>
          </w:tcPr>
          <w:p w14:paraId="43D667A9" w14:textId="77777777" w:rsidR="005E264B" w:rsidRDefault="005E264B" w:rsidP="005E264B">
            <w:pPr>
              <w:rPr>
                <w:sz w:val="2"/>
                <w:szCs w:val="2"/>
              </w:rPr>
            </w:pPr>
          </w:p>
        </w:tc>
      </w:tr>
      <w:tr w:rsidR="005E264B" w14:paraId="1D34EE73" w14:textId="77777777">
        <w:trPr>
          <w:trHeight w:val="248"/>
        </w:trPr>
        <w:tc>
          <w:tcPr>
            <w:tcW w:w="1351" w:type="dxa"/>
            <w:vMerge/>
            <w:tcBorders>
              <w:top w:val="nil"/>
            </w:tcBorders>
          </w:tcPr>
          <w:p w14:paraId="07DED4AA" w14:textId="77777777" w:rsidR="005E264B" w:rsidRDefault="005E264B" w:rsidP="005E264B">
            <w:pPr>
              <w:rPr>
                <w:sz w:val="2"/>
                <w:szCs w:val="2"/>
              </w:rPr>
            </w:pPr>
          </w:p>
        </w:tc>
        <w:tc>
          <w:tcPr>
            <w:tcW w:w="113" w:type="dxa"/>
            <w:vMerge/>
            <w:tcBorders>
              <w:top w:val="nil"/>
              <w:bottom w:val="nil"/>
              <w:right w:val="single" w:sz="4" w:space="0" w:color="000000"/>
            </w:tcBorders>
          </w:tcPr>
          <w:p w14:paraId="0A912F24" w14:textId="77777777" w:rsidR="005E264B" w:rsidRDefault="005E264B" w:rsidP="005E264B">
            <w:pPr>
              <w:rPr>
                <w:sz w:val="2"/>
                <w:szCs w:val="2"/>
              </w:rPr>
            </w:pPr>
          </w:p>
        </w:tc>
        <w:tc>
          <w:tcPr>
            <w:tcW w:w="2375" w:type="dxa"/>
            <w:gridSpan w:val="3"/>
            <w:tcBorders>
              <w:top w:val="single" w:sz="4" w:space="0" w:color="000000"/>
              <w:left w:val="single" w:sz="4" w:space="0" w:color="000000"/>
              <w:bottom w:val="single" w:sz="4" w:space="0" w:color="000000"/>
              <w:right w:val="single" w:sz="4" w:space="0" w:color="000000"/>
            </w:tcBorders>
          </w:tcPr>
          <w:p w14:paraId="7ECA2016" w14:textId="77777777" w:rsidR="005E264B" w:rsidRDefault="005E264B" w:rsidP="005E264B">
            <w:pPr>
              <w:pStyle w:val="TableParagraph"/>
              <w:spacing w:line="228" w:lineRule="exact"/>
              <w:ind w:left="105"/>
            </w:pPr>
            <w:r>
              <w:rPr>
                <w:w w:val="105"/>
              </w:rPr>
              <w:t>Foreman</w:t>
            </w:r>
          </w:p>
        </w:tc>
        <w:tc>
          <w:tcPr>
            <w:tcW w:w="1102" w:type="dxa"/>
            <w:tcBorders>
              <w:top w:val="single" w:sz="4" w:space="0" w:color="000000"/>
              <w:left w:val="single" w:sz="4" w:space="0" w:color="000000"/>
              <w:bottom w:val="single" w:sz="4" w:space="0" w:color="000000"/>
              <w:right w:val="single" w:sz="4" w:space="0" w:color="000000"/>
            </w:tcBorders>
          </w:tcPr>
          <w:p w14:paraId="2B3DEC0C" w14:textId="77777777" w:rsidR="005E264B" w:rsidRDefault="005E264B" w:rsidP="005E264B">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01954C2C" w14:textId="77777777" w:rsidR="005E264B" w:rsidRDefault="005E264B" w:rsidP="005E264B">
            <w:pPr>
              <w:pStyle w:val="TableParagraph"/>
              <w:spacing w:line="228" w:lineRule="exact"/>
              <w:ind w:left="10"/>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5797F638" w14:textId="77777777" w:rsidR="005E264B" w:rsidRDefault="005E264B" w:rsidP="005E264B">
            <w:pPr>
              <w:pStyle w:val="TableParagraph"/>
              <w:spacing w:line="228" w:lineRule="exact"/>
              <w:ind w:left="10"/>
              <w:jc w:val="center"/>
            </w:pPr>
            <w:r>
              <w:rPr>
                <w:w w:val="102"/>
              </w:rPr>
              <w:t>3</w:t>
            </w:r>
          </w:p>
        </w:tc>
        <w:tc>
          <w:tcPr>
            <w:tcW w:w="559" w:type="dxa"/>
            <w:vMerge/>
            <w:tcBorders>
              <w:top w:val="nil"/>
              <w:left w:val="single" w:sz="4" w:space="0" w:color="000000"/>
              <w:bottom w:val="nil"/>
            </w:tcBorders>
          </w:tcPr>
          <w:p w14:paraId="7BCDB20F" w14:textId="77777777" w:rsidR="005E264B" w:rsidRDefault="005E264B" w:rsidP="005E264B">
            <w:pPr>
              <w:rPr>
                <w:sz w:val="2"/>
                <w:szCs w:val="2"/>
              </w:rPr>
            </w:pPr>
          </w:p>
        </w:tc>
      </w:tr>
      <w:tr w:rsidR="005E264B" w14:paraId="4E6F95F4" w14:textId="77777777">
        <w:trPr>
          <w:trHeight w:val="248"/>
        </w:trPr>
        <w:tc>
          <w:tcPr>
            <w:tcW w:w="1351" w:type="dxa"/>
            <w:vMerge/>
            <w:tcBorders>
              <w:top w:val="nil"/>
            </w:tcBorders>
          </w:tcPr>
          <w:p w14:paraId="12AC7524" w14:textId="77777777" w:rsidR="005E264B" w:rsidRDefault="005E264B" w:rsidP="005E264B">
            <w:pPr>
              <w:rPr>
                <w:sz w:val="2"/>
                <w:szCs w:val="2"/>
              </w:rPr>
            </w:pPr>
          </w:p>
        </w:tc>
        <w:tc>
          <w:tcPr>
            <w:tcW w:w="113" w:type="dxa"/>
            <w:vMerge/>
            <w:tcBorders>
              <w:top w:val="nil"/>
              <w:bottom w:val="nil"/>
              <w:right w:val="single" w:sz="4" w:space="0" w:color="000000"/>
            </w:tcBorders>
          </w:tcPr>
          <w:p w14:paraId="7D16A4DD" w14:textId="77777777" w:rsidR="005E264B" w:rsidRDefault="005E264B" w:rsidP="005E264B">
            <w:pPr>
              <w:rPr>
                <w:sz w:val="2"/>
                <w:szCs w:val="2"/>
              </w:rPr>
            </w:pPr>
          </w:p>
        </w:tc>
        <w:tc>
          <w:tcPr>
            <w:tcW w:w="2375" w:type="dxa"/>
            <w:gridSpan w:val="3"/>
            <w:tcBorders>
              <w:top w:val="single" w:sz="4" w:space="0" w:color="000000"/>
              <w:left w:val="single" w:sz="4" w:space="0" w:color="000000"/>
              <w:bottom w:val="single" w:sz="4" w:space="0" w:color="000000"/>
              <w:right w:val="single" w:sz="4" w:space="0" w:color="000000"/>
            </w:tcBorders>
          </w:tcPr>
          <w:p w14:paraId="68BFBABA" w14:textId="77777777" w:rsidR="005E264B" w:rsidRDefault="005E264B" w:rsidP="005E264B">
            <w:pPr>
              <w:pStyle w:val="TableParagraph"/>
              <w:spacing w:line="228" w:lineRule="exact"/>
              <w:ind w:left="105"/>
            </w:pPr>
            <w:r>
              <w:t>Safety</w:t>
            </w:r>
            <w:r>
              <w:rPr>
                <w:spacing w:val="12"/>
              </w:rPr>
              <w:t xml:space="preserve"> </w:t>
            </w:r>
            <w:r>
              <w:t>Officer</w:t>
            </w:r>
          </w:p>
        </w:tc>
        <w:tc>
          <w:tcPr>
            <w:tcW w:w="1102" w:type="dxa"/>
            <w:tcBorders>
              <w:top w:val="single" w:sz="4" w:space="0" w:color="000000"/>
              <w:left w:val="single" w:sz="4" w:space="0" w:color="000000"/>
              <w:bottom w:val="single" w:sz="4" w:space="0" w:color="000000"/>
              <w:right w:val="single" w:sz="4" w:space="0" w:color="000000"/>
            </w:tcBorders>
          </w:tcPr>
          <w:p w14:paraId="1E6B68EF" w14:textId="77777777" w:rsidR="005E264B" w:rsidRDefault="005E264B" w:rsidP="005E264B">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19A559DD" w14:textId="77777777" w:rsidR="005E264B" w:rsidRDefault="005E264B" w:rsidP="005E264B">
            <w:pPr>
              <w:pStyle w:val="TableParagraph"/>
              <w:spacing w:line="228" w:lineRule="exact"/>
              <w:ind w:left="11"/>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7775403C" w14:textId="77777777" w:rsidR="005E264B" w:rsidRDefault="005E264B" w:rsidP="005E264B">
            <w:pPr>
              <w:pStyle w:val="TableParagraph"/>
              <w:spacing w:line="228" w:lineRule="exact"/>
              <w:ind w:left="11"/>
              <w:jc w:val="center"/>
            </w:pPr>
            <w:r>
              <w:rPr>
                <w:w w:val="102"/>
              </w:rPr>
              <w:t>3</w:t>
            </w:r>
          </w:p>
        </w:tc>
        <w:tc>
          <w:tcPr>
            <w:tcW w:w="559" w:type="dxa"/>
            <w:vMerge/>
            <w:tcBorders>
              <w:top w:val="nil"/>
              <w:left w:val="single" w:sz="4" w:space="0" w:color="000000"/>
              <w:bottom w:val="nil"/>
            </w:tcBorders>
          </w:tcPr>
          <w:p w14:paraId="682E2C8A" w14:textId="77777777" w:rsidR="005E264B" w:rsidRDefault="005E264B" w:rsidP="005E264B">
            <w:pPr>
              <w:rPr>
                <w:sz w:val="2"/>
                <w:szCs w:val="2"/>
              </w:rPr>
            </w:pPr>
          </w:p>
        </w:tc>
      </w:tr>
      <w:tr w:rsidR="005E264B" w14:paraId="2BA0B812" w14:textId="77777777">
        <w:trPr>
          <w:trHeight w:val="1295"/>
        </w:trPr>
        <w:tc>
          <w:tcPr>
            <w:tcW w:w="1351" w:type="dxa"/>
            <w:vMerge/>
            <w:tcBorders>
              <w:top w:val="nil"/>
            </w:tcBorders>
          </w:tcPr>
          <w:p w14:paraId="29D89A18" w14:textId="77777777" w:rsidR="005E264B" w:rsidRDefault="005E264B" w:rsidP="005E264B">
            <w:pPr>
              <w:rPr>
                <w:sz w:val="2"/>
                <w:szCs w:val="2"/>
              </w:rPr>
            </w:pPr>
          </w:p>
        </w:tc>
        <w:tc>
          <w:tcPr>
            <w:tcW w:w="7370" w:type="dxa"/>
            <w:gridSpan w:val="8"/>
            <w:tcBorders>
              <w:top w:val="nil"/>
            </w:tcBorders>
          </w:tcPr>
          <w:p w14:paraId="759C4622" w14:textId="77777777" w:rsidR="005E264B" w:rsidRDefault="005E264B" w:rsidP="005E264B">
            <w:pPr>
              <w:pStyle w:val="TableParagraph"/>
              <w:numPr>
                <w:ilvl w:val="0"/>
                <w:numId w:val="14"/>
              </w:numPr>
              <w:tabs>
                <w:tab w:val="left" w:pos="432"/>
              </w:tabs>
              <w:spacing w:line="244" w:lineRule="auto"/>
              <w:ind w:right="235"/>
            </w:pPr>
            <w:r>
              <w:rPr>
                <w:spacing w:val="-1"/>
                <w:w w:val="105"/>
              </w:rPr>
              <w:t>The</w:t>
            </w:r>
            <w:r>
              <w:rPr>
                <w:spacing w:val="-8"/>
                <w:w w:val="105"/>
              </w:rPr>
              <w:t xml:space="preserve"> </w:t>
            </w:r>
            <w:r>
              <w:rPr>
                <w:spacing w:val="-1"/>
                <w:w w:val="105"/>
              </w:rPr>
              <w:t>experience</w:t>
            </w:r>
            <w:r>
              <w:rPr>
                <w:spacing w:val="-13"/>
                <w:w w:val="105"/>
              </w:rPr>
              <w:t xml:space="preserve"> </w:t>
            </w:r>
            <w:r>
              <w:rPr>
                <w:spacing w:val="-1"/>
                <w:w w:val="105"/>
              </w:rPr>
              <w:t>means</w:t>
            </w:r>
            <w:r>
              <w:rPr>
                <w:spacing w:val="-11"/>
                <w:w w:val="105"/>
              </w:rPr>
              <w:t xml:space="preserve"> </w:t>
            </w:r>
            <w:r>
              <w:rPr>
                <w:spacing w:val="-1"/>
                <w:w w:val="105"/>
              </w:rPr>
              <w:t>total</w:t>
            </w:r>
            <w:r>
              <w:rPr>
                <w:spacing w:val="-11"/>
                <w:w w:val="105"/>
              </w:rPr>
              <w:t xml:space="preserve"> </w:t>
            </w:r>
            <w:r>
              <w:rPr>
                <w:spacing w:val="-1"/>
                <w:w w:val="105"/>
              </w:rPr>
              <w:t>years</w:t>
            </w:r>
            <w:r>
              <w:rPr>
                <w:spacing w:val="-9"/>
                <w:w w:val="105"/>
              </w:rPr>
              <w:t xml:space="preserve"> </w:t>
            </w:r>
            <w:r>
              <w:rPr>
                <w:spacing w:val="-1"/>
                <w:w w:val="105"/>
              </w:rPr>
              <w:t>of</w:t>
            </w:r>
            <w:r>
              <w:rPr>
                <w:spacing w:val="-10"/>
                <w:w w:val="105"/>
              </w:rPr>
              <w:t xml:space="preserve"> </w:t>
            </w:r>
            <w:r>
              <w:rPr>
                <w:spacing w:val="-1"/>
                <w:w w:val="105"/>
              </w:rPr>
              <w:t>civil</w:t>
            </w:r>
            <w:r>
              <w:rPr>
                <w:spacing w:val="-11"/>
                <w:w w:val="105"/>
              </w:rPr>
              <w:t xml:space="preserve"> </w:t>
            </w:r>
            <w:r>
              <w:rPr>
                <w:spacing w:val="-1"/>
                <w:w w:val="105"/>
              </w:rPr>
              <w:t>works</w:t>
            </w:r>
            <w:r>
              <w:rPr>
                <w:spacing w:val="-10"/>
                <w:w w:val="105"/>
              </w:rPr>
              <w:t xml:space="preserve"> </w:t>
            </w:r>
            <w:r>
              <w:rPr>
                <w:spacing w:val="-1"/>
                <w:w w:val="105"/>
              </w:rPr>
              <w:t>experience</w:t>
            </w:r>
            <w:r>
              <w:rPr>
                <w:spacing w:val="-11"/>
                <w:w w:val="105"/>
              </w:rPr>
              <w:t xml:space="preserve"> </w:t>
            </w:r>
            <w:r>
              <w:rPr>
                <w:w w:val="105"/>
              </w:rPr>
              <w:t>(of</w:t>
            </w:r>
            <w:r>
              <w:rPr>
                <w:spacing w:val="-10"/>
                <w:w w:val="105"/>
              </w:rPr>
              <w:t xml:space="preserve"> </w:t>
            </w:r>
            <w:r>
              <w:rPr>
                <w:w w:val="105"/>
              </w:rPr>
              <w:t>any</w:t>
            </w:r>
            <w:r>
              <w:rPr>
                <w:spacing w:val="-11"/>
                <w:w w:val="105"/>
              </w:rPr>
              <w:t xml:space="preserve"> </w:t>
            </w:r>
            <w:r>
              <w:rPr>
                <w:w w:val="105"/>
              </w:rPr>
              <w:t>nature</w:t>
            </w:r>
            <w:r>
              <w:rPr>
                <w:spacing w:val="-55"/>
                <w:w w:val="105"/>
              </w:rPr>
              <w:t xml:space="preserve"> </w:t>
            </w:r>
            <w:r>
              <w:rPr>
                <w:w w:val="105"/>
              </w:rPr>
              <w:t>in</w:t>
            </w:r>
            <w:r>
              <w:rPr>
                <w:spacing w:val="-5"/>
                <w:w w:val="105"/>
              </w:rPr>
              <w:t xml:space="preserve"> </w:t>
            </w:r>
            <w:r>
              <w:rPr>
                <w:w w:val="105"/>
              </w:rPr>
              <w:t>construction</w:t>
            </w:r>
            <w:r>
              <w:rPr>
                <w:spacing w:val="-6"/>
                <w:w w:val="105"/>
              </w:rPr>
              <w:t xml:space="preserve"> </w:t>
            </w:r>
            <w:r>
              <w:rPr>
                <w:w w:val="105"/>
              </w:rPr>
              <w:t>and</w:t>
            </w:r>
            <w:r>
              <w:rPr>
                <w:spacing w:val="-7"/>
                <w:w w:val="105"/>
              </w:rPr>
              <w:t xml:space="preserve"> </w:t>
            </w:r>
            <w:r>
              <w:rPr>
                <w:w w:val="105"/>
              </w:rPr>
              <w:t>engineering</w:t>
            </w:r>
            <w:r>
              <w:rPr>
                <w:spacing w:val="-6"/>
                <w:w w:val="105"/>
              </w:rPr>
              <w:t xml:space="preserve"> </w:t>
            </w:r>
            <w:r>
              <w:rPr>
                <w:w w:val="105"/>
              </w:rPr>
              <w:t>consultancy</w:t>
            </w:r>
            <w:r>
              <w:rPr>
                <w:spacing w:val="-9"/>
                <w:w w:val="105"/>
              </w:rPr>
              <w:t xml:space="preserve"> </w:t>
            </w:r>
            <w:r>
              <w:rPr>
                <w:w w:val="105"/>
              </w:rPr>
              <w:t>services)</w:t>
            </w:r>
          </w:p>
          <w:p w14:paraId="073B8822" w14:textId="77777777" w:rsidR="005E264B" w:rsidRDefault="005E264B" w:rsidP="005E264B">
            <w:pPr>
              <w:pStyle w:val="TableParagraph"/>
              <w:numPr>
                <w:ilvl w:val="0"/>
                <w:numId w:val="14"/>
              </w:numPr>
              <w:tabs>
                <w:tab w:val="left" w:pos="432"/>
              </w:tabs>
              <w:spacing w:before="3"/>
              <w:ind w:hanging="325"/>
            </w:pPr>
            <w:r>
              <w:t>Except</w:t>
            </w:r>
            <w:r>
              <w:rPr>
                <w:spacing w:val="12"/>
              </w:rPr>
              <w:t xml:space="preserve"> </w:t>
            </w:r>
            <w:r>
              <w:t>for</w:t>
            </w:r>
            <w:r>
              <w:rPr>
                <w:spacing w:val="14"/>
              </w:rPr>
              <w:t xml:space="preserve"> </w:t>
            </w:r>
            <w:r>
              <w:t>Materials</w:t>
            </w:r>
            <w:r>
              <w:rPr>
                <w:spacing w:val="15"/>
              </w:rPr>
              <w:t xml:space="preserve"> </w:t>
            </w:r>
            <w:r>
              <w:t>&amp;</w:t>
            </w:r>
            <w:r>
              <w:rPr>
                <w:spacing w:val="19"/>
              </w:rPr>
              <w:t xml:space="preserve"> </w:t>
            </w:r>
            <w:r>
              <w:t>Quality</w:t>
            </w:r>
            <w:r>
              <w:rPr>
                <w:spacing w:val="8"/>
              </w:rPr>
              <w:t xml:space="preserve"> </w:t>
            </w:r>
            <w:r>
              <w:t>Control</w:t>
            </w:r>
            <w:r>
              <w:rPr>
                <w:spacing w:val="15"/>
              </w:rPr>
              <w:t xml:space="preserve"> </w:t>
            </w:r>
            <w:r>
              <w:t>Engineer,</w:t>
            </w:r>
            <w:r>
              <w:rPr>
                <w:spacing w:val="8"/>
              </w:rPr>
              <w:t xml:space="preserve"> </w:t>
            </w:r>
            <w:r>
              <w:t>“Same</w:t>
            </w:r>
            <w:r>
              <w:rPr>
                <w:spacing w:val="20"/>
              </w:rPr>
              <w:t xml:space="preserve"> </w:t>
            </w:r>
            <w:r>
              <w:t>Position</w:t>
            </w:r>
            <w:r>
              <w:rPr>
                <w:spacing w:val="15"/>
              </w:rPr>
              <w:t xml:space="preserve"> </w:t>
            </w:r>
            <w:r>
              <w:t>in</w:t>
            </w:r>
          </w:p>
          <w:p w14:paraId="11E2248C" w14:textId="77777777" w:rsidR="005E264B" w:rsidRDefault="005E264B" w:rsidP="005E264B">
            <w:pPr>
              <w:pStyle w:val="TableParagraph"/>
              <w:spacing w:line="260" w:lineRule="atLeast"/>
              <w:ind w:left="431"/>
            </w:pPr>
            <w:r>
              <w:t>Similar</w:t>
            </w:r>
            <w:r>
              <w:rPr>
                <w:spacing w:val="15"/>
              </w:rPr>
              <w:t xml:space="preserve"> </w:t>
            </w:r>
            <w:r>
              <w:t>Works”,</w:t>
            </w:r>
            <w:r>
              <w:rPr>
                <w:spacing w:val="17"/>
              </w:rPr>
              <w:t xml:space="preserve"> </w:t>
            </w:r>
            <w:r>
              <w:t>covers</w:t>
            </w:r>
            <w:r>
              <w:rPr>
                <w:spacing w:val="16"/>
              </w:rPr>
              <w:t xml:space="preserve"> </w:t>
            </w:r>
            <w:r>
              <w:t>overall</w:t>
            </w:r>
            <w:r>
              <w:rPr>
                <w:spacing w:val="20"/>
              </w:rPr>
              <w:t xml:space="preserve"> </w:t>
            </w:r>
            <w:r>
              <w:t>work</w:t>
            </w:r>
            <w:r>
              <w:rPr>
                <w:spacing w:val="14"/>
              </w:rPr>
              <w:t xml:space="preserve"> </w:t>
            </w:r>
            <w:r>
              <w:t>experience</w:t>
            </w:r>
            <w:r>
              <w:rPr>
                <w:spacing w:val="19"/>
              </w:rPr>
              <w:t xml:space="preserve"> </w:t>
            </w:r>
            <w:r>
              <w:t>for</w:t>
            </w:r>
            <w:r>
              <w:rPr>
                <w:spacing w:val="14"/>
              </w:rPr>
              <w:t xml:space="preserve"> </w:t>
            </w:r>
            <w:r>
              <w:t>the</w:t>
            </w:r>
            <w:r>
              <w:rPr>
                <w:spacing w:val="18"/>
              </w:rPr>
              <w:t xml:space="preserve"> </w:t>
            </w:r>
            <w:r>
              <w:t>designated</w:t>
            </w:r>
            <w:r>
              <w:rPr>
                <w:spacing w:val="14"/>
              </w:rPr>
              <w:t xml:space="preserve"> </w:t>
            </w:r>
            <w:r>
              <w:t>position</w:t>
            </w:r>
            <w:r>
              <w:rPr>
                <w:spacing w:val="-52"/>
              </w:rPr>
              <w:t xml:space="preserve"> </w:t>
            </w:r>
            <w:r>
              <w:rPr>
                <w:w w:val="105"/>
              </w:rPr>
              <w:t>in</w:t>
            </w:r>
            <w:r>
              <w:rPr>
                <w:spacing w:val="-4"/>
                <w:w w:val="105"/>
              </w:rPr>
              <w:t xml:space="preserve"> </w:t>
            </w:r>
            <w:r>
              <w:rPr>
                <w:w w:val="105"/>
              </w:rPr>
              <w:t>similar</w:t>
            </w:r>
            <w:r>
              <w:rPr>
                <w:spacing w:val="-2"/>
                <w:w w:val="105"/>
              </w:rPr>
              <w:t xml:space="preserve"> </w:t>
            </w:r>
            <w:r>
              <w:rPr>
                <w:w w:val="105"/>
              </w:rPr>
              <w:t>bridge</w:t>
            </w:r>
            <w:r>
              <w:rPr>
                <w:spacing w:val="-2"/>
                <w:w w:val="105"/>
              </w:rPr>
              <w:t xml:space="preserve"> </w:t>
            </w:r>
            <w:r>
              <w:rPr>
                <w:w w:val="105"/>
              </w:rPr>
              <w:t>and</w:t>
            </w:r>
            <w:r>
              <w:rPr>
                <w:spacing w:val="-3"/>
                <w:w w:val="105"/>
              </w:rPr>
              <w:t xml:space="preserve"> </w:t>
            </w:r>
            <w:r>
              <w:rPr>
                <w:w w:val="105"/>
              </w:rPr>
              <w:t>road</w:t>
            </w:r>
            <w:r>
              <w:rPr>
                <w:spacing w:val="-1"/>
                <w:w w:val="105"/>
              </w:rPr>
              <w:t xml:space="preserve"> </w:t>
            </w:r>
            <w:r>
              <w:rPr>
                <w:w w:val="105"/>
              </w:rPr>
              <w:t>construction.</w:t>
            </w:r>
          </w:p>
        </w:tc>
      </w:tr>
    </w:tbl>
    <w:p w14:paraId="4FC260A2" w14:textId="77777777" w:rsidR="006773FF" w:rsidRDefault="006773FF">
      <w:pPr>
        <w:spacing w:line="260" w:lineRule="atLeast"/>
        <w:sectPr w:rsidR="006773FF">
          <w:pgSz w:w="12240" w:h="15840"/>
          <w:pgMar w:top="2440" w:right="1180" w:bottom="1340" w:left="1420" w:header="1025" w:footer="1066" w:gutter="0"/>
          <w:cols w:space="720"/>
        </w:sectPr>
      </w:pPr>
    </w:p>
    <w:p w14:paraId="6F01F560" w14:textId="3383C1D6"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D6525DB" w14:textId="77777777" w:rsidTr="003C2E3A">
        <w:trPr>
          <w:trHeight w:val="8827"/>
        </w:trPr>
        <w:tc>
          <w:tcPr>
            <w:tcW w:w="1351" w:type="dxa"/>
            <w:tcBorders>
              <w:top w:val="single" w:sz="4" w:space="0" w:color="auto"/>
            </w:tcBorders>
          </w:tcPr>
          <w:p w14:paraId="392F4B80" w14:textId="77777777" w:rsidR="006773FF" w:rsidRDefault="006773FF">
            <w:pPr>
              <w:pStyle w:val="TableParagraph"/>
              <w:rPr>
                <w:sz w:val="20"/>
              </w:rPr>
            </w:pPr>
          </w:p>
        </w:tc>
        <w:tc>
          <w:tcPr>
            <w:tcW w:w="7368" w:type="dxa"/>
            <w:tcBorders>
              <w:top w:val="single" w:sz="4" w:space="0" w:color="auto"/>
            </w:tcBorders>
          </w:tcPr>
          <w:p w14:paraId="66704F6E" w14:textId="77777777" w:rsidR="006773FF" w:rsidRDefault="000E62DB">
            <w:pPr>
              <w:pStyle w:val="TableParagraph"/>
              <w:numPr>
                <w:ilvl w:val="0"/>
                <w:numId w:val="13"/>
              </w:numPr>
              <w:tabs>
                <w:tab w:val="left" w:pos="432"/>
              </w:tabs>
              <w:spacing w:before="5" w:line="247" w:lineRule="auto"/>
              <w:ind w:right="196"/>
            </w:pPr>
            <w:r>
              <w:rPr>
                <w:w w:val="105"/>
              </w:rPr>
              <w:t>For Materials &amp; Quality Control Engineer, “Same Position in Similar</w:t>
            </w:r>
            <w:r>
              <w:rPr>
                <w:spacing w:val="1"/>
                <w:w w:val="105"/>
              </w:rPr>
              <w:t xml:space="preserve"> </w:t>
            </w:r>
            <w:r>
              <w:t>Works”, covers overall</w:t>
            </w:r>
            <w:r>
              <w:rPr>
                <w:spacing w:val="1"/>
              </w:rPr>
              <w:t xml:space="preserve"> </w:t>
            </w:r>
            <w:r>
              <w:t>work</w:t>
            </w:r>
            <w:r>
              <w:rPr>
                <w:spacing w:val="1"/>
              </w:rPr>
              <w:t xml:space="preserve"> </w:t>
            </w:r>
            <w:r>
              <w:t>experience</w:t>
            </w:r>
            <w:r>
              <w:rPr>
                <w:spacing w:val="1"/>
              </w:rPr>
              <w:t xml:space="preserve"> </w:t>
            </w:r>
            <w:r>
              <w:t>for the designated position in any</w:t>
            </w:r>
            <w:r>
              <w:rPr>
                <w:spacing w:val="-52"/>
              </w:rPr>
              <w:t xml:space="preserve"> </w:t>
            </w:r>
            <w:r>
              <w:rPr>
                <w:w w:val="105"/>
              </w:rPr>
              <w:t>engineering</w:t>
            </w:r>
            <w:r>
              <w:rPr>
                <w:spacing w:val="-5"/>
                <w:w w:val="105"/>
              </w:rPr>
              <w:t xml:space="preserve"> </w:t>
            </w:r>
            <w:r>
              <w:rPr>
                <w:w w:val="105"/>
              </w:rPr>
              <w:t>work.</w:t>
            </w:r>
          </w:p>
          <w:p w14:paraId="7DA4184F" w14:textId="77777777" w:rsidR="006773FF" w:rsidRDefault="000E62DB">
            <w:pPr>
              <w:pStyle w:val="TableParagraph"/>
              <w:numPr>
                <w:ilvl w:val="0"/>
                <w:numId w:val="13"/>
              </w:numPr>
              <w:tabs>
                <w:tab w:val="left" w:pos="432"/>
              </w:tabs>
              <w:spacing w:line="251" w:lineRule="exact"/>
              <w:ind w:hanging="325"/>
            </w:pPr>
            <w:r>
              <w:t>Key</w:t>
            </w:r>
            <w:r>
              <w:rPr>
                <w:spacing w:val="18"/>
              </w:rPr>
              <w:t xml:space="preserve"> </w:t>
            </w:r>
            <w:r>
              <w:t>Personnel</w:t>
            </w:r>
            <w:r>
              <w:rPr>
                <w:spacing w:val="19"/>
              </w:rPr>
              <w:t xml:space="preserve"> </w:t>
            </w:r>
            <w:r>
              <w:t>should</w:t>
            </w:r>
            <w:r>
              <w:rPr>
                <w:spacing w:val="21"/>
              </w:rPr>
              <w:t xml:space="preserve"> </w:t>
            </w:r>
            <w:r>
              <w:t>include</w:t>
            </w:r>
            <w:r>
              <w:rPr>
                <w:spacing w:val="18"/>
              </w:rPr>
              <w:t xml:space="preserve"> </w:t>
            </w:r>
            <w:r>
              <w:t>the</w:t>
            </w:r>
            <w:r>
              <w:rPr>
                <w:spacing w:val="16"/>
              </w:rPr>
              <w:t xml:space="preserve"> </w:t>
            </w:r>
            <w:r>
              <w:t>following</w:t>
            </w:r>
            <w:r>
              <w:rPr>
                <w:spacing w:val="18"/>
              </w:rPr>
              <w:t xml:space="preserve"> </w:t>
            </w:r>
            <w:r>
              <w:t>Data/Information.</w:t>
            </w:r>
          </w:p>
          <w:p w14:paraId="1B457760" w14:textId="77777777" w:rsidR="006773FF" w:rsidRDefault="006773FF">
            <w:pPr>
              <w:pStyle w:val="TableParagraph"/>
              <w:spacing w:before="3"/>
              <w:rPr>
                <w:b/>
                <w:sz w:val="23"/>
              </w:rPr>
            </w:pPr>
          </w:p>
          <w:p w14:paraId="53016E46" w14:textId="77777777" w:rsidR="006773FF" w:rsidRDefault="000E62DB">
            <w:pPr>
              <w:pStyle w:val="TableParagraph"/>
              <w:numPr>
                <w:ilvl w:val="1"/>
                <w:numId w:val="13"/>
              </w:numPr>
              <w:tabs>
                <w:tab w:val="left" w:pos="787"/>
              </w:tabs>
            </w:pPr>
            <w:r>
              <w:rPr>
                <w:w w:val="105"/>
              </w:rPr>
              <w:t>Name</w:t>
            </w:r>
            <w:r>
              <w:rPr>
                <w:spacing w:val="-15"/>
                <w:w w:val="105"/>
              </w:rPr>
              <w:t xml:space="preserve"> </w:t>
            </w:r>
            <w:r>
              <w:rPr>
                <w:w w:val="105"/>
              </w:rPr>
              <w:t>of</w:t>
            </w:r>
            <w:r>
              <w:rPr>
                <w:spacing w:val="-12"/>
                <w:w w:val="105"/>
              </w:rPr>
              <w:t xml:space="preserve"> </w:t>
            </w:r>
            <w:r>
              <w:rPr>
                <w:w w:val="105"/>
              </w:rPr>
              <w:t>Personnel</w:t>
            </w:r>
          </w:p>
          <w:p w14:paraId="78F04972" w14:textId="77777777" w:rsidR="006773FF" w:rsidRDefault="000E62DB">
            <w:pPr>
              <w:pStyle w:val="TableParagraph"/>
              <w:numPr>
                <w:ilvl w:val="1"/>
                <w:numId w:val="13"/>
              </w:numPr>
              <w:tabs>
                <w:tab w:val="left" w:pos="787"/>
              </w:tabs>
              <w:spacing w:before="7"/>
            </w:pPr>
            <w:r>
              <w:rPr>
                <w:spacing w:val="-1"/>
                <w:w w:val="105"/>
              </w:rPr>
              <w:t>PRC</w:t>
            </w:r>
            <w:r>
              <w:rPr>
                <w:spacing w:val="-11"/>
                <w:w w:val="105"/>
              </w:rPr>
              <w:t xml:space="preserve"> </w:t>
            </w:r>
            <w:r>
              <w:rPr>
                <w:spacing w:val="-1"/>
                <w:w w:val="105"/>
              </w:rPr>
              <w:t>License</w:t>
            </w:r>
            <w:r>
              <w:rPr>
                <w:spacing w:val="-11"/>
                <w:w w:val="105"/>
              </w:rPr>
              <w:t xml:space="preserve"> </w:t>
            </w:r>
            <w:r>
              <w:rPr>
                <w:spacing w:val="-1"/>
                <w:w w:val="105"/>
              </w:rPr>
              <w:t>Number</w:t>
            </w:r>
            <w:r>
              <w:rPr>
                <w:spacing w:val="-12"/>
                <w:w w:val="105"/>
              </w:rPr>
              <w:t xml:space="preserve"> </w:t>
            </w:r>
            <w:r>
              <w:rPr>
                <w:w w:val="105"/>
              </w:rPr>
              <w:t>and</w:t>
            </w:r>
            <w:r>
              <w:rPr>
                <w:spacing w:val="-12"/>
                <w:w w:val="105"/>
              </w:rPr>
              <w:t xml:space="preserve"> </w:t>
            </w:r>
            <w:r>
              <w:rPr>
                <w:w w:val="105"/>
              </w:rPr>
              <w:t>Expiry</w:t>
            </w:r>
            <w:r>
              <w:rPr>
                <w:spacing w:val="-14"/>
                <w:w w:val="105"/>
              </w:rPr>
              <w:t xml:space="preserve"> </w:t>
            </w:r>
            <w:r>
              <w:rPr>
                <w:w w:val="105"/>
              </w:rPr>
              <w:t>date</w:t>
            </w:r>
          </w:p>
          <w:p w14:paraId="353E8856" w14:textId="77777777" w:rsidR="006773FF" w:rsidRDefault="000E62DB">
            <w:pPr>
              <w:pStyle w:val="TableParagraph"/>
              <w:numPr>
                <w:ilvl w:val="1"/>
                <w:numId w:val="13"/>
              </w:numPr>
              <w:tabs>
                <w:tab w:val="left" w:pos="787"/>
              </w:tabs>
              <w:spacing w:before="6"/>
            </w:pPr>
            <w:r>
              <w:t>Tax</w:t>
            </w:r>
            <w:r>
              <w:rPr>
                <w:spacing w:val="17"/>
              </w:rPr>
              <w:t xml:space="preserve"> </w:t>
            </w:r>
            <w:r>
              <w:t>Identification</w:t>
            </w:r>
            <w:r>
              <w:rPr>
                <w:spacing w:val="18"/>
              </w:rPr>
              <w:t xml:space="preserve"> </w:t>
            </w:r>
            <w:r>
              <w:t>Number</w:t>
            </w:r>
          </w:p>
          <w:p w14:paraId="3B0110B4" w14:textId="77777777" w:rsidR="006773FF" w:rsidRDefault="006773FF">
            <w:pPr>
              <w:pStyle w:val="TableParagraph"/>
              <w:spacing w:before="3"/>
              <w:rPr>
                <w:b/>
                <w:sz w:val="23"/>
              </w:rPr>
            </w:pPr>
          </w:p>
          <w:p w14:paraId="32EA8B7A" w14:textId="77777777" w:rsidR="006773FF" w:rsidRDefault="000E62DB">
            <w:pPr>
              <w:pStyle w:val="TableParagraph"/>
              <w:numPr>
                <w:ilvl w:val="0"/>
                <w:numId w:val="13"/>
              </w:numPr>
              <w:tabs>
                <w:tab w:val="left" w:pos="447"/>
              </w:tabs>
              <w:spacing w:line="247" w:lineRule="auto"/>
              <w:ind w:left="107" w:right="121" w:firstLine="0"/>
            </w:pPr>
            <w:r>
              <w:rPr>
                <w:w w:val="105"/>
              </w:rPr>
              <w:t>If a proposed Key Technical Personnel is an employee of the bidder and</w:t>
            </w:r>
            <w:r>
              <w:rPr>
                <w:spacing w:val="1"/>
                <w:w w:val="105"/>
              </w:rPr>
              <w:t xml:space="preserve"> </w:t>
            </w:r>
            <w:r>
              <w:rPr>
                <w:w w:val="105"/>
              </w:rPr>
              <w:t>working</w:t>
            </w:r>
            <w:r>
              <w:rPr>
                <w:spacing w:val="-15"/>
                <w:w w:val="105"/>
              </w:rPr>
              <w:t xml:space="preserve"> </w:t>
            </w:r>
            <w:r>
              <w:rPr>
                <w:w w:val="105"/>
              </w:rPr>
              <w:t>on</w:t>
            </w:r>
            <w:r>
              <w:rPr>
                <w:spacing w:val="-12"/>
                <w:w w:val="105"/>
              </w:rPr>
              <w:t xml:space="preserve"> </w:t>
            </w:r>
            <w:r>
              <w:rPr>
                <w:w w:val="105"/>
              </w:rPr>
              <w:t>another</w:t>
            </w:r>
            <w:r>
              <w:rPr>
                <w:spacing w:val="-12"/>
                <w:w w:val="105"/>
              </w:rPr>
              <w:t xml:space="preserve"> </w:t>
            </w:r>
            <w:r>
              <w:rPr>
                <w:w w:val="105"/>
              </w:rPr>
              <w:t>project</w:t>
            </w:r>
            <w:r>
              <w:rPr>
                <w:spacing w:val="-13"/>
                <w:w w:val="105"/>
              </w:rPr>
              <w:t xml:space="preserve"> </w:t>
            </w:r>
            <w:r>
              <w:rPr>
                <w:w w:val="105"/>
              </w:rPr>
              <w:t>at</w:t>
            </w:r>
            <w:r>
              <w:rPr>
                <w:spacing w:val="-12"/>
                <w:w w:val="105"/>
              </w:rPr>
              <w:t xml:space="preserve"> </w:t>
            </w:r>
            <w:r>
              <w:rPr>
                <w:w w:val="105"/>
              </w:rPr>
              <w:t>the</w:t>
            </w:r>
            <w:r>
              <w:rPr>
                <w:spacing w:val="-14"/>
                <w:w w:val="105"/>
              </w:rPr>
              <w:t xml:space="preserve"> </w:t>
            </w:r>
            <w:r>
              <w:rPr>
                <w:w w:val="105"/>
              </w:rPr>
              <w:t>time</w:t>
            </w:r>
            <w:r>
              <w:rPr>
                <w:spacing w:val="-10"/>
                <w:w w:val="105"/>
              </w:rPr>
              <w:t xml:space="preserve"> </w:t>
            </w:r>
            <w:r>
              <w:rPr>
                <w:w w:val="105"/>
              </w:rPr>
              <w:t>of</w:t>
            </w:r>
            <w:r>
              <w:rPr>
                <w:spacing w:val="-13"/>
                <w:w w:val="105"/>
              </w:rPr>
              <w:t xml:space="preserve"> </w:t>
            </w:r>
            <w:r>
              <w:rPr>
                <w:w w:val="105"/>
              </w:rPr>
              <w:t>the</w:t>
            </w:r>
            <w:r>
              <w:rPr>
                <w:spacing w:val="-12"/>
                <w:w w:val="105"/>
              </w:rPr>
              <w:t xml:space="preserve"> </w:t>
            </w:r>
            <w:r>
              <w:rPr>
                <w:w w:val="105"/>
              </w:rPr>
              <w:t>bidding,</w:t>
            </w:r>
            <w:r>
              <w:rPr>
                <w:spacing w:val="-12"/>
                <w:w w:val="105"/>
              </w:rPr>
              <w:t xml:space="preserve"> </w:t>
            </w:r>
            <w:r>
              <w:rPr>
                <w:w w:val="105"/>
              </w:rPr>
              <w:t>the</w:t>
            </w:r>
            <w:r>
              <w:rPr>
                <w:spacing w:val="-12"/>
                <w:w w:val="105"/>
              </w:rPr>
              <w:t xml:space="preserve"> </w:t>
            </w:r>
            <w:r>
              <w:rPr>
                <w:w w:val="105"/>
              </w:rPr>
              <w:t>bidder</w:t>
            </w:r>
            <w:r>
              <w:rPr>
                <w:spacing w:val="-12"/>
                <w:w w:val="105"/>
              </w:rPr>
              <w:t xml:space="preserve"> </w:t>
            </w:r>
            <w:r>
              <w:rPr>
                <w:w w:val="105"/>
              </w:rPr>
              <w:t>shall</w:t>
            </w:r>
            <w:r>
              <w:rPr>
                <w:spacing w:val="-14"/>
                <w:w w:val="105"/>
              </w:rPr>
              <w:t xml:space="preserve"> </w:t>
            </w:r>
            <w:r>
              <w:rPr>
                <w:w w:val="105"/>
              </w:rPr>
              <w:t>submit</w:t>
            </w:r>
            <w:r>
              <w:rPr>
                <w:spacing w:val="-13"/>
                <w:w w:val="105"/>
              </w:rPr>
              <w:t xml:space="preserve"> </w:t>
            </w:r>
            <w:r>
              <w:rPr>
                <w:w w:val="105"/>
              </w:rPr>
              <w:t>a</w:t>
            </w:r>
            <w:r>
              <w:rPr>
                <w:spacing w:val="-55"/>
                <w:w w:val="105"/>
              </w:rPr>
              <w:t xml:space="preserve"> </w:t>
            </w:r>
            <w:r>
              <w:rPr>
                <w:spacing w:val="-1"/>
                <w:w w:val="105"/>
              </w:rPr>
              <w:t>Certification</w:t>
            </w:r>
            <w:r>
              <w:rPr>
                <w:spacing w:val="-13"/>
                <w:w w:val="105"/>
              </w:rPr>
              <w:t xml:space="preserve"> </w:t>
            </w:r>
            <w:r>
              <w:rPr>
                <w:spacing w:val="-1"/>
                <w:w w:val="105"/>
              </w:rPr>
              <w:t>that</w:t>
            </w:r>
            <w:r>
              <w:rPr>
                <w:spacing w:val="-13"/>
                <w:w w:val="105"/>
              </w:rPr>
              <w:t xml:space="preserve"> </w:t>
            </w:r>
            <w:r>
              <w:rPr>
                <w:spacing w:val="-1"/>
                <w:w w:val="105"/>
              </w:rPr>
              <w:t>(1)</w:t>
            </w:r>
            <w:r>
              <w:rPr>
                <w:spacing w:val="-12"/>
                <w:w w:val="105"/>
              </w:rPr>
              <w:t xml:space="preserve"> </w:t>
            </w:r>
            <w:r>
              <w:rPr>
                <w:spacing w:val="-1"/>
                <w:w w:val="105"/>
              </w:rPr>
              <w:t>the</w:t>
            </w:r>
            <w:r>
              <w:rPr>
                <w:spacing w:val="-12"/>
                <w:w w:val="105"/>
              </w:rPr>
              <w:t xml:space="preserve"> </w:t>
            </w:r>
            <w:r>
              <w:rPr>
                <w:spacing w:val="-1"/>
                <w:w w:val="105"/>
              </w:rPr>
              <w:t>personnel</w:t>
            </w:r>
            <w:r>
              <w:rPr>
                <w:spacing w:val="-11"/>
                <w:w w:val="105"/>
              </w:rPr>
              <w:t xml:space="preserve"> </w:t>
            </w:r>
            <w:r>
              <w:rPr>
                <w:w w:val="105"/>
              </w:rPr>
              <w:t>will</w:t>
            </w:r>
            <w:r>
              <w:rPr>
                <w:spacing w:val="-11"/>
                <w:w w:val="105"/>
              </w:rPr>
              <w:t xml:space="preserve"> </w:t>
            </w:r>
            <w:r>
              <w:rPr>
                <w:w w:val="105"/>
              </w:rPr>
              <w:t>be</w:t>
            </w:r>
            <w:r>
              <w:rPr>
                <w:spacing w:val="-13"/>
                <w:w w:val="105"/>
              </w:rPr>
              <w:t xml:space="preserve"> </w:t>
            </w:r>
            <w:r>
              <w:rPr>
                <w:w w:val="105"/>
              </w:rPr>
              <w:t>pulled</w:t>
            </w:r>
            <w:r>
              <w:rPr>
                <w:spacing w:val="-13"/>
                <w:w w:val="105"/>
              </w:rPr>
              <w:t xml:space="preserve"> </w:t>
            </w:r>
            <w:r>
              <w:rPr>
                <w:w w:val="105"/>
              </w:rPr>
              <w:t>out</w:t>
            </w:r>
            <w:r>
              <w:rPr>
                <w:spacing w:val="-11"/>
                <w:w w:val="105"/>
              </w:rPr>
              <w:t xml:space="preserve"> </w:t>
            </w:r>
            <w:r>
              <w:rPr>
                <w:w w:val="105"/>
              </w:rPr>
              <w:t>from</w:t>
            </w:r>
            <w:r>
              <w:rPr>
                <w:spacing w:val="-12"/>
                <w:w w:val="105"/>
              </w:rPr>
              <w:t xml:space="preserve"> </w:t>
            </w:r>
            <w:r>
              <w:rPr>
                <w:w w:val="105"/>
              </w:rPr>
              <w:t>the</w:t>
            </w:r>
            <w:r>
              <w:rPr>
                <w:spacing w:val="-8"/>
                <w:w w:val="105"/>
              </w:rPr>
              <w:t xml:space="preserve"> </w:t>
            </w:r>
            <w:r>
              <w:rPr>
                <w:w w:val="105"/>
              </w:rPr>
              <w:t>ongoing</w:t>
            </w:r>
            <w:r>
              <w:rPr>
                <w:spacing w:val="-11"/>
                <w:w w:val="105"/>
              </w:rPr>
              <w:t xml:space="preserve"> </w:t>
            </w:r>
            <w:r>
              <w:rPr>
                <w:w w:val="105"/>
              </w:rPr>
              <w:t>project</w:t>
            </w:r>
            <w:r>
              <w:rPr>
                <w:spacing w:val="-55"/>
                <w:w w:val="105"/>
              </w:rPr>
              <w:t xml:space="preserve"> </w:t>
            </w:r>
            <w:r>
              <w:rPr>
                <w:w w:val="105"/>
              </w:rPr>
              <w:t>once</w:t>
            </w:r>
            <w:r>
              <w:rPr>
                <w:spacing w:val="-12"/>
                <w:w w:val="105"/>
              </w:rPr>
              <w:t xml:space="preserve"> </w:t>
            </w:r>
            <w:r>
              <w:rPr>
                <w:w w:val="105"/>
              </w:rPr>
              <w:t>the</w:t>
            </w:r>
            <w:r>
              <w:rPr>
                <w:spacing w:val="-11"/>
                <w:w w:val="105"/>
              </w:rPr>
              <w:t xml:space="preserve"> </w:t>
            </w:r>
            <w:r>
              <w:rPr>
                <w:w w:val="105"/>
              </w:rPr>
              <w:t>bidder</w:t>
            </w:r>
            <w:r>
              <w:rPr>
                <w:spacing w:val="-12"/>
                <w:w w:val="105"/>
              </w:rPr>
              <w:t xml:space="preserve"> </w:t>
            </w:r>
            <w:r>
              <w:rPr>
                <w:w w:val="105"/>
              </w:rPr>
              <w:t>is</w:t>
            </w:r>
            <w:r>
              <w:rPr>
                <w:spacing w:val="-12"/>
                <w:w w:val="105"/>
              </w:rPr>
              <w:t xml:space="preserve"> </w:t>
            </w:r>
            <w:r>
              <w:rPr>
                <w:w w:val="105"/>
              </w:rPr>
              <w:t>awarded</w:t>
            </w:r>
            <w:r>
              <w:rPr>
                <w:spacing w:val="-13"/>
                <w:w w:val="105"/>
              </w:rPr>
              <w:t xml:space="preserve"> </w:t>
            </w:r>
            <w:r>
              <w:rPr>
                <w:w w:val="105"/>
              </w:rPr>
              <w:t>the</w:t>
            </w:r>
            <w:r>
              <w:rPr>
                <w:spacing w:val="-10"/>
                <w:w w:val="105"/>
              </w:rPr>
              <w:t xml:space="preserve"> </w:t>
            </w:r>
            <w:r>
              <w:rPr>
                <w:w w:val="105"/>
              </w:rPr>
              <w:t>contract;</w:t>
            </w:r>
            <w:r>
              <w:rPr>
                <w:spacing w:val="-12"/>
                <w:w w:val="105"/>
              </w:rPr>
              <w:t xml:space="preserve"> </w:t>
            </w:r>
            <w:r>
              <w:rPr>
                <w:w w:val="105"/>
              </w:rPr>
              <w:t>and</w:t>
            </w:r>
            <w:r>
              <w:rPr>
                <w:spacing w:val="-12"/>
                <w:w w:val="105"/>
              </w:rPr>
              <w:t xml:space="preserve"> </w:t>
            </w:r>
            <w:r>
              <w:rPr>
                <w:w w:val="105"/>
              </w:rPr>
              <w:t>(2)</w:t>
            </w:r>
            <w:r>
              <w:rPr>
                <w:spacing w:val="-12"/>
                <w:w w:val="105"/>
              </w:rPr>
              <w:t xml:space="preserve"> </w:t>
            </w:r>
            <w:r>
              <w:rPr>
                <w:w w:val="105"/>
              </w:rPr>
              <w:t>He/She</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replaced</w:t>
            </w:r>
            <w:r>
              <w:rPr>
                <w:spacing w:val="-11"/>
                <w:w w:val="105"/>
              </w:rPr>
              <w:t xml:space="preserve"> </w:t>
            </w:r>
            <w:r>
              <w:rPr>
                <w:w w:val="105"/>
              </w:rPr>
              <w:t>with</w:t>
            </w:r>
            <w:r>
              <w:rPr>
                <w:spacing w:val="1"/>
                <w:w w:val="105"/>
              </w:rPr>
              <w:t xml:space="preserve"> </w:t>
            </w:r>
            <w:r>
              <w:rPr>
                <w:w w:val="105"/>
              </w:rPr>
              <w:t>another person with equal or better qualifications, as certified by the Head of</w:t>
            </w:r>
            <w:r>
              <w:rPr>
                <w:spacing w:val="-55"/>
                <w:w w:val="105"/>
              </w:rPr>
              <w:t xml:space="preserve"> </w:t>
            </w:r>
            <w:r>
              <w:t>the</w:t>
            </w:r>
            <w:r>
              <w:rPr>
                <w:spacing w:val="14"/>
              </w:rPr>
              <w:t xml:space="preserve"> </w:t>
            </w:r>
            <w:r>
              <w:t>Implementing</w:t>
            </w:r>
            <w:r>
              <w:rPr>
                <w:spacing w:val="9"/>
              </w:rPr>
              <w:t xml:space="preserve"> </w:t>
            </w:r>
            <w:r>
              <w:t>Office,</w:t>
            </w:r>
            <w:r>
              <w:rPr>
                <w:spacing w:val="15"/>
              </w:rPr>
              <w:t xml:space="preserve"> </w:t>
            </w:r>
            <w:r>
              <w:t>pursuant</w:t>
            </w:r>
            <w:r>
              <w:rPr>
                <w:spacing w:val="15"/>
              </w:rPr>
              <w:t xml:space="preserve"> </w:t>
            </w:r>
            <w:r>
              <w:t>to</w:t>
            </w:r>
            <w:r>
              <w:rPr>
                <w:spacing w:val="18"/>
              </w:rPr>
              <w:t xml:space="preserve"> </w:t>
            </w:r>
            <w:r>
              <w:t>Department</w:t>
            </w:r>
            <w:r>
              <w:rPr>
                <w:spacing w:val="12"/>
              </w:rPr>
              <w:t xml:space="preserve"> </w:t>
            </w:r>
            <w:r>
              <w:t>Order</w:t>
            </w:r>
            <w:r>
              <w:rPr>
                <w:spacing w:val="15"/>
              </w:rPr>
              <w:t xml:space="preserve"> </w:t>
            </w:r>
            <w:r>
              <w:t>No.</w:t>
            </w:r>
            <w:r>
              <w:rPr>
                <w:spacing w:val="15"/>
              </w:rPr>
              <w:t xml:space="preserve"> </w:t>
            </w:r>
            <w:r>
              <w:t>9,</w:t>
            </w:r>
            <w:r>
              <w:rPr>
                <w:spacing w:val="15"/>
              </w:rPr>
              <w:t xml:space="preserve"> </w:t>
            </w:r>
            <w:r>
              <w:t>series</w:t>
            </w:r>
            <w:r>
              <w:rPr>
                <w:spacing w:val="15"/>
              </w:rPr>
              <w:t xml:space="preserve"> </w:t>
            </w:r>
            <w:r>
              <w:t>2012.</w:t>
            </w:r>
            <w:r>
              <w:rPr>
                <w:spacing w:val="1"/>
              </w:rPr>
              <w:t xml:space="preserve"> </w:t>
            </w:r>
            <w:r>
              <w:t>The</w:t>
            </w:r>
            <w:r>
              <w:rPr>
                <w:spacing w:val="11"/>
              </w:rPr>
              <w:t xml:space="preserve"> </w:t>
            </w:r>
            <w:r>
              <w:t>proposed</w:t>
            </w:r>
            <w:r>
              <w:rPr>
                <w:spacing w:val="11"/>
              </w:rPr>
              <w:t xml:space="preserve"> </w:t>
            </w:r>
            <w:r>
              <w:t>Key</w:t>
            </w:r>
            <w:r>
              <w:rPr>
                <w:spacing w:val="11"/>
              </w:rPr>
              <w:t xml:space="preserve"> </w:t>
            </w:r>
            <w:r>
              <w:t>Personnel</w:t>
            </w:r>
            <w:r>
              <w:rPr>
                <w:spacing w:val="11"/>
              </w:rPr>
              <w:t xml:space="preserve"> </w:t>
            </w:r>
            <w:r>
              <w:t>and</w:t>
            </w:r>
            <w:r>
              <w:rPr>
                <w:spacing w:val="8"/>
              </w:rPr>
              <w:t xml:space="preserve"> </w:t>
            </w:r>
            <w:r>
              <w:t>replacement</w:t>
            </w:r>
            <w:r>
              <w:rPr>
                <w:spacing w:val="11"/>
              </w:rPr>
              <w:t xml:space="preserve"> </w:t>
            </w:r>
            <w:r>
              <w:t>must</w:t>
            </w:r>
            <w:r>
              <w:rPr>
                <w:spacing w:val="9"/>
              </w:rPr>
              <w:t xml:space="preserve"> </w:t>
            </w:r>
            <w:r>
              <w:t>be</w:t>
            </w:r>
            <w:r>
              <w:rPr>
                <w:spacing w:val="12"/>
              </w:rPr>
              <w:t xml:space="preserve"> </w:t>
            </w:r>
            <w:r>
              <w:t>named</w:t>
            </w:r>
            <w:r>
              <w:rPr>
                <w:spacing w:val="5"/>
              </w:rPr>
              <w:t xml:space="preserve"> </w:t>
            </w:r>
            <w:r>
              <w:t>in</w:t>
            </w:r>
            <w:r>
              <w:rPr>
                <w:spacing w:val="12"/>
              </w:rPr>
              <w:t xml:space="preserve"> </w:t>
            </w:r>
            <w:r>
              <w:t>the</w:t>
            </w:r>
            <w:r>
              <w:rPr>
                <w:spacing w:val="15"/>
              </w:rPr>
              <w:t xml:space="preserve"> </w:t>
            </w:r>
            <w:r>
              <w:t>bidding</w:t>
            </w:r>
          </w:p>
          <w:p w14:paraId="7F8EA408" w14:textId="77777777" w:rsidR="006773FF" w:rsidRDefault="000E62DB">
            <w:pPr>
              <w:pStyle w:val="TableParagraph"/>
              <w:spacing w:line="229" w:lineRule="exact"/>
              <w:ind w:left="107"/>
              <w:rPr>
                <w:w w:val="105"/>
              </w:rPr>
            </w:pPr>
            <w:r>
              <w:rPr>
                <w:w w:val="105"/>
              </w:rPr>
              <w:t>document.</w:t>
            </w:r>
          </w:p>
          <w:p w14:paraId="14DDEDB6" w14:textId="77777777" w:rsidR="00D246DB" w:rsidRDefault="00D246DB" w:rsidP="00D246DB">
            <w:pPr>
              <w:pStyle w:val="TableParagraph"/>
              <w:spacing w:line="229" w:lineRule="exact"/>
            </w:pPr>
          </w:p>
          <w:p w14:paraId="308A7371" w14:textId="77777777" w:rsidR="005852D6" w:rsidRDefault="0037577F" w:rsidP="005852D6">
            <w:pPr>
              <w:widowControl/>
              <w:overflowPunct w:val="0"/>
              <w:adjustRightInd w:val="0"/>
              <w:jc w:val="both"/>
              <w:textAlignment w:val="baseline"/>
            </w:pPr>
            <w:r>
              <w:t xml:space="preserve">   </w:t>
            </w:r>
            <w:r w:rsidR="005852D6">
              <w:t xml:space="preserve">Pursuant to D.O. 227 series of 2024 and D.O. 148 series of 2024, only accredited Project Engineers may be assigned to DPWH </w:t>
            </w:r>
            <w:r w:rsidR="005852D6" w:rsidRPr="000341CF">
              <w:rPr>
                <w:b/>
                <w:bCs/>
              </w:rPr>
              <w:t>Building and Bridges projects</w:t>
            </w:r>
            <w:r w:rsidR="005852D6">
              <w:t>, subject to the following limits of assignment:</w:t>
            </w:r>
          </w:p>
          <w:p w14:paraId="3E22D77B" w14:textId="4A7B72AB" w:rsidR="00D246DB" w:rsidRDefault="00D246DB" w:rsidP="00D246DB">
            <w:pPr>
              <w:widowControl/>
              <w:overflowPunct w:val="0"/>
              <w:adjustRightInd w:val="0"/>
              <w:jc w:val="both"/>
              <w:textAlignment w:val="baseline"/>
            </w:pPr>
          </w:p>
          <w:p w14:paraId="59B15A4E" w14:textId="358AE2E9" w:rsidR="00D246DB" w:rsidRDefault="0037577F" w:rsidP="00D246DB">
            <w:pPr>
              <w:widowControl/>
              <w:overflowPunct w:val="0"/>
              <w:adjustRightInd w:val="0"/>
              <w:jc w:val="both"/>
              <w:textAlignment w:val="baseline"/>
            </w:pPr>
            <w:r>
              <w:t xml:space="preserve">   </w:t>
            </w:r>
            <w:r w:rsidR="00D246DB">
              <w:t>For Regional/District Offices:</w:t>
            </w:r>
          </w:p>
          <w:p w14:paraId="03E24D43" w14:textId="77777777" w:rsidR="00D246DB" w:rsidRDefault="00D246DB" w:rsidP="00D246DB">
            <w:pPr>
              <w:widowControl/>
              <w:overflowPunct w:val="0"/>
              <w:adjustRightInd w:val="0"/>
              <w:ind w:left="1440"/>
              <w:jc w:val="both"/>
              <w:textAlignment w:val="baseline"/>
            </w:pPr>
          </w:p>
          <w:tbl>
            <w:tblPr>
              <w:tblStyle w:val="TableGrid"/>
              <w:tblW w:w="0" w:type="auto"/>
              <w:tblInd w:w="295" w:type="dxa"/>
              <w:tblLayout w:type="fixed"/>
              <w:tblLook w:val="04A0" w:firstRow="1" w:lastRow="0" w:firstColumn="1" w:lastColumn="0" w:noHBand="0" w:noVBand="1"/>
            </w:tblPr>
            <w:tblGrid>
              <w:gridCol w:w="1800"/>
              <w:gridCol w:w="4950"/>
            </w:tblGrid>
            <w:tr w:rsidR="00D246DB" w14:paraId="4DA9FEB6" w14:textId="77777777" w:rsidTr="0037577F">
              <w:tc>
                <w:tcPr>
                  <w:tcW w:w="1800" w:type="dxa"/>
                </w:tcPr>
                <w:p w14:paraId="1BBABE89" w14:textId="77777777" w:rsidR="00D246DB" w:rsidRPr="004D7B29" w:rsidRDefault="00D246DB" w:rsidP="00D246DB">
                  <w:pPr>
                    <w:jc w:val="center"/>
                    <w:rPr>
                      <w:b/>
                      <w:bCs/>
                    </w:rPr>
                  </w:pPr>
                  <w:r w:rsidRPr="004D7B29">
                    <w:rPr>
                      <w:b/>
                      <w:bCs/>
                    </w:rPr>
                    <w:t>Classification</w:t>
                  </w:r>
                </w:p>
              </w:tc>
              <w:tc>
                <w:tcPr>
                  <w:tcW w:w="4950" w:type="dxa"/>
                </w:tcPr>
                <w:p w14:paraId="662C5446" w14:textId="77777777" w:rsidR="00D246DB" w:rsidRPr="004D7B29" w:rsidRDefault="00D246DB" w:rsidP="00D246DB">
                  <w:pPr>
                    <w:jc w:val="center"/>
                    <w:rPr>
                      <w:b/>
                      <w:bCs/>
                    </w:rPr>
                  </w:pPr>
                  <w:r w:rsidRPr="004D7B29">
                    <w:rPr>
                      <w:b/>
                      <w:bCs/>
                    </w:rPr>
                    <w:t>Limits of Assignment</w:t>
                  </w:r>
                </w:p>
              </w:tc>
            </w:tr>
            <w:tr w:rsidR="00D246DB" w14:paraId="1BAB9BDC" w14:textId="77777777" w:rsidTr="0037577F">
              <w:tc>
                <w:tcPr>
                  <w:tcW w:w="1800" w:type="dxa"/>
                </w:tcPr>
                <w:p w14:paraId="0D9D5A92" w14:textId="77777777" w:rsidR="00D246DB" w:rsidRPr="004D7B29" w:rsidRDefault="00D246DB" w:rsidP="00D246DB">
                  <w:pPr>
                    <w:jc w:val="both"/>
                    <w:rPr>
                      <w:b/>
                      <w:bCs/>
                    </w:rPr>
                  </w:pPr>
                  <w:r>
                    <w:rPr>
                      <w:b/>
                      <w:bCs/>
                    </w:rPr>
                    <w:t>PE II</w:t>
                  </w:r>
                </w:p>
              </w:tc>
              <w:tc>
                <w:tcPr>
                  <w:tcW w:w="4950" w:type="dxa"/>
                </w:tcPr>
                <w:p w14:paraId="68A84D55" w14:textId="77777777" w:rsidR="00D246DB" w:rsidRDefault="00D246DB" w:rsidP="00D246DB">
                  <w:pPr>
                    <w:jc w:val="both"/>
                  </w:pPr>
                  <w:r>
                    <w:t>Ten (10) contracts located within the same region for simultaneous assignments, but with an aggregate cost of Php 1.58</w:t>
                  </w:r>
                </w:p>
              </w:tc>
            </w:tr>
            <w:tr w:rsidR="00D246DB" w14:paraId="13C18B0C" w14:textId="77777777" w:rsidTr="0037577F">
              <w:tc>
                <w:tcPr>
                  <w:tcW w:w="1800" w:type="dxa"/>
                </w:tcPr>
                <w:p w14:paraId="21870291" w14:textId="77777777" w:rsidR="00D246DB" w:rsidRPr="004D7B29" w:rsidRDefault="00D246DB" w:rsidP="00D246DB">
                  <w:pPr>
                    <w:jc w:val="both"/>
                    <w:rPr>
                      <w:b/>
                      <w:bCs/>
                    </w:rPr>
                  </w:pPr>
                  <w:r>
                    <w:rPr>
                      <w:b/>
                      <w:bCs/>
                    </w:rPr>
                    <w:t>PE I</w:t>
                  </w:r>
                </w:p>
              </w:tc>
              <w:tc>
                <w:tcPr>
                  <w:tcW w:w="4950" w:type="dxa"/>
                </w:tcPr>
                <w:p w14:paraId="537A3EA1" w14:textId="77777777" w:rsidR="00D246DB" w:rsidRDefault="00D246DB" w:rsidP="00D246DB">
                  <w:pPr>
                    <w:jc w:val="both"/>
                  </w:pPr>
                  <w:r>
                    <w:t>Ten (10) contracts located within the same region for simultaneous assignments, each costing not more than Php 150M, but with an aggregate cost of Php 1.08</w:t>
                  </w:r>
                </w:p>
              </w:tc>
            </w:tr>
            <w:tr w:rsidR="00D246DB" w14:paraId="72132A3C" w14:textId="77777777" w:rsidTr="0037577F">
              <w:tc>
                <w:tcPr>
                  <w:tcW w:w="1800" w:type="dxa"/>
                </w:tcPr>
                <w:p w14:paraId="02FFF5B3" w14:textId="77777777" w:rsidR="00D246DB" w:rsidRPr="004D7B29" w:rsidRDefault="00D246DB" w:rsidP="00D246DB">
                  <w:pPr>
                    <w:jc w:val="both"/>
                    <w:rPr>
                      <w:b/>
                      <w:bCs/>
                    </w:rPr>
                  </w:pPr>
                  <w:r>
                    <w:rPr>
                      <w:b/>
                      <w:bCs/>
                    </w:rPr>
                    <w:t>Provisional Project Engineer</w:t>
                  </w:r>
                </w:p>
              </w:tc>
              <w:tc>
                <w:tcPr>
                  <w:tcW w:w="4950" w:type="dxa"/>
                </w:tcPr>
                <w:p w14:paraId="30817931" w14:textId="77777777" w:rsidR="00D246DB" w:rsidRDefault="00D246DB" w:rsidP="00D246DB">
                  <w:pPr>
                    <w:jc w:val="both"/>
                  </w:pPr>
                  <w:r>
                    <w:t>Ten (10) contracts located within the same region for simultaneous assignments, each costing not more than Php 100M, but with an aggregate cost of Php 500M</w:t>
                  </w:r>
                </w:p>
              </w:tc>
            </w:tr>
          </w:tbl>
          <w:p w14:paraId="6AF5A919" w14:textId="77777777" w:rsidR="00D246DB" w:rsidRDefault="00D246DB" w:rsidP="00D246DB">
            <w:pPr>
              <w:pStyle w:val="TableParagraph"/>
              <w:spacing w:line="229" w:lineRule="exact"/>
            </w:pPr>
          </w:p>
        </w:tc>
      </w:tr>
      <w:tr w:rsidR="006773FF" w14:paraId="276FFEF6" w14:textId="77777777" w:rsidTr="00D246DB">
        <w:trPr>
          <w:trHeight w:val="3220"/>
        </w:trPr>
        <w:tc>
          <w:tcPr>
            <w:tcW w:w="1351" w:type="dxa"/>
          </w:tcPr>
          <w:p w14:paraId="5C6A3379" w14:textId="77777777" w:rsidR="006773FF" w:rsidRDefault="000E62DB">
            <w:pPr>
              <w:pStyle w:val="TableParagraph"/>
              <w:spacing w:before="4"/>
              <w:ind w:left="107"/>
            </w:pPr>
            <w:r>
              <w:rPr>
                <w:w w:val="105"/>
              </w:rPr>
              <w:lastRenderedPageBreak/>
              <w:t>10.5</w:t>
            </w:r>
          </w:p>
        </w:tc>
        <w:tc>
          <w:tcPr>
            <w:tcW w:w="7368" w:type="dxa"/>
          </w:tcPr>
          <w:p w14:paraId="20986216" w14:textId="6C7BD68E" w:rsidR="006773FF" w:rsidRPr="00D246DB" w:rsidRDefault="00D246DB" w:rsidP="00D246DB">
            <w:pPr>
              <w:pStyle w:val="TableParagraph"/>
              <w:spacing w:before="4"/>
              <w:jc w:val="both"/>
            </w:pPr>
            <w:r>
              <w:t xml:space="preserve">  </w:t>
            </w:r>
            <w:r w:rsidR="000E62DB">
              <w:t>The</w:t>
            </w:r>
            <w:r w:rsidR="000E62DB">
              <w:rPr>
                <w:spacing w:val="21"/>
              </w:rPr>
              <w:t xml:space="preserve"> </w:t>
            </w:r>
            <w:r w:rsidR="000E62DB">
              <w:t>minimum</w:t>
            </w:r>
            <w:r w:rsidR="000E62DB">
              <w:rPr>
                <w:spacing w:val="23"/>
              </w:rPr>
              <w:t xml:space="preserve"> </w:t>
            </w:r>
            <w:r w:rsidR="000E62DB">
              <w:t>major</w:t>
            </w:r>
            <w:r w:rsidR="000E62DB">
              <w:rPr>
                <w:spacing w:val="17"/>
              </w:rPr>
              <w:t xml:space="preserve"> </w:t>
            </w:r>
            <w:r w:rsidR="000E62DB">
              <w:t>equipment</w:t>
            </w:r>
            <w:r w:rsidR="000E62DB">
              <w:rPr>
                <w:spacing w:val="20"/>
              </w:rPr>
              <w:t xml:space="preserve"> </w:t>
            </w:r>
            <w:r w:rsidR="000E62DB">
              <w:t>requirements</w:t>
            </w:r>
            <w:r w:rsidR="000E62DB">
              <w:rPr>
                <w:spacing w:val="17"/>
              </w:rPr>
              <w:t xml:space="preserve"> </w:t>
            </w:r>
            <w:r w:rsidR="000E62DB">
              <w:t>are</w:t>
            </w:r>
            <w:r w:rsidR="000E62DB">
              <w:rPr>
                <w:spacing w:val="19"/>
              </w:rPr>
              <w:t xml:space="preserve"> </w:t>
            </w:r>
            <w:r w:rsidR="000E62DB">
              <w:t>the</w:t>
            </w:r>
            <w:r w:rsidR="000E62DB">
              <w:rPr>
                <w:spacing w:val="18"/>
              </w:rPr>
              <w:t xml:space="preserve"> </w:t>
            </w:r>
            <w:r w:rsidR="000E62DB">
              <w:t>following:</w:t>
            </w:r>
          </w:p>
          <w:p w14:paraId="10F7B592" w14:textId="4B3DBA42" w:rsidR="006773FF" w:rsidRDefault="00D246DB">
            <w:pPr>
              <w:pStyle w:val="TableParagraph"/>
              <w:rPr>
                <w:b/>
                <w:sz w:val="24"/>
              </w:rPr>
            </w:pPr>
            <w:r>
              <w:rPr>
                <w:noProof/>
              </w:rPr>
              <mc:AlternateContent>
                <mc:Choice Requires="wps">
                  <w:drawing>
                    <wp:anchor distT="0" distB="0" distL="114300" distR="114300" simplePos="0" relativeHeight="251651584" behindDoc="0" locked="0" layoutInCell="1" allowOverlap="1" wp14:anchorId="17261375" wp14:editId="719121BE">
                      <wp:simplePos x="0" y="0"/>
                      <wp:positionH relativeFrom="page">
                        <wp:posOffset>97058</wp:posOffset>
                      </wp:positionH>
                      <wp:positionV relativeFrom="page">
                        <wp:posOffset>248627</wp:posOffset>
                      </wp:positionV>
                      <wp:extent cx="4265930" cy="1021080"/>
                      <wp:effectExtent l="0" t="0" r="0" b="0"/>
                      <wp:wrapNone/>
                      <wp:docPr id="138"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28"/>
                                    <w:gridCol w:w="1696"/>
                                    <w:gridCol w:w="2380"/>
                                  </w:tblGrid>
                                  <w:tr w:rsidR="00264B86" w14:paraId="297B8828" w14:textId="77777777">
                                    <w:trPr>
                                      <w:trHeight w:val="450"/>
                                    </w:trPr>
                                    <w:tc>
                                      <w:tcPr>
                                        <w:tcW w:w="2628" w:type="dxa"/>
                                      </w:tcPr>
                                      <w:p w14:paraId="5ECA3459" w14:textId="77777777" w:rsidR="00264B86" w:rsidRDefault="00264B86">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264B86" w:rsidRDefault="00264B86">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264B86" w:rsidRDefault="00264B86">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264B86" w14:paraId="166E1F96" w14:textId="77777777">
                                    <w:trPr>
                                      <w:trHeight w:val="1126"/>
                                    </w:trPr>
                                    <w:tc>
                                      <w:tcPr>
                                        <w:tcW w:w="2628" w:type="dxa"/>
                                      </w:tcPr>
                                      <w:p w14:paraId="03232B65" w14:textId="77777777" w:rsidR="00264B86" w:rsidRDefault="00264B86">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264B86" w:rsidRDefault="00264B86">
                                        <w:pPr>
                                          <w:pStyle w:val="TableParagraph"/>
                                          <w:spacing w:before="2" w:line="186" w:lineRule="exact"/>
                                          <w:ind w:left="100"/>
                                          <w:rPr>
                                            <w:sz w:val="18"/>
                                          </w:rPr>
                                        </w:pPr>
                                        <w:r>
                                          <w:rPr>
                                            <w:w w:val="105"/>
                                            <w:sz w:val="18"/>
                                          </w:rPr>
                                          <w:t>Proposal</w:t>
                                        </w:r>
                                      </w:p>
                                    </w:tc>
                                    <w:tc>
                                      <w:tcPr>
                                        <w:tcW w:w="1696" w:type="dxa"/>
                                      </w:tcPr>
                                      <w:p w14:paraId="17E56915" w14:textId="77777777" w:rsidR="00264B86" w:rsidRDefault="00264B86">
                                        <w:pPr>
                                          <w:pStyle w:val="TableParagraph"/>
                                          <w:spacing w:before="10"/>
                                          <w:rPr>
                                            <w:b/>
                                            <w:sz w:val="20"/>
                                          </w:rPr>
                                        </w:pPr>
                                      </w:p>
                                      <w:p w14:paraId="56FD13AF" w14:textId="77777777" w:rsidR="00264B86" w:rsidRDefault="00264B86">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264B86" w:rsidRDefault="00264B86">
                                        <w:pPr>
                                          <w:pStyle w:val="TableParagraph"/>
                                          <w:rPr>
                                            <w:sz w:val="20"/>
                                          </w:rPr>
                                        </w:pPr>
                                      </w:p>
                                    </w:tc>
                                  </w:tr>
                                </w:tbl>
                                <w:p w14:paraId="19BE8487" w14:textId="77777777" w:rsidR="00264B86" w:rsidRDefault="00264B86">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1375" id="_x0000_t202" coordsize="21600,21600" o:spt="202" path="m,l,21600r21600,l21600,xe">
                      <v:stroke joinstyle="miter"/>
                      <v:path gradientshapeok="t" o:connecttype="rect"/>
                    </v:shapetype>
                    <v:shape id="Text Box 86" o:spid="_x0000_s1026" type="#_x0000_t202" style="position:absolute;margin-left:7.65pt;margin-top:19.6pt;width:335.9pt;height:80.4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IsAIAAK0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" filled="f" stroked="f">
                      <v:textbox inset="0,0,0,0">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28"/>
                              <w:gridCol w:w="1696"/>
                              <w:gridCol w:w="2380"/>
                            </w:tblGrid>
                            <w:tr w:rsidR="00264B86" w14:paraId="297B8828" w14:textId="77777777">
                              <w:trPr>
                                <w:trHeight w:val="450"/>
                              </w:trPr>
                              <w:tc>
                                <w:tcPr>
                                  <w:tcW w:w="2628" w:type="dxa"/>
                                </w:tcPr>
                                <w:p w14:paraId="5ECA3459" w14:textId="77777777" w:rsidR="00264B86" w:rsidRDefault="00264B86">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264B86" w:rsidRDefault="00264B86">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264B86" w:rsidRDefault="00264B86">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264B86" w14:paraId="166E1F96" w14:textId="77777777">
                              <w:trPr>
                                <w:trHeight w:val="1126"/>
                              </w:trPr>
                              <w:tc>
                                <w:tcPr>
                                  <w:tcW w:w="2628" w:type="dxa"/>
                                </w:tcPr>
                                <w:p w14:paraId="03232B65" w14:textId="77777777" w:rsidR="00264B86" w:rsidRDefault="00264B86">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264B86" w:rsidRDefault="00264B86">
                                  <w:pPr>
                                    <w:pStyle w:val="TableParagraph"/>
                                    <w:spacing w:before="2" w:line="186" w:lineRule="exact"/>
                                    <w:ind w:left="100"/>
                                    <w:rPr>
                                      <w:sz w:val="18"/>
                                    </w:rPr>
                                  </w:pPr>
                                  <w:r>
                                    <w:rPr>
                                      <w:w w:val="105"/>
                                      <w:sz w:val="18"/>
                                    </w:rPr>
                                    <w:t>Proposal</w:t>
                                  </w:r>
                                </w:p>
                              </w:tc>
                              <w:tc>
                                <w:tcPr>
                                  <w:tcW w:w="1696" w:type="dxa"/>
                                </w:tcPr>
                                <w:p w14:paraId="17E56915" w14:textId="77777777" w:rsidR="00264B86" w:rsidRDefault="00264B86">
                                  <w:pPr>
                                    <w:pStyle w:val="TableParagraph"/>
                                    <w:spacing w:before="10"/>
                                    <w:rPr>
                                      <w:b/>
                                      <w:sz w:val="20"/>
                                    </w:rPr>
                                  </w:pPr>
                                </w:p>
                                <w:p w14:paraId="56FD13AF" w14:textId="77777777" w:rsidR="00264B86" w:rsidRDefault="00264B86">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264B86" w:rsidRDefault="00264B86">
                                  <w:pPr>
                                    <w:pStyle w:val="TableParagraph"/>
                                    <w:rPr>
                                      <w:sz w:val="20"/>
                                    </w:rPr>
                                  </w:pPr>
                                </w:p>
                              </w:tc>
                            </w:tr>
                          </w:tbl>
                          <w:p w14:paraId="19BE8487" w14:textId="77777777" w:rsidR="00264B86" w:rsidRDefault="00264B86">
                            <w:pPr>
                              <w:pStyle w:val="BodyText"/>
                            </w:pPr>
                          </w:p>
                        </w:txbxContent>
                      </v:textbox>
                      <w10:wrap anchorx="page" anchory="page"/>
                    </v:shape>
                  </w:pict>
                </mc:Fallback>
              </mc:AlternateContent>
            </w:r>
          </w:p>
          <w:p w14:paraId="09FD51C6" w14:textId="077EDF9D" w:rsidR="006773FF" w:rsidRDefault="006773FF">
            <w:pPr>
              <w:pStyle w:val="TableParagraph"/>
              <w:rPr>
                <w:b/>
                <w:sz w:val="24"/>
              </w:rPr>
            </w:pPr>
          </w:p>
          <w:p w14:paraId="5636C117" w14:textId="08AF618B" w:rsidR="006773FF" w:rsidRDefault="006773FF">
            <w:pPr>
              <w:pStyle w:val="TableParagraph"/>
              <w:rPr>
                <w:b/>
                <w:sz w:val="24"/>
              </w:rPr>
            </w:pPr>
          </w:p>
          <w:p w14:paraId="0D9A76FC" w14:textId="1406AE85" w:rsidR="006773FF" w:rsidRDefault="006773FF">
            <w:pPr>
              <w:pStyle w:val="TableParagraph"/>
              <w:rPr>
                <w:b/>
                <w:sz w:val="24"/>
              </w:rPr>
            </w:pPr>
          </w:p>
          <w:p w14:paraId="79D35D09" w14:textId="44E6D01A" w:rsidR="006773FF" w:rsidRDefault="006773FF">
            <w:pPr>
              <w:pStyle w:val="TableParagraph"/>
              <w:rPr>
                <w:b/>
                <w:sz w:val="24"/>
              </w:rPr>
            </w:pPr>
          </w:p>
          <w:p w14:paraId="31A03688" w14:textId="77777777" w:rsidR="00D246DB" w:rsidRDefault="00D246DB" w:rsidP="00D246DB">
            <w:pPr>
              <w:pStyle w:val="TableParagraph"/>
              <w:spacing w:before="203" w:line="247" w:lineRule="auto"/>
              <w:ind w:right="90"/>
              <w:jc w:val="both"/>
              <w:rPr>
                <w:w w:val="105"/>
              </w:rPr>
            </w:pPr>
          </w:p>
          <w:p w14:paraId="2961E9E0" w14:textId="77777777" w:rsidR="006773FF" w:rsidRDefault="000E62DB">
            <w:pPr>
              <w:pStyle w:val="TableParagraph"/>
              <w:spacing w:before="203" w:line="247" w:lineRule="auto"/>
              <w:ind w:left="107" w:right="90"/>
              <w:jc w:val="both"/>
              <w:rPr>
                <w:w w:val="105"/>
              </w:rPr>
            </w:pPr>
            <w:r>
              <w:rPr>
                <w:w w:val="105"/>
              </w:rPr>
              <w:t>The pledge equipment shall be listed in complete to include the brand, plate</w:t>
            </w:r>
            <w:r>
              <w:rPr>
                <w:spacing w:val="1"/>
                <w:w w:val="105"/>
              </w:rPr>
              <w:t xml:space="preserve"> </w:t>
            </w:r>
            <w:r>
              <w:rPr>
                <w:w w:val="105"/>
              </w:rPr>
              <w:t>number, engine, chassis and serial numbers, capacity, specific location and</w:t>
            </w:r>
            <w:r>
              <w:rPr>
                <w:spacing w:val="1"/>
                <w:w w:val="105"/>
              </w:rPr>
              <w:t xml:space="preserve"> </w:t>
            </w:r>
            <w:r>
              <w:rPr>
                <w:w w:val="105"/>
              </w:rPr>
              <w:t>must</w:t>
            </w:r>
            <w:r>
              <w:rPr>
                <w:spacing w:val="-6"/>
                <w:w w:val="105"/>
              </w:rPr>
              <w:t xml:space="preserve"> </w:t>
            </w:r>
            <w:r>
              <w:rPr>
                <w:w w:val="105"/>
              </w:rPr>
              <w:t>be</w:t>
            </w:r>
            <w:r>
              <w:rPr>
                <w:spacing w:val="-5"/>
                <w:w w:val="105"/>
              </w:rPr>
              <w:t xml:space="preserve"> </w:t>
            </w:r>
            <w:r>
              <w:rPr>
                <w:w w:val="105"/>
              </w:rPr>
              <w:t>ready</w:t>
            </w:r>
            <w:r>
              <w:rPr>
                <w:spacing w:val="-8"/>
                <w:w w:val="105"/>
              </w:rPr>
              <w:t xml:space="preserve"> </w:t>
            </w:r>
            <w:r>
              <w:rPr>
                <w:w w:val="105"/>
              </w:rPr>
              <w:t>for</w:t>
            </w:r>
            <w:r>
              <w:rPr>
                <w:spacing w:val="-5"/>
                <w:w w:val="105"/>
              </w:rPr>
              <w:t xml:space="preserve"> </w:t>
            </w:r>
            <w:r>
              <w:rPr>
                <w:w w:val="105"/>
              </w:rPr>
              <w:t>inspection</w:t>
            </w:r>
            <w:r>
              <w:rPr>
                <w:spacing w:val="-8"/>
                <w:w w:val="105"/>
              </w:rPr>
              <w:t xml:space="preserve"> </w:t>
            </w:r>
            <w:r>
              <w:rPr>
                <w:w w:val="105"/>
              </w:rPr>
              <w:t>during</w:t>
            </w:r>
            <w:r>
              <w:rPr>
                <w:spacing w:val="-6"/>
                <w:w w:val="105"/>
              </w:rPr>
              <w:t xml:space="preserve"> </w:t>
            </w:r>
            <w:r>
              <w:rPr>
                <w:w w:val="105"/>
              </w:rPr>
              <w:t>the</w:t>
            </w:r>
            <w:r>
              <w:rPr>
                <w:spacing w:val="-2"/>
                <w:w w:val="105"/>
              </w:rPr>
              <w:t xml:space="preserve"> </w:t>
            </w:r>
            <w:r>
              <w:rPr>
                <w:w w:val="105"/>
              </w:rPr>
              <w:t>post-qualification</w:t>
            </w:r>
            <w:r>
              <w:rPr>
                <w:spacing w:val="-7"/>
                <w:w w:val="105"/>
              </w:rPr>
              <w:t xml:space="preserve"> </w:t>
            </w:r>
            <w:r>
              <w:rPr>
                <w:w w:val="105"/>
              </w:rPr>
              <w:t>stage.</w:t>
            </w:r>
          </w:p>
          <w:p w14:paraId="075DCDFD" w14:textId="77777777" w:rsidR="003C2E3A" w:rsidRDefault="003C2E3A" w:rsidP="003C2E3A">
            <w:pPr>
              <w:pStyle w:val="TableParagraph"/>
              <w:spacing w:before="203" w:line="247" w:lineRule="auto"/>
              <w:ind w:left="107" w:right="90"/>
              <w:jc w:val="both"/>
              <w:rPr>
                <w:b/>
                <w:i/>
                <w:w w:val="105"/>
              </w:rPr>
            </w:pPr>
            <w:r w:rsidRPr="00D10198">
              <w:rPr>
                <w:b/>
                <w:i/>
                <w:w w:val="105"/>
              </w:rPr>
              <w:t>“Pursuant to D.O. 58 series of 2012 and D.O. 09 Series of 2012, mandating all prospective bidders to state in their bid documents a complete technical description of their pledged equipment, whether owned or leased, such as but not limited to the engine number, year model, chassis number, plate number, production capacity and load capacity. In addition, the prospective bidders should also be required to state in their bid documents the particular place or site where the equipment are located as provided for under D.O. No. 09, s. 2012, Annex A stating that the bidder should specify in the submitted bid the location of the equipment where they can be inspected. If any piece of equipment is not in the specified location, then the bidder shall be post-disqualified. Moreover, failure of a prospective bidder to comply with the said requirements shall result in the bidder’s automatic post-disqualification for award of contract and forfeiture of its bid security.”</w:t>
            </w:r>
          </w:p>
          <w:p w14:paraId="3CA52B04" w14:textId="497562BC" w:rsidR="003C2E3A" w:rsidRPr="003C2E3A" w:rsidRDefault="003C2E3A" w:rsidP="003C2E3A">
            <w:pPr>
              <w:pStyle w:val="TableParagraph"/>
              <w:spacing w:before="203" w:line="247" w:lineRule="auto"/>
              <w:ind w:left="107" w:right="90"/>
              <w:jc w:val="both"/>
              <w:rPr>
                <w:b/>
                <w:i/>
                <w:w w:val="105"/>
              </w:rPr>
            </w:pPr>
          </w:p>
        </w:tc>
      </w:tr>
    </w:tbl>
    <w:p w14:paraId="0E94FA4A" w14:textId="77777777" w:rsidR="006773FF" w:rsidRDefault="006773FF">
      <w:pPr>
        <w:spacing w:line="247" w:lineRule="auto"/>
        <w:jc w:val="both"/>
        <w:sectPr w:rsidR="006773FF">
          <w:pgSz w:w="12240" w:h="15840"/>
          <w:pgMar w:top="2440" w:right="1180" w:bottom="1340" w:left="1420" w:header="1025" w:footer="1066" w:gutter="0"/>
          <w:cols w:space="720"/>
        </w:sectPr>
      </w:pPr>
    </w:p>
    <w:p w14:paraId="045290F9"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2CED5C4B" w14:textId="77777777" w:rsidTr="00F312CD">
        <w:trPr>
          <w:trHeight w:val="6525"/>
        </w:trPr>
        <w:tc>
          <w:tcPr>
            <w:tcW w:w="1351" w:type="dxa"/>
          </w:tcPr>
          <w:p w14:paraId="6E905AC0" w14:textId="77777777" w:rsidR="006773FF" w:rsidRDefault="006773FF">
            <w:pPr>
              <w:pStyle w:val="TableParagraph"/>
              <w:rPr>
                <w:sz w:val="20"/>
              </w:rPr>
            </w:pPr>
          </w:p>
        </w:tc>
        <w:tc>
          <w:tcPr>
            <w:tcW w:w="7368" w:type="dxa"/>
          </w:tcPr>
          <w:tbl>
            <w:tblPr>
              <w:tblStyle w:val="TableGrid"/>
              <w:tblW w:w="7292" w:type="dxa"/>
              <w:tblLayout w:type="fixed"/>
              <w:tblLook w:val="04A0" w:firstRow="1" w:lastRow="0" w:firstColumn="1" w:lastColumn="0" w:noHBand="0" w:noVBand="1"/>
            </w:tblPr>
            <w:tblGrid>
              <w:gridCol w:w="3279"/>
              <w:gridCol w:w="2754"/>
              <w:gridCol w:w="1259"/>
            </w:tblGrid>
            <w:tr w:rsidR="00FA2B01" w14:paraId="1CC0F64A" w14:textId="77777777" w:rsidTr="00E92B47">
              <w:trPr>
                <w:trHeight w:val="328"/>
              </w:trPr>
              <w:tc>
                <w:tcPr>
                  <w:tcW w:w="3279" w:type="dxa"/>
                  <w:tcBorders>
                    <w:top w:val="single" w:sz="4" w:space="0" w:color="auto"/>
                    <w:left w:val="single" w:sz="4" w:space="0" w:color="auto"/>
                    <w:bottom w:val="single" w:sz="4" w:space="0" w:color="auto"/>
                    <w:right w:val="single" w:sz="4" w:space="0" w:color="auto"/>
                  </w:tcBorders>
                  <w:noWrap/>
                </w:tcPr>
                <w:p w14:paraId="32F65DBB"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Description</w:t>
                  </w:r>
                </w:p>
              </w:tc>
              <w:tc>
                <w:tcPr>
                  <w:tcW w:w="2754" w:type="dxa"/>
                  <w:tcBorders>
                    <w:top w:val="single" w:sz="4" w:space="0" w:color="auto"/>
                    <w:left w:val="single" w:sz="4" w:space="0" w:color="auto"/>
                    <w:bottom w:val="single" w:sz="4" w:space="0" w:color="auto"/>
                    <w:right w:val="single" w:sz="4" w:space="0" w:color="auto"/>
                  </w:tcBorders>
                  <w:noWrap/>
                </w:tcPr>
                <w:p w14:paraId="30768AA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Capacity</w:t>
                  </w:r>
                </w:p>
              </w:tc>
              <w:tc>
                <w:tcPr>
                  <w:tcW w:w="1259" w:type="dxa"/>
                  <w:tcBorders>
                    <w:top w:val="single" w:sz="4" w:space="0" w:color="auto"/>
                    <w:left w:val="single" w:sz="4" w:space="0" w:color="auto"/>
                    <w:bottom w:val="single" w:sz="4" w:space="0" w:color="auto"/>
                    <w:right w:val="single" w:sz="4" w:space="0" w:color="auto"/>
                  </w:tcBorders>
                  <w:noWrap/>
                </w:tcPr>
                <w:p w14:paraId="4EB1F99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Required Units</w:t>
                  </w:r>
                </w:p>
              </w:tc>
            </w:tr>
            <w:tr w:rsidR="00FA2B01" w14:paraId="00D2A57E"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31B545F5" w14:textId="1D9234C1" w:rsidR="00FA2B01" w:rsidRDefault="0082572F" w:rsidP="00FA2B01">
                  <w:pPr>
                    <w:overflowPunct/>
                    <w:autoSpaceDE/>
                    <w:adjustRightInd/>
                    <w:spacing w:line="240" w:lineRule="auto"/>
                    <w:rPr>
                      <w:rFonts w:ascii="Trebuchet MS" w:hAnsi="Trebuchet MS" w:cs="Calibri"/>
                      <w:lang w:eastAsia="en-PH"/>
                    </w:rPr>
                  </w:pPr>
                  <w:r>
                    <w:rPr>
                      <w:rFonts w:ascii="Trebuchet MS" w:hAnsi="Trebuchet MS" w:cs="Calibri"/>
                      <w:lang w:eastAsia="en-PH"/>
                    </w:rPr>
                    <w:t>Applicator Machin</w:t>
                  </w:r>
                  <w:r w:rsidR="00025340">
                    <w:rPr>
                      <w:rFonts w:ascii="Trebuchet MS" w:hAnsi="Trebuchet MS" w:cs="Calibri"/>
                      <w:lang w:eastAsia="en-PH"/>
                    </w:rPr>
                    <w:t>e</w:t>
                  </w:r>
                </w:p>
              </w:tc>
              <w:tc>
                <w:tcPr>
                  <w:tcW w:w="2754" w:type="dxa"/>
                  <w:tcBorders>
                    <w:top w:val="single" w:sz="4" w:space="0" w:color="auto"/>
                    <w:left w:val="single" w:sz="4" w:space="0" w:color="auto"/>
                    <w:bottom w:val="single" w:sz="4" w:space="0" w:color="auto"/>
                    <w:right w:val="single" w:sz="4" w:space="0" w:color="auto"/>
                  </w:tcBorders>
                  <w:vAlign w:val="bottom"/>
                </w:tcPr>
                <w:p w14:paraId="12499003" w14:textId="6767AC9E" w:rsidR="00FA2B01" w:rsidRPr="008D431B" w:rsidRDefault="0082572F"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5.5HP</w:t>
                  </w:r>
                </w:p>
              </w:tc>
              <w:tc>
                <w:tcPr>
                  <w:tcW w:w="1259" w:type="dxa"/>
                  <w:tcBorders>
                    <w:top w:val="single" w:sz="4" w:space="0" w:color="auto"/>
                    <w:left w:val="single" w:sz="4" w:space="0" w:color="auto"/>
                    <w:bottom w:val="single" w:sz="4" w:space="0" w:color="auto"/>
                    <w:right w:val="single" w:sz="4" w:space="0" w:color="auto"/>
                  </w:tcBorders>
                  <w:vAlign w:val="bottom"/>
                </w:tcPr>
                <w:p w14:paraId="2B268BEC" w14:textId="7284C44B" w:rsidR="00FA2B01" w:rsidRDefault="0082572F"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264B86" w14:paraId="6BCAB3CB" w14:textId="77777777" w:rsidTr="00484672">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33BC3E67" w14:textId="67FF1E7A" w:rsidR="00264B86" w:rsidRDefault="00264B86" w:rsidP="00ED3888">
                  <w:pPr>
                    <w:autoSpaceDE/>
                    <w:rPr>
                      <w:rFonts w:ascii="Trebuchet MS" w:hAnsi="Trebuchet MS" w:cs="Calibri"/>
                      <w:lang w:eastAsia="en-PH"/>
                    </w:rPr>
                  </w:pPr>
                  <w:r>
                    <w:rPr>
                      <w:rFonts w:ascii="Trebuchet MS" w:hAnsi="Trebuchet MS" w:cs="Calibri"/>
                      <w:lang w:eastAsia="en-PH"/>
                    </w:rPr>
                    <w:t>Backhoe</w:t>
                  </w:r>
                </w:p>
              </w:tc>
              <w:tc>
                <w:tcPr>
                  <w:tcW w:w="2754" w:type="dxa"/>
                  <w:vMerge w:val="restart"/>
                  <w:tcBorders>
                    <w:top w:val="single" w:sz="4" w:space="0" w:color="auto"/>
                    <w:left w:val="single" w:sz="4" w:space="0" w:color="auto"/>
                    <w:right w:val="single" w:sz="4" w:space="0" w:color="auto"/>
                  </w:tcBorders>
                  <w:vAlign w:val="center"/>
                </w:tcPr>
                <w:p w14:paraId="57B2BC00" w14:textId="48454439" w:rsidR="00264B86" w:rsidRPr="00072BA3" w:rsidRDefault="00264B86" w:rsidP="00A17688">
                  <w:pPr>
                    <w:autoSpaceDE/>
                    <w:jc w:val="center"/>
                    <w:rPr>
                      <w:rFonts w:ascii="Trebuchet MS" w:hAnsi="Trebuchet MS" w:cs="Calibri"/>
                      <w:vertAlign w:val="superscript"/>
                      <w:lang w:eastAsia="en-PH"/>
                    </w:rPr>
                  </w:pPr>
                  <w:r>
                    <w:rPr>
                      <w:rFonts w:ascii="Trebuchet MS" w:hAnsi="Trebuchet MS" w:cs="Calibri"/>
                      <w:lang w:eastAsia="en-PH"/>
                    </w:rPr>
                    <w:t>0.80 m3/1.04yd</w:t>
                  </w:r>
                  <w:r>
                    <w:rPr>
                      <w:rFonts w:ascii="Trebuchet MS" w:hAnsi="Trebuchet MS" w:cs="Calibri"/>
                      <w:vertAlign w:val="superscript"/>
                      <w:lang w:eastAsia="en-PH"/>
                    </w:rPr>
                    <w:t>3</w:t>
                  </w:r>
                </w:p>
              </w:tc>
              <w:tc>
                <w:tcPr>
                  <w:tcW w:w="1259" w:type="dxa"/>
                  <w:tcBorders>
                    <w:top w:val="single" w:sz="4" w:space="0" w:color="auto"/>
                    <w:left w:val="single" w:sz="4" w:space="0" w:color="auto"/>
                    <w:bottom w:val="single" w:sz="4" w:space="0" w:color="auto"/>
                    <w:right w:val="single" w:sz="4" w:space="0" w:color="auto"/>
                  </w:tcBorders>
                  <w:vAlign w:val="bottom"/>
                </w:tcPr>
                <w:p w14:paraId="7EE329E2" w14:textId="6D6E587B" w:rsidR="00264B86" w:rsidRDefault="00264B86" w:rsidP="00FA2B01">
                  <w:pPr>
                    <w:autoSpaceDE/>
                    <w:jc w:val="center"/>
                    <w:rPr>
                      <w:rFonts w:ascii="Trebuchet MS" w:hAnsi="Trebuchet MS" w:cs="Calibri"/>
                      <w:lang w:eastAsia="en-PH"/>
                    </w:rPr>
                  </w:pPr>
                  <w:r>
                    <w:rPr>
                      <w:rFonts w:ascii="Trebuchet MS" w:hAnsi="Trebuchet MS" w:cs="Calibri"/>
                      <w:lang w:eastAsia="en-PH"/>
                    </w:rPr>
                    <w:t>1</w:t>
                  </w:r>
                </w:p>
              </w:tc>
            </w:tr>
            <w:tr w:rsidR="00264B86" w14:paraId="3C6B5718" w14:textId="77777777" w:rsidTr="00013BD0">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2036FAEE" w14:textId="592C348E" w:rsidR="00264B86" w:rsidRDefault="00264B86" w:rsidP="00ED3888">
                  <w:pPr>
                    <w:autoSpaceDE/>
                    <w:rPr>
                      <w:rFonts w:ascii="Trebuchet MS" w:hAnsi="Trebuchet MS" w:cs="Calibri"/>
                      <w:lang w:eastAsia="en-PH"/>
                    </w:rPr>
                  </w:pPr>
                  <w:r>
                    <w:rPr>
                      <w:rFonts w:ascii="Trebuchet MS" w:hAnsi="Trebuchet MS" w:cs="Calibri"/>
                      <w:lang w:eastAsia="en-PH"/>
                    </w:rPr>
                    <w:t>Backhoe w/ Breaker</w:t>
                  </w:r>
                </w:p>
              </w:tc>
              <w:tc>
                <w:tcPr>
                  <w:tcW w:w="2754" w:type="dxa"/>
                  <w:vMerge/>
                  <w:tcBorders>
                    <w:left w:val="single" w:sz="4" w:space="0" w:color="auto"/>
                    <w:right w:val="single" w:sz="4" w:space="0" w:color="auto"/>
                  </w:tcBorders>
                  <w:vAlign w:val="center"/>
                </w:tcPr>
                <w:p w14:paraId="78454151" w14:textId="77777777" w:rsidR="00264B86" w:rsidRPr="00CE3A10" w:rsidRDefault="00264B86" w:rsidP="00A17688">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13E7BDDC" w14:textId="45D99C12" w:rsidR="00264B86" w:rsidRDefault="00264B86" w:rsidP="00FA2B01">
                  <w:pPr>
                    <w:autoSpaceDE/>
                    <w:jc w:val="center"/>
                    <w:rPr>
                      <w:rFonts w:ascii="Trebuchet MS" w:hAnsi="Trebuchet MS" w:cs="Calibri"/>
                      <w:lang w:eastAsia="en-PH"/>
                    </w:rPr>
                  </w:pPr>
                  <w:r>
                    <w:rPr>
                      <w:rFonts w:ascii="Trebuchet MS" w:hAnsi="Trebuchet MS" w:cs="Calibri"/>
                      <w:lang w:eastAsia="en-PH"/>
                    </w:rPr>
                    <w:t>1</w:t>
                  </w:r>
                </w:p>
              </w:tc>
            </w:tr>
            <w:tr w:rsidR="00264B86" w14:paraId="5CF0633E" w14:textId="77777777" w:rsidTr="00013BD0">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1649B576" w14:textId="6126FC59" w:rsidR="00264B86" w:rsidRDefault="00264B86" w:rsidP="00ED3888">
                  <w:pPr>
                    <w:autoSpaceDE/>
                    <w:rPr>
                      <w:rFonts w:ascii="Trebuchet MS" w:hAnsi="Trebuchet MS" w:cs="Calibri"/>
                      <w:lang w:eastAsia="en-PH"/>
                    </w:rPr>
                  </w:pPr>
                  <w:r>
                    <w:rPr>
                      <w:rFonts w:ascii="Trebuchet MS" w:hAnsi="Trebuchet MS" w:cs="Calibri"/>
                      <w:lang w:eastAsia="en-PH"/>
                    </w:rPr>
                    <w:t>Backhoe, Wheel Mounted</w:t>
                  </w:r>
                </w:p>
              </w:tc>
              <w:tc>
                <w:tcPr>
                  <w:tcW w:w="2754" w:type="dxa"/>
                  <w:tcBorders>
                    <w:left w:val="single" w:sz="4" w:space="0" w:color="auto"/>
                    <w:right w:val="single" w:sz="4" w:space="0" w:color="auto"/>
                  </w:tcBorders>
                  <w:vAlign w:val="center"/>
                </w:tcPr>
                <w:p w14:paraId="24C31C4D" w14:textId="661DBDEF" w:rsidR="00264B86" w:rsidRPr="00CE3A10" w:rsidRDefault="00264B86" w:rsidP="00A17688">
                  <w:pPr>
                    <w:autoSpaceDE/>
                    <w:jc w:val="center"/>
                    <w:rPr>
                      <w:rFonts w:ascii="Trebuchet MS" w:hAnsi="Trebuchet MS" w:cs="Calibri"/>
                      <w:lang w:eastAsia="en-PH"/>
                    </w:rPr>
                  </w:pPr>
                  <w:r>
                    <w:rPr>
                      <w:rFonts w:ascii="Trebuchet MS" w:hAnsi="Trebuchet MS" w:cs="Calibri"/>
                      <w:lang w:eastAsia="en-PH"/>
                    </w:rPr>
                    <w:t>0.28 m3</w:t>
                  </w:r>
                </w:p>
              </w:tc>
              <w:tc>
                <w:tcPr>
                  <w:tcW w:w="1259" w:type="dxa"/>
                  <w:tcBorders>
                    <w:top w:val="single" w:sz="4" w:space="0" w:color="auto"/>
                    <w:left w:val="single" w:sz="4" w:space="0" w:color="auto"/>
                    <w:bottom w:val="single" w:sz="4" w:space="0" w:color="auto"/>
                    <w:right w:val="single" w:sz="4" w:space="0" w:color="auto"/>
                  </w:tcBorders>
                  <w:vAlign w:val="bottom"/>
                </w:tcPr>
                <w:p w14:paraId="6C2184CB" w14:textId="55ED7CC0" w:rsidR="00264B86" w:rsidRDefault="00264B86" w:rsidP="00FA2B01">
                  <w:pPr>
                    <w:autoSpaceDE/>
                    <w:jc w:val="center"/>
                    <w:rPr>
                      <w:rFonts w:ascii="Trebuchet MS" w:hAnsi="Trebuchet MS" w:cs="Calibri"/>
                      <w:lang w:eastAsia="en-PH"/>
                    </w:rPr>
                  </w:pPr>
                  <w:r>
                    <w:rPr>
                      <w:rFonts w:ascii="Trebuchet MS" w:hAnsi="Trebuchet MS" w:cs="Calibri"/>
                      <w:lang w:eastAsia="en-PH"/>
                    </w:rPr>
                    <w:t>1</w:t>
                  </w:r>
                </w:p>
              </w:tc>
            </w:tr>
            <w:tr w:rsidR="00025340" w14:paraId="279CB144" w14:textId="77777777" w:rsidTr="00013BD0">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7816266F" w14:textId="104F1B5E" w:rsidR="00025340" w:rsidRDefault="00025340" w:rsidP="00ED3888">
                  <w:pPr>
                    <w:autoSpaceDE/>
                    <w:rPr>
                      <w:rFonts w:ascii="Trebuchet MS" w:hAnsi="Trebuchet MS" w:cs="Calibri"/>
                      <w:lang w:eastAsia="en-PH"/>
                    </w:rPr>
                  </w:pPr>
                  <w:r>
                    <w:rPr>
                      <w:rFonts w:ascii="Trebuchet MS" w:hAnsi="Trebuchet MS" w:cs="Calibri"/>
                      <w:lang w:eastAsia="en-PH"/>
                    </w:rPr>
                    <w:t>Bar Bender</w:t>
                  </w:r>
                </w:p>
              </w:tc>
              <w:tc>
                <w:tcPr>
                  <w:tcW w:w="2754" w:type="dxa"/>
                  <w:tcBorders>
                    <w:left w:val="single" w:sz="4" w:space="0" w:color="auto"/>
                    <w:right w:val="single" w:sz="4" w:space="0" w:color="auto"/>
                  </w:tcBorders>
                  <w:vAlign w:val="center"/>
                </w:tcPr>
                <w:p w14:paraId="04CD77CC" w14:textId="77777777" w:rsidR="00025340" w:rsidRPr="00CE3A10" w:rsidRDefault="00025340" w:rsidP="00A17688">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5979902B" w14:textId="48453DD9" w:rsidR="00025340" w:rsidRDefault="00025340" w:rsidP="00FA2B01">
                  <w:pPr>
                    <w:autoSpaceDE/>
                    <w:jc w:val="center"/>
                    <w:rPr>
                      <w:rFonts w:ascii="Trebuchet MS" w:hAnsi="Trebuchet MS" w:cs="Calibri"/>
                      <w:lang w:eastAsia="en-PH"/>
                    </w:rPr>
                  </w:pPr>
                  <w:r>
                    <w:rPr>
                      <w:rFonts w:ascii="Trebuchet MS" w:hAnsi="Trebuchet MS" w:cs="Calibri"/>
                      <w:lang w:eastAsia="en-PH"/>
                    </w:rPr>
                    <w:t>1</w:t>
                  </w:r>
                </w:p>
              </w:tc>
            </w:tr>
            <w:tr w:rsidR="008410B2" w14:paraId="5922608A"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2A127148" w14:textId="7EDA763D" w:rsidR="008410B2" w:rsidRDefault="0082572F" w:rsidP="008410B2">
                  <w:pPr>
                    <w:autoSpaceDE/>
                    <w:rPr>
                      <w:rFonts w:ascii="Trebuchet MS" w:hAnsi="Trebuchet MS" w:cs="Calibri"/>
                      <w:lang w:eastAsia="en-PH"/>
                    </w:rPr>
                  </w:pPr>
                  <w:r>
                    <w:rPr>
                      <w:rFonts w:ascii="Trebuchet MS" w:hAnsi="Trebuchet MS" w:cs="Calibri"/>
                      <w:lang w:eastAsia="en-PH"/>
                    </w:rPr>
                    <w:t>Bar Cutter</w:t>
                  </w:r>
                </w:p>
              </w:tc>
              <w:tc>
                <w:tcPr>
                  <w:tcW w:w="2754" w:type="dxa"/>
                  <w:tcBorders>
                    <w:top w:val="single" w:sz="4" w:space="0" w:color="auto"/>
                    <w:left w:val="single" w:sz="4" w:space="0" w:color="auto"/>
                    <w:bottom w:val="single" w:sz="4" w:space="0" w:color="auto"/>
                    <w:right w:val="single" w:sz="4" w:space="0" w:color="auto"/>
                  </w:tcBorders>
                  <w:vAlign w:val="bottom"/>
                </w:tcPr>
                <w:p w14:paraId="2090AC94" w14:textId="0964E88B" w:rsidR="008410B2" w:rsidRPr="008D431B" w:rsidRDefault="0082572F" w:rsidP="008410B2">
                  <w:pPr>
                    <w:autoSpaceDE/>
                    <w:jc w:val="center"/>
                    <w:rPr>
                      <w:rFonts w:ascii="Trebuchet MS" w:hAnsi="Trebuchet MS" w:cs="Calibri"/>
                      <w:lang w:eastAsia="en-PH"/>
                    </w:rPr>
                  </w:pPr>
                  <w:r>
                    <w:rPr>
                      <w:rFonts w:ascii="Trebuchet MS" w:hAnsi="Trebuchet MS" w:cs="Calibri"/>
                      <w:lang w:eastAsia="en-PH"/>
                    </w:rPr>
                    <w:t>25mmØ max, 3 ph</w:t>
                  </w:r>
                </w:p>
              </w:tc>
              <w:tc>
                <w:tcPr>
                  <w:tcW w:w="1259" w:type="dxa"/>
                  <w:tcBorders>
                    <w:top w:val="single" w:sz="4" w:space="0" w:color="auto"/>
                    <w:left w:val="single" w:sz="4" w:space="0" w:color="auto"/>
                    <w:bottom w:val="single" w:sz="4" w:space="0" w:color="auto"/>
                    <w:right w:val="single" w:sz="4" w:space="0" w:color="auto"/>
                  </w:tcBorders>
                  <w:vAlign w:val="bottom"/>
                </w:tcPr>
                <w:p w14:paraId="69395FF0" w14:textId="27A97D7C" w:rsidR="008410B2" w:rsidRDefault="0082572F" w:rsidP="008410B2">
                  <w:pPr>
                    <w:autoSpaceDE/>
                    <w:jc w:val="center"/>
                    <w:rPr>
                      <w:rFonts w:ascii="Trebuchet MS" w:hAnsi="Trebuchet MS" w:cs="Calibri"/>
                      <w:lang w:eastAsia="en-PH"/>
                    </w:rPr>
                  </w:pPr>
                  <w:r>
                    <w:rPr>
                      <w:rFonts w:ascii="Trebuchet MS" w:hAnsi="Trebuchet MS" w:cs="Calibri"/>
                      <w:lang w:eastAsia="en-PH"/>
                    </w:rPr>
                    <w:t>1</w:t>
                  </w:r>
                </w:p>
              </w:tc>
            </w:tr>
            <w:tr w:rsidR="008410B2" w14:paraId="3C9E5EAA"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6D934693" w14:textId="66026A4B" w:rsidR="008410B2" w:rsidRDefault="0082572F" w:rsidP="008410B2">
                  <w:pPr>
                    <w:overflowPunct/>
                    <w:autoSpaceDE/>
                    <w:adjustRightInd/>
                    <w:spacing w:line="240" w:lineRule="auto"/>
                    <w:rPr>
                      <w:rFonts w:ascii="Trebuchet MS" w:hAnsi="Trebuchet MS" w:cs="Calibri"/>
                      <w:lang w:eastAsia="en-PH"/>
                    </w:rPr>
                  </w:pPr>
                  <w:r>
                    <w:rPr>
                      <w:rFonts w:ascii="Trebuchet MS" w:hAnsi="Trebuchet MS" w:cs="Calibri"/>
                      <w:lang w:eastAsia="en-PH"/>
                    </w:rPr>
                    <w:t>Bulldozer (</w:t>
                  </w:r>
                  <w:r w:rsidR="00167532">
                    <w:rPr>
                      <w:rFonts w:ascii="Trebuchet MS" w:hAnsi="Trebuchet MS" w:cs="Calibri"/>
                      <w:lang w:eastAsia="en-PH"/>
                    </w:rPr>
                    <w:t>D6H SERIES II PSDS/DD</w:t>
                  </w:r>
                  <w:r>
                    <w:rPr>
                      <w:rFonts w:ascii="Trebuchet MS" w:hAnsi="Trebuchet MS" w:cs="Calibri"/>
                      <w:lang w:eastAsia="en-PH"/>
                    </w:rPr>
                    <w:t>)</w:t>
                  </w:r>
                </w:p>
              </w:tc>
              <w:tc>
                <w:tcPr>
                  <w:tcW w:w="2754" w:type="dxa"/>
                  <w:tcBorders>
                    <w:top w:val="single" w:sz="4" w:space="0" w:color="auto"/>
                    <w:left w:val="single" w:sz="4" w:space="0" w:color="auto"/>
                    <w:bottom w:val="single" w:sz="4" w:space="0" w:color="auto"/>
                    <w:right w:val="single" w:sz="4" w:space="0" w:color="auto"/>
                  </w:tcBorders>
                  <w:vAlign w:val="bottom"/>
                </w:tcPr>
                <w:p w14:paraId="46077574" w14:textId="75AAB058" w:rsidR="008410B2" w:rsidRPr="00E322D8" w:rsidRDefault="008410B2" w:rsidP="008410B2">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2731CD51" w14:textId="77777777" w:rsidR="008410B2" w:rsidRDefault="008410B2" w:rsidP="008410B2">
                  <w:pPr>
                    <w:autoSpaceDE/>
                    <w:jc w:val="center"/>
                    <w:rPr>
                      <w:rFonts w:ascii="Trebuchet MS" w:hAnsi="Trebuchet MS" w:cs="Calibri"/>
                      <w:lang w:eastAsia="en-PH"/>
                    </w:rPr>
                  </w:pPr>
                  <w:r>
                    <w:rPr>
                      <w:rFonts w:ascii="Trebuchet MS" w:hAnsi="Trebuchet MS" w:cs="Calibri"/>
                      <w:lang w:eastAsia="en-PH"/>
                    </w:rPr>
                    <w:t>1</w:t>
                  </w:r>
                </w:p>
              </w:tc>
            </w:tr>
            <w:tr w:rsidR="00264B86" w14:paraId="784DF4B1"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1834DFC4" w14:textId="46738A30" w:rsidR="00264B86" w:rsidRDefault="00264B86" w:rsidP="008410B2">
                  <w:pPr>
                    <w:autoSpaceDE/>
                    <w:rPr>
                      <w:rFonts w:ascii="Trebuchet MS" w:hAnsi="Trebuchet MS" w:cs="Calibri"/>
                      <w:lang w:eastAsia="en-PH"/>
                    </w:rPr>
                  </w:pPr>
                  <w:r>
                    <w:rPr>
                      <w:rFonts w:ascii="Trebuchet MS" w:hAnsi="Trebuchet MS" w:cs="Calibri"/>
                      <w:lang w:eastAsia="en-PH"/>
                    </w:rPr>
                    <w:t>Bulldozer w/ Ripper</w:t>
                  </w:r>
                </w:p>
              </w:tc>
              <w:tc>
                <w:tcPr>
                  <w:tcW w:w="2754" w:type="dxa"/>
                  <w:tcBorders>
                    <w:top w:val="single" w:sz="4" w:space="0" w:color="auto"/>
                    <w:left w:val="single" w:sz="4" w:space="0" w:color="auto"/>
                    <w:bottom w:val="single" w:sz="4" w:space="0" w:color="auto"/>
                    <w:right w:val="single" w:sz="4" w:space="0" w:color="auto"/>
                  </w:tcBorders>
                  <w:vAlign w:val="bottom"/>
                </w:tcPr>
                <w:p w14:paraId="3F7919A7" w14:textId="77777777" w:rsidR="00264B86" w:rsidRPr="00E322D8" w:rsidRDefault="00264B86" w:rsidP="008410B2">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23D9DF08" w14:textId="295AC371" w:rsidR="00264B86" w:rsidRDefault="00264B86" w:rsidP="008410B2">
                  <w:pPr>
                    <w:autoSpaceDE/>
                    <w:jc w:val="center"/>
                    <w:rPr>
                      <w:rFonts w:ascii="Trebuchet MS" w:hAnsi="Trebuchet MS" w:cs="Calibri"/>
                      <w:lang w:eastAsia="en-PH"/>
                    </w:rPr>
                  </w:pPr>
                  <w:r>
                    <w:rPr>
                      <w:rFonts w:ascii="Trebuchet MS" w:hAnsi="Trebuchet MS" w:cs="Calibri"/>
                      <w:lang w:eastAsia="en-PH"/>
                    </w:rPr>
                    <w:t>1</w:t>
                  </w:r>
                </w:p>
              </w:tc>
            </w:tr>
            <w:tr w:rsidR="00025340" w14:paraId="3764CED9" w14:textId="77777777" w:rsidTr="00013BD0">
              <w:trPr>
                <w:trHeight w:val="273"/>
              </w:trPr>
              <w:tc>
                <w:tcPr>
                  <w:tcW w:w="3279" w:type="dxa"/>
                  <w:vMerge w:val="restart"/>
                  <w:tcBorders>
                    <w:top w:val="single" w:sz="4" w:space="0" w:color="auto"/>
                    <w:left w:val="single" w:sz="4" w:space="0" w:color="auto"/>
                    <w:right w:val="single" w:sz="4" w:space="0" w:color="auto"/>
                  </w:tcBorders>
                  <w:vAlign w:val="center"/>
                </w:tcPr>
                <w:p w14:paraId="56E54073" w14:textId="71FEF5B5" w:rsidR="00025340" w:rsidRPr="00E95CE5" w:rsidRDefault="00025340" w:rsidP="0009788C">
                  <w:pPr>
                    <w:overflowPunct/>
                    <w:autoSpaceDE/>
                    <w:adjustRightInd/>
                    <w:spacing w:line="240" w:lineRule="auto"/>
                    <w:rPr>
                      <w:rFonts w:ascii="Trebuchet MS" w:hAnsi="Trebuchet MS" w:cs="Calibri"/>
                      <w:lang w:eastAsia="en-PH"/>
                    </w:rPr>
                  </w:pPr>
                  <w:r>
                    <w:rPr>
                      <w:rFonts w:ascii="Trebuchet MS" w:hAnsi="Trebuchet MS" w:cs="Calibri"/>
                      <w:lang w:eastAsia="en-PH"/>
                    </w:rPr>
                    <w:t>Cargo/Service Truck</w:t>
                  </w:r>
                </w:p>
              </w:tc>
              <w:tc>
                <w:tcPr>
                  <w:tcW w:w="2754" w:type="dxa"/>
                  <w:tcBorders>
                    <w:top w:val="single" w:sz="4" w:space="0" w:color="auto"/>
                    <w:left w:val="single" w:sz="4" w:space="0" w:color="auto"/>
                    <w:bottom w:val="single" w:sz="4" w:space="0" w:color="auto"/>
                    <w:right w:val="single" w:sz="4" w:space="0" w:color="auto"/>
                  </w:tcBorders>
                  <w:vAlign w:val="bottom"/>
                </w:tcPr>
                <w:p w14:paraId="33E6523F" w14:textId="64957357" w:rsidR="00025340" w:rsidRDefault="00025340" w:rsidP="008410B2">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2-5 mt</w:t>
                  </w:r>
                </w:p>
              </w:tc>
              <w:tc>
                <w:tcPr>
                  <w:tcW w:w="1259" w:type="dxa"/>
                  <w:tcBorders>
                    <w:top w:val="single" w:sz="4" w:space="0" w:color="auto"/>
                    <w:left w:val="single" w:sz="4" w:space="0" w:color="auto"/>
                    <w:bottom w:val="single" w:sz="4" w:space="0" w:color="auto"/>
                    <w:right w:val="single" w:sz="4" w:space="0" w:color="auto"/>
                  </w:tcBorders>
                  <w:vAlign w:val="bottom"/>
                </w:tcPr>
                <w:p w14:paraId="25EE05E4" w14:textId="77777777" w:rsidR="00025340" w:rsidRDefault="00025340" w:rsidP="008410B2">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025340" w14:paraId="543DA198" w14:textId="77777777" w:rsidTr="00013BD0">
              <w:trPr>
                <w:trHeight w:val="273"/>
              </w:trPr>
              <w:tc>
                <w:tcPr>
                  <w:tcW w:w="3279" w:type="dxa"/>
                  <w:vMerge/>
                  <w:tcBorders>
                    <w:left w:val="single" w:sz="4" w:space="0" w:color="auto"/>
                    <w:right w:val="single" w:sz="4" w:space="0" w:color="auto"/>
                  </w:tcBorders>
                  <w:vAlign w:val="center"/>
                </w:tcPr>
                <w:p w14:paraId="25F88873" w14:textId="77777777" w:rsidR="00025340" w:rsidRDefault="00025340" w:rsidP="0009788C">
                  <w:pPr>
                    <w:autoSpaceDE/>
                    <w:rPr>
                      <w:rFonts w:ascii="Trebuchet MS" w:hAnsi="Trebuchet MS" w:cs="Calibri"/>
                      <w:lang w:eastAsia="en-PH"/>
                    </w:rPr>
                  </w:pPr>
                </w:p>
              </w:tc>
              <w:tc>
                <w:tcPr>
                  <w:tcW w:w="2754" w:type="dxa"/>
                  <w:tcBorders>
                    <w:top w:val="single" w:sz="4" w:space="0" w:color="auto"/>
                    <w:left w:val="single" w:sz="4" w:space="0" w:color="auto"/>
                    <w:bottom w:val="single" w:sz="4" w:space="0" w:color="auto"/>
                    <w:right w:val="single" w:sz="4" w:space="0" w:color="auto"/>
                  </w:tcBorders>
                  <w:vAlign w:val="bottom"/>
                </w:tcPr>
                <w:p w14:paraId="4A9775C0" w14:textId="0E2A109B" w:rsidR="00025340" w:rsidRDefault="00025340" w:rsidP="008410B2">
                  <w:pPr>
                    <w:autoSpaceDE/>
                    <w:jc w:val="center"/>
                    <w:rPr>
                      <w:rFonts w:ascii="Trebuchet MS" w:hAnsi="Trebuchet MS" w:cs="Calibri"/>
                      <w:lang w:eastAsia="en-PH"/>
                    </w:rPr>
                  </w:pPr>
                  <w:r>
                    <w:rPr>
                      <w:rFonts w:ascii="Trebuchet MS" w:hAnsi="Trebuchet MS" w:cs="Calibri"/>
                      <w:lang w:eastAsia="en-PH"/>
                    </w:rPr>
                    <w:t>9-10 mt</w:t>
                  </w:r>
                </w:p>
              </w:tc>
              <w:tc>
                <w:tcPr>
                  <w:tcW w:w="1259" w:type="dxa"/>
                  <w:tcBorders>
                    <w:top w:val="single" w:sz="4" w:space="0" w:color="auto"/>
                    <w:left w:val="single" w:sz="4" w:space="0" w:color="auto"/>
                    <w:bottom w:val="single" w:sz="4" w:space="0" w:color="auto"/>
                    <w:right w:val="single" w:sz="4" w:space="0" w:color="auto"/>
                  </w:tcBorders>
                  <w:vAlign w:val="bottom"/>
                </w:tcPr>
                <w:p w14:paraId="2F8D2127" w14:textId="014296B1" w:rsidR="00025340" w:rsidRDefault="00025340" w:rsidP="008410B2">
                  <w:pPr>
                    <w:autoSpaceDE/>
                    <w:jc w:val="center"/>
                    <w:rPr>
                      <w:rFonts w:ascii="Trebuchet MS" w:hAnsi="Trebuchet MS" w:cs="Calibri"/>
                      <w:lang w:eastAsia="en-PH"/>
                    </w:rPr>
                  </w:pPr>
                  <w:r>
                    <w:rPr>
                      <w:rFonts w:ascii="Trebuchet MS" w:hAnsi="Trebuchet MS" w:cs="Calibri"/>
                      <w:lang w:eastAsia="en-PH"/>
                    </w:rPr>
                    <w:t>1</w:t>
                  </w:r>
                </w:p>
              </w:tc>
            </w:tr>
            <w:tr w:rsidR="00EF48A6" w14:paraId="7F3D56F1" w14:textId="77777777" w:rsidTr="00013BD0">
              <w:trPr>
                <w:trHeight w:val="273"/>
              </w:trPr>
              <w:tc>
                <w:tcPr>
                  <w:tcW w:w="3279" w:type="dxa"/>
                  <w:tcBorders>
                    <w:left w:val="single" w:sz="4" w:space="0" w:color="auto"/>
                    <w:right w:val="single" w:sz="4" w:space="0" w:color="auto"/>
                  </w:tcBorders>
                  <w:vAlign w:val="center"/>
                </w:tcPr>
                <w:p w14:paraId="1B4C2B44" w14:textId="6E826E0F" w:rsidR="00EF48A6" w:rsidRDefault="00EF48A6" w:rsidP="0009788C">
                  <w:pPr>
                    <w:autoSpaceDE/>
                    <w:rPr>
                      <w:rFonts w:ascii="Trebuchet MS" w:hAnsi="Trebuchet MS" w:cs="Calibri"/>
                      <w:lang w:eastAsia="en-PH"/>
                    </w:rPr>
                  </w:pPr>
                  <w:r>
                    <w:rPr>
                      <w:rFonts w:ascii="Trebuchet MS" w:hAnsi="Trebuchet MS" w:cs="Calibri"/>
                      <w:lang w:eastAsia="en-PH"/>
                    </w:rPr>
                    <w:t>Chainsaw</w:t>
                  </w:r>
                </w:p>
              </w:tc>
              <w:tc>
                <w:tcPr>
                  <w:tcW w:w="2754" w:type="dxa"/>
                  <w:tcBorders>
                    <w:top w:val="single" w:sz="4" w:space="0" w:color="auto"/>
                    <w:left w:val="single" w:sz="4" w:space="0" w:color="auto"/>
                    <w:bottom w:val="single" w:sz="4" w:space="0" w:color="auto"/>
                    <w:right w:val="single" w:sz="4" w:space="0" w:color="auto"/>
                  </w:tcBorders>
                  <w:vAlign w:val="bottom"/>
                </w:tcPr>
                <w:p w14:paraId="54248128" w14:textId="77777777" w:rsidR="00EF48A6" w:rsidRDefault="00EF48A6" w:rsidP="008410B2">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177BB0E1" w14:textId="1CC538BA" w:rsidR="00EF48A6" w:rsidRDefault="00EF48A6" w:rsidP="008410B2">
                  <w:pPr>
                    <w:autoSpaceDE/>
                    <w:jc w:val="center"/>
                    <w:rPr>
                      <w:rFonts w:ascii="Trebuchet MS" w:hAnsi="Trebuchet MS" w:cs="Calibri"/>
                      <w:lang w:eastAsia="en-PH"/>
                    </w:rPr>
                  </w:pPr>
                  <w:r>
                    <w:rPr>
                      <w:rFonts w:ascii="Trebuchet MS" w:hAnsi="Trebuchet MS" w:cs="Calibri"/>
                      <w:lang w:eastAsia="en-PH"/>
                    </w:rPr>
                    <w:t>1</w:t>
                  </w:r>
                </w:p>
              </w:tc>
            </w:tr>
            <w:tr w:rsidR="001F141C" w14:paraId="303662CF"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5088DED6" w14:textId="651B1A3F" w:rsidR="001F141C" w:rsidRDefault="001F141C" w:rsidP="001F141C">
                  <w:pPr>
                    <w:autoSpaceDE/>
                    <w:rPr>
                      <w:rFonts w:ascii="Trebuchet MS" w:hAnsi="Trebuchet MS" w:cs="Calibri"/>
                      <w:lang w:eastAsia="en-PH"/>
                    </w:rPr>
                  </w:pPr>
                  <w:r>
                    <w:rPr>
                      <w:rFonts w:ascii="Trebuchet MS" w:hAnsi="Trebuchet MS" w:cs="Calibri"/>
                      <w:lang w:eastAsia="en-PH"/>
                    </w:rPr>
                    <w:t>Concrete Saw</w:t>
                  </w:r>
                </w:p>
              </w:tc>
              <w:tc>
                <w:tcPr>
                  <w:tcW w:w="2754" w:type="dxa"/>
                  <w:tcBorders>
                    <w:top w:val="single" w:sz="4" w:space="0" w:color="auto"/>
                    <w:left w:val="single" w:sz="4" w:space="0" w:color="auto"/>
                    <w:bottom w:val="single" w:sz="4" w:space="0" w:color="auto"/>
                    <w:right w:val="single" w:sz="4" w:space="0" w:color="auto"/>
                  </w:tcBorders>
                  <w:vAlign w:val="bottom"/>
                </w:tcPr>
                <w:p w14:paraId="2DD99D45" w14:textId="5BCABF7F" w:rsidR="001F141C" w:rsidRDefault="001F141C" w:rsidP="001F141C">
                  <w:pPr>
                    <w:autoSpaceDE/>
                    <w:jc w:val="center"/>
                    <w:rPr>
                      <w:rFonts w:ascii="Trebuchet MS" w:hAnsi="Trebuchet MS" w:cs="Calibri"/>
                      <w:lang w:eastAsia="en-PH"/>
                    </w:rPr>
                  </w:pPr>
                  <w:r>
                    <w:rPr>
                      <w:rFonts w:ascii="Trebuchet MS" w:hAnsi="Trebuchet MS" w:cs="Calibri"/>
                      <w:lang w:eastAsia="en-PH"/>
                    </w:rPr>
                    <w:t>14”Ø blade</w:t>
                  </w:r>
                </w:p>
              </w:tc>
              <w:tc>
                <w:tcPr>
                  <w:tcW w:w="1259" w:type="dxa"/>
                  <w:tcBorders>
                    <w:top w:val="single" w:sz="4" w:space="0" w:color="auto"/>
                    <w:left w:val="single" w:sz="4" w:space="0" w:color="auto"/>
                    <w:bottom w:val="single" w:sz="4" w:space="0" w:color="auto"/>
                    <w:right w:val="single" w:sz="4" w:space="0" w:color="auto"/>
                  </w:tcBorders>
                  <w:vAlign w:val="bottom"/>
                </w:tcPr>
                <w:p w14:paraId="10733EA1" w14:textId="0C215876"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6926778D"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1DCDEAA7" w14:textId="12F5A893" w:rsidR="001F141C" w:rsidRDefault="001F141C" w:rsidP="001F141C">
                  <w:pPr>
                    <w:autoSpaceDE/>
                    <w:rPr>
                      <w:rFonts w:ascii="Trebuchet MS" w:hAnsi="Trebuchet MS" w:cs="Calibri"/>
                      <w:lang w:eastAsia="en-PH"/>
                    </w:rPr>
                  </w:pPr>
                  <w:r>
                    <w:rPr>
                      <w:rFonts w:ascii="Trebuchet MS" w:hAnsi="Trebuchet MS" w:cs="Calibri"/>
                      <w:lang w:eastAsia="en-PH"/>
                    </w:rPr>
                    <w:t>Concrete Screeder</w:t>
                  </w:r>
                </w:p>
              </w:tc>
              <w:tc>
                <w:tcPr>
                  <w:tcW w:w="2754" w:type="dxa"/>
                  <w:tcBorders>
                    <w:top w:val="single" w:sz="4" w:space="0" w:color="auto"/>
                    <w:left w:val="single" w:sz="4" w:space="0" w:color="auto"/>
                    <w:bottom w:val="single" w:sz="4" w:space="0" w:color="auto"/>
                    <w:right w:val="single" w:sz="4" w:space="0" w:color="auto"/>
                  </w:tcBorders>
                  <w:vAlign w:val="bottom"/>
                </w:tcPr>
                <w:p w14:paraId="7FAFC55B" w14:textId="3210A5CB" w:rsidR="001F141C" w:rsidRDefault="001F141C" w:rsidP="001F141C">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15333936" w14:textId="21608F73"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281CE227"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05301C02" w14:textId="083854DC" w:rsidR="001F141C" w:rsidRDefault="001F141C" w:rsidP="001F141C">
                  <w:pPr>
                    <w:autoSpaceDE/>
                    <w:rPr>
                      <w:rFonts w:ascii="Trebuchet MS" w:hAnsi="Trebuchet MS" w:cs="Calibri"/>
                      <w:lang w:eastAsia="en-PH"/>
                    </w:rPr>
                  </w:pPr>
                  <w:r>
                    <w:rPr>
                      <w:rFonts w:ascii="Trebuchet MS" w:hAnsi="Trebuchet MS" w:cs="Calibri"/>
                      <w:lang w:eastAsia="en-PH"/>
                    </w:rPr>
                    <w:t>Concrete Vibrator</w:t>
                  </w:r>
                </w:p>
              </w:tc>
              <w:tc>
                <w:tcPr>
                  <w:tcW w:w="2754" w:type="dxa"/>
                  <w:tcBorders>
                    <w:top w:val="single" w:sz="4" w:space="0" w:color="auto"/>
                    <w:left w:val="single" w:sz="4" w:space="0" w:color="auto"/>
                    <w:bottom w:val="single" w:sz="4" w:space="0" w:color="auto"/>
                    <w:right w:val="single" w:sz="4" w:space="0" w:color="auto"/>
                  </w:tcBorders>
                  <w:vAlign w:val="bottom"/>
                </w:tcPr>
                <w:p w14:paraId="21AF3F16" w14:textId="741C33E4" w:rsidR="001F141C" w:rsidRDefault="001F141C" w:rsidP="001F141C">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5B13F7F9" w14:textId="028EE38E" w:rsidR="001F141C" w:rsidRDefault="001F141C" w:rsidP="001F141C">
                  <w:pPr>
                    <w:autoSpaceDE/>
                    <w:jc w:val="center"/>
                    <w:rPr>
                      <w:rFonts w:ascii="Trebuchet MS" w:hAnsi="Trebuchet MS" w:cs="Calibri"/>
                      <w:lang w:eastAsia="en-PH"/>
                    </w:rPr>
                  </w:pPr>
                  <w:r>
                    <w:rPr>
                      <w:rFonts w:ascii="Trebuchet MS" w:hAnsi="Trebuchet MS" w:cs="Calibri"/>
                      <w:lang w:eastAsia="en-PH"/>
                    </w:rPr>
                    <w:t>2</w:t>
                  </w:r>
                </w:p>
              </w:tc>
            </w:tr>
            <w:tr w:rsidR="001F141C" w14:paraId="3DE9964A"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7364F3A2" w14:textId="192F0757" w:rsidR="001F141C" w:rsidRDefault="001F141C" w:rsidP="001F141C">
                  <w:pPr>
                    <w:overflowPunct/>
                    <w:autoSpaceDE/>
                    <w:adjustRightInd/>
                    <w:spacing w:line="240" w:lineRule="auto"/>
                    <w:rPr>
                      <w:rFonts w:ascii="Trebuchet MS" w:hAnsi="Trebuchet MS" w:cs="Calibri"/>
                      <w:lang w:eastAsia="en-PH"/>
                    </w:rPr>
                  </w:pPr>
                  <w:r>
                    <w:rPr>
                      <w:rFonts w:ascii="Trebuchet MS" w:hAnsi="Trebuchet MS" w:cs="Calibri"/>
                      <w:lang w:eastAsia="en-PH"/>
                    </w:rPr>
                    <w:t>Dump Truck</w:t>
                  </w:r>
                </w:p>
              </w:tc>
              <w:tc>
                <w:tcPr>
                  <w:tcW w:w="2754" w:type="dxa"/>
                  <w:tcBorders>
                    <w:top w:val="single" w:sz="4" w:space="0" w:color="auto"/>
                    <w:left w:val="single" w:sz="4" w:space="0" w:color="auto"/>
                    <w:bottom w:val="single" w:sz="4" w:space="0" w:color="auto"/>
                    <w:right w:val="single" w:sz="4" w:space="0" w:color="auto"/>
                  </w:tcBorders>
                  <w:vAlign w:val="bottom"/>
                </w:tcPr>
                <w:p w14:paraId="02E37661" w14:textId="4F0925C7" w:rsidR="001F141C" w:rsidRDefault="00EF48A6" w:rsidP="001F141C">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12 yd3</w:t>
                  </w:r>
                </w:p>
              </w:tc>
              <w:tc>
                <w:tcPr>
                  <w:tcW w:w="1259" w:type="dxa"/>
                  <w:tcBorders>
                    <w:top w:val="single" w:sz="4" w:space="0" w:color="auto"/>
                    <w:left w:val="single" w:sz="4" w:space="0" w:color="auto"/>
                    <w:bottom w:val="single" w:sz="4" w:space="0" w:color="auto"/>
                    <w:right w:val="single" w:sz="4" w:space="0" w:color="auto"/>
                  </w:tcBorders>
                  <w:vAlign w:val="bottom"/>
                </w:tcPr>
                <w:p w14:paraId="6B4129B3" w14:textId="61170D4F" w:rsidR="001F141C" w:rsidRDefault="00425BDB" w:rsidP="001F141C">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2</w:t>
                  </w:r>
                </w:p>
              </w:tc>
            </w:tr>
            <w:tr w:rsidR="001F141C" w14:paraId="5EDB7B49"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5466FAA1" w14:textId="54AB4762" w:rsidR="001F141C" w:rsidRDefault="001F141C" w:rsidP="001F141C">
                  <w:pPr>
                    <w:autoSpaceDE/>
                    <w:rPr>
                      <w:rFonts w:ascii="Trebuchet MS" w:hAnsi="Trebuchet MS" w:cs="Calibri"/>
                      <w:lang w:eastAsia="en-PH"/>
                    </w:rPr>
                  </w:pPr>
                  <w:r>
                    <w:rPr>
                      <w:rFonts w:ascii="Trebuchet MS" w:hAnsi="Trebuchet MS" w:cs="Calibri"/>
                      <w:lang w:eastAsia="en-PH"/>
                    </w:rPr>
                    <w:t>Kneading Machine</w:t>
                  </w:r>
                </w:p>
              </w:tc>
              <w:tc>
                <w:tcPr>
                  <w:tcW w:w="2754" w:type="dxa"/>
                  <w:tcBorders>
                    <w:top w:val="single" w:sz="4" w:space="0" w:color="auto"/>
                    <w:left w:val="single" w:sz="4" w:space="0" w:color="auto"/>
                    <w:bottom w:val="single" w:sz="4" w:space="0" w:color="auto"/>
                    <w:right w:val="single" w:sz="4" w:space="0" w:color="auto"/>
                  </w:tcBorders>
                  <w:vAlign w:val="bottom"/>
                </w:tcPr>
                <w:p w14:paraId="0DA9DB17" w14:textId="594FF79F" w:rsidR="001F141C" w:rsidRPr="005B2765" w:rsidRDefault="001F141C" w:rsidP="001F141C">
                  <w:pPr>
                    <w:autoSpaceDE/>
                    <w:jc w:val="center"/>
                    <w:rPr>
                      <w:rFonts w:ascii="Trebuchet MS" w:hAnsi="Trebuchet MS" w:cs="Calibri"/>
                      <w:lang w:eastAsia="en-PH"/>
                    </w:rPr>
                  </w:pPr>
                </w:p>
              </w:tc>
              <w:tc>
                <w:tcPr>
                  <w:tcW w:w="1259" w:type="dxa"/>
                  <w:tcBorders>
                    <w:top w:val="single" w:sz="4" w:space="0" w:color="auto"/>
                    <w:left w:val="single" w:sz="4" w:space="0" w:color="auto"/>
                    <w:bottom w:val="single" w:sz="4" w:space="0" w:color="auto"/>
                    <w:right w:val="single" w:sz="4" w:space="0" w:color="auto"/>
                  </w:tcBorders>
                  <w:vAlign w:val="bottom"/>
                </w:tcPr>
                <w:p w14:paraId="4846CAB6" w14:textId="49DE64A0"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35FBC6A7"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7AC9C6B8" w14:textId="0BF071A5" w:rsidR="001F141C" w:rsidRDefault="001F141C" w:rsidP="001F141C">
                  <w:pPr>
                    <w:autoSpaceDE/>
                    <w:rPr>
                      <w:rFonts w:ascii="Trebuchet MS" w:hAnsi="Trebuchet MS" w:cs="Calibri"/>
                      <w:lang w:eastAsia="en-PH"/>
                    </w:rPr>
                  </w:pPr>
                  <w:r>
                    <w:rPr>
                      <w:rFonts w:ascii="Trebuchet MS" w:hAnsi="Trebuchet MS" w:cs="Calibri"/>
                      <w:lang w:eastAsia="en-PH"/>
                    </w:rPr>
                    <w:t>Motorized Road Grader</w:t>
                  </w:r>
                </w:p>
              </w:tc>
              <w:tc>
                <w:tcPr>
                  <w:tcW w:w="2754" w:type="dxa"/>
                  <w:tcBorders>
                    <w:top w:val="single" w:sz="4" w:space="0" w:color="auto"/>
                    <w:left w:val="single" w:sz="4" w:space="0" w:color="auto"/>
                    <w:bottom w:val="single" w:sz="4" w:space="0" w:color="auto"/>
                    <w:right w:val="single" w:sz="4" w:space="0" w:color="auto"/>
                  </w:tcBorders>
                  <w:vAlign w:val="bottom"/>
                </w:tcPr>
                <w:p w14:paraId="29D9882A" w14:textId="22447FE4" w:rsidR="001F141C" w:rsidRDefault="001F141C" w:rsidP="001F141C">
                  <w:pPr>
                    <w:autoSpaceDE/>
                    <w:jc w:val="center"/>
                    <w:rPr>
                      <w:rFonts w:ascii="Trebuchet MS" w:hAnsi="Trebuchet MS" w:cs="Calibri"/>
                      <w:lang w:eastAsia="en-PH"/>
                    </w:rPr>
                  </w:pPr>
                  <w:r>
                    <w:rPr>
                      <w:rFonts w:ascii="Trebuchet MS" w:hAnsi="Trebuchet MS" w:cs="Calibri"/>
                      <w:lang w:eastAsia="en-PH"/>
                    </w:rPr>
                    <w:t>140 HP</w:t>
                  </w:r>
                </w:p>
              </w:tc>
              <w:tc>
                <w:tcPr>
                  <w:tcW w:w="1259" w:type="dxa"/>
                  <w:tcBorders>
                    <w:top w:val="single" w:sz="4" w:space="0" w:color="auto"/>
                    <w:left w:val="single" w:sz="4" w:space="0" w:color="auto"/>
                    <w:bottom w:val="single" w:sz="4" w:space="0" w:color="auto"/>
                    <w:right w:val="single" w:sz="4" w:space="0" w:color="auto"/>
                  </w:tcBorders>
                  <w:vAlign w:val="bottom"/>
                </w:tcPr>
                <w:p w14:paraId="19498EE6" w14:textId="38EB031A"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2BEBD532"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629CB550" w14:textId="311C5D07" w:rsidR="001F141C" w:rsidRDefault="001F141C" w:rsidP="001F141C">
                  <w:pPr>
                    <w:autoSpaceDE/>
                    <w:rPr>
                      <w:rFonts w:ascii="Trebuchet MS" w:hAnsi="Trebuchet MS" w:cs="Calibri"/>
                      <w:lang w:eastAsia="en-PH"/>
                    </w:rPr>
                  </w:pPr>
                  <w:r>
                    <w:rPr>
                      <w:rFonts w:ascii="Trebuchet MS" w:hAnsi="Trebuchet MS" w:cs="Calibri"/>
                      <w:lang w:eastAsia="en-PH"/>
                    </w:rPr>
                    <w:t>One Bagger Mixer</w:t>
                  </w:r>
                </w:p>
              </w:tc>
              <w:tc>
                <w:tcPr>
                  <w:tcW w:w="2754" w:type="dxa"/>
                  <w:tcBorders>
                    <w:top w:val="single" w:sz="4" w:space="0" w:color="auto"/>
                    <w:left w:val="single" w:sz="4" w:space="0" w:color="auto"/>
                    <w:bottom w:val="single" w:sz="4" w:space="0" w:color="auto"/>
                    <w:right w:val="single" w:sz="4" w:space="0" w:color="auto"/>
                  </w:tcBorders>
                  <w:vAlign w:val="bottom"/>
                </w:tcPr>
                <w:p w14:paraId="30E4AD2F" w14:textId="03375442" w:rsidR="001F141C" w:rsidRDefault="001F141C" w:rsidP="001F141C">
                  <w:pPr>
                    <w:autoSpaceDE/>
                    <w:jc w:val="center"/>
                    <w:rPr>
                      <w:rFonts w:ascii="Trebuchet MS" w:hAnsi="Trebuchet MS" w:cs="Calibri"/>
                      <w:lang w:eastAsia="en-PH"/>
                    </w:rPr>
                  </w:pPr>
                  <w:r>
                    <w:rPr>
                      <w:rFonts w:ascii="Trebuchet MS" w:hAnsi="Trebuchet MS" w:cs="Calibri"/>
                      <w:lang w:eastAsia="en-PH"/>
                    </w:rPr>
                    <w:t>4-6 ft3/min</w:t>
                  </w:r>
                </w:p>
              </w:tc>
              <w:tc>
                <w:tcPr>
                  <w:tcW w:w="1259" w:type="dxa"/>
                  <w:tcBorders>
                    <w:top w:val="single" w:sz="4" w:space="0" w:color="auto"/>
                    <w:left w:val="single" w:sz="4" w:space="0" w:color="auto"/>
                    <w:bottom w:val="single" w:sz="4" w:space="0" w:color="auto"/>
                    <w:right w:val="single" w:sz="4" w:space="0" w:color="auto"/>
                  </w:tcBorders>
                  <w:vAlign w:val="bottom"/>
                </w:tcPr>
                <w:p w14:paraId="4FD4A5DC" w14:textId="7CA80CC3"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5D552DCC"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710F3861" w14:textId="2609F64E" w:rsidR="001F141C" w:rsidRDefault="001F141C" w:rsidP="001F141C">
                  <w:pPr>
                    <w:autoSpaceDE/>
                    <w:ind w:left="720" w:hanging="720"/>
                    <w:rPr>
                      <w:rFonts w:ascii="Trebuchet MS" w:hAnsi="Trebuchet MS" w:cs="Calibri"/>
                      <w:lang w:eastAsia="en-PH"/>
                    </w:rPr>
                  </w:pPr>
                  <w:r>
                    <w:rPr>
                      <w:rFonts w:ascii="Trebuchet MS" w:hAnsi="Trebuchet MS" w:cs="Calibri"/>
                      <w:lang w:eastAsia="en-PH"/>
                    </w:rPr>
                    <w:t>Payloader</w:t>
                  </w:r>
                </w:p>
              </w:tc>
              <w:tc>
                <w:tcPr>
                  <w:tcW w:w="2754" w:type="dxa"/>
                  <w:tcBorders>
                    <w:top w:val="single" w:sz="4" w:space="0" w:color="auto"/>
                    <w:left w:val="single" w:sz="4" w:space="0" w:color="auto"/>
                    <w:bottom w:val="single" w:sz="4" w:space="0" w:color="auto"/>
                    <w:right w:val="single" w:sz="4" w:space="0" w:color="auto"/>
                  </w:tcBorders>
                  <w:vAlign w:val="bottom"/>
                </w:tcPr>
                <w:p w14:paraId="6FF2C5F0" w14:textId="673AC302" w:rsidR="001F141C" w:rsidRDefault="001F141C" w:rsidP="001F141C">
                  <w:pPr>
                    <w:autoSpaceDE/>
                    <w:jc w:val="center"/>
                    <w:rPr>
                      <w:rFonts w:ascii="Trebuchet MS" w:hAnsi="Trebuchet MS" w:cs="Calibri"/>
                      <w:lang w:eastAsia="en-PH"/>
                    </w:rPr>
                  </w:pPr>
                  <w:r>
                    <w:rPr>
                      <w:rFonts w:ascii="Trebuchet MS" w:hAnsi="Trebuchet MS" w:cs="Calibri"/>
                      <w:lang w:eastAsia="en-PH"/>
                    </w:rPr>
                    <w:t>1.50 m</w:t>
                  </w:r>
                  <w:r>
                    <w:rPr>
                      <w:rFonts w:ascii="Trebuchet MS" w:hAnsi="Trebuchet MS" w:cs="Calibri"/>
                      <w:vertAlign w:val="superscript"/>
                      <w:lang w:eastAsia="en-PH"/>
                    </w:rPr>
                    <w:t>3</w:t>
                  </w:r>
                  <w:r>
                    <w:rPr>
                      <w:rFonts w:ascii="Trebuchet MS" w:hAnsi="Trebuchet MS" w:cs="Calibri"/>
                      <w:lang w:eastAsia="en-PH"/>
                    </w:rPr>
                    <w:t>/1.95yd</w:t>
                  </w:r>
                  <w:r>
                    <w:rPr>
                      <w:rFonts w:ascii="Trebuchet MS" w:hAnsi="Trebuchet MS" w:cs="Calibri"/>
                      <w:vertAlign w:val="superscript"/>
                      <w:lang w:eastAsia="en-PH"/>
                    </w:rPr>
                    <w:t>3</w:t>
                  </w:r>
                </w:p>
              </w:tc>
              <w:tc>
                <w:tcPr>
                  <w:tcW w:w="1259" w:type="dxa"/>
                  <w:tcBorders>
                    <w:top w:val="single" w:sz="4" w:space="0" w:color="auto"/>
                    <w:left w:val="single" w:sz="4" w:space="0" w:color="auto"/>
                    <w:bottom w:val="single" w:sz="4" w:space="0" w:color="auto"/>
                    <w:right w:val="single" w:sz="4" w:space="0" w:color="auto"/>
                  </w:tcBorders>
                  <w:vAlign w:val="bottom"/>
                </w:tcPr>
                <w:p w14:paraId="4FA08D2F" w14:textId="5458182A"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32C40F92"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40F8B26C" w14:textId="26A55B6B" w:rsidR="001F141C" w:rsidRDefault="001F141C" w:rsidP="001F141C">
                  <w:pPr>
                    <w:autoSpaceDE/>
                    <w:ind w:left="720" w:hanging="720"/>
                    <w:rPr>
                      <w:rFonts w:ascii="Trebuchet MS" w:hAnsi="Trebuchet MS" w:cs="Calibri"/>
                      <w:lang w:eastAsia="en-PH"/>
                    </w:rPr>
                  </w:pPr>
                  <w:r>
                    <w:rPr>
                      <w:rFonts w:ascii="Trebuchet MS" w:hAnsi="Trebuchet MS" w:cs="Calibri"/>
                      <w:lang w:eastAsia="en-PH"/>
                    </w:rPr>
                    <w:t>Plate Compactor</w:t>
                  </w:r>
                </w:p>
              </w:tc>
              <w:tc>
                <w:tcPr>
                  <w:tcW w:w="2754" w:type="dxa"/>
                  <w:tcBorders>
                    <w:top w:val="single" w:sz="4" w:space="0" w:color="auto"/>
                    <w:left w:val="single" w:sz="4" w:space="0" w:color="auto"/>
                    <w:bottom w:val="single" w:sz="4" w:space="0" w:color="auto"/>
                    <w:right w:val="single" w:sz="4" w:space="0" w:color="auto"/>
                  </w:tcBorders>
                  <w:vAlign w:val="bottom"/>
                </w:tcPr>
                <w:p w14:paraId="1FE1A9A2" w14:textId="5621DCAF" w:rsidR="001F141C" w:rsidRDefault="00425BDB" w:rsidP="001F141C">
                  <w:pPr>
                    <w:autoSpaceDE/>
                    <w:jc w:val="center"/>
                    <w:rPr>
                      <w:rFonts w:ascii="Trebuchet MS" w:hAnsi="Trebuchet MS" w:cs="Calibri"/>
                      <w:lang w:eastAsia="en-PH"/>
                    </w:rPr>
                  </w:pPr>
                  <w:r>
                    <w:rPr>
                      <w:rFonts w:ascii="Trebuchet MS" w:hAnsi="Trebuchet MS" w:cs="Calibri"/>
                      <w:lang w:eastAsia="en-PH"/>
                    </w:rPr>
                    <w:t>5HP</w:t>
                  </w:r>
                </w:p>
              </w:tc>
              <w:tc>
                <w:tcPr>
                  <w:tcW w:w="1259" w:type="dxa"/>
                  <w:tcBorders>
                    <w:top w:val="single" w:sz="4" w:space="0" w:color="auto"/>
                    <w:left w:val="single" w:sz="4" w:space="0" w:color="auto"/>
                    <w:bottom w:val="single" w:sz="4" w:space="0" w:color="auto"/>
                    <w:right w:val="single" w:sz="4" w:space="0" w:color="auto"/>
                  </w:tcBorders>
                  <w:vAlign w:val="bottom"/>
                </w:tcPr>
                <w:p w14:paraId="2F3581DF" w14:textId="3050D35C"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425BDB" w14:paraId="17D932A2" w14:textId="77777777" w:rsidTr="00E92B47">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37534E49" w14:textId="12FBB588" w:rsidR="00425BDB" w:rsidRDefault="00425BDB" w:rsidP="001F141C">
                  <w:pPr>
                    <w:autoSpaceDE/>
                    <w:ind w:left="720" w:hanging="720"/>
                    <w:rPr>
                      <w:rFonts w:ascii="Trebuchet MS" w:hAnsi="Trebuchet MS" w:cs="Calibri"/>
                      <w:lang w:eastAsia="en-PH"/>
                    </w:rPr>
                  </w:pPr>
                  <w:r>
                    <w:rPr>
                      <w:rFonts w:ascii="Trebuchet MS" w:hAnsi="Trebuchet MS" w:cs="Calibri"/>
                      <w:lang w:eastAsia="en-PH"/>
                    </w:rPr>
                    <w:t>Transit Mixer</w:t>
                  </w:r>
                </w:p>
              </w:tc>
              <w:tc>
                <w:tcPr>
                  <w:tcW w:w="2754" w:type="dxa"/>
                  <w:tcBorders>
                    <w:top w:val="single" w:sz="4" w:space="0" w:color="auto"/>
                    <w:left w:val="single" w:sz="4" w:space="0" w:color="auto"/>
                    <w:bottom w:val="single" w:sz="4" w:space="0" w:color="auto"/>
                    <w:right w:val="single" w:sz="4" w:space="0" w:color="auto"/>
                  </w:tcBorders>
                  <w:vAlign w:val="bottom"/>
                </w:tcPr>
                <w:p w14:paraId="11EF0C22" w14:textId="3D021520" w:rsidR="00425BDB" w:rsidRDefault="00425BDB" w:rsidP="001F141C">
                  <w:pPr>
                    <w:autoSpaceDE/>
                    <w:jc w:val="center"/>
                    <w:rPr>
                      <w:rFonts w:ascii="Trebuchet MS" w:hAnsi="Trebuchet MS" w:cs="Calibri"/>
                      <w:lang w:eastAsia="en-PH"/>
                    </w:rPr>
                  </w:pPr>
                  <w:r>
                    <w:rPr>
                      <w:rFonts w:ascii="Trebuchet MS" w:hAnsi="Trebuchet MS" w:cs="Calibri"/>
                      <w:lang w:eastAsia="en-PH"/>
                    </w:rPr>
                    <w:t>5-6 yd3</w:t>
                  </w:r>
                </w:p>
              </w:tc>
              <w:tc>
                <w:tcPr>
                  <w:tcW w:w="1259" w:type="dxa"/>
                  <w:tcBorders>
                    <w:top w:val="single" w:sz="4" w:space="0" w:color="auto"/>
                    <w:left w:val="single" w:sz="4" w:space="0" w:color="auto"/>
                    <w:bottom w:val="single" w:sz="4" w:space="0" w:color="auto"/>
                    <w:right w:val="single" w:sz="4" w:space="0" w:color="auto"/>
                  </w:tcBorders>
                  <w:vAlign w:val="bottom"/>
                </w:tcPr>
                <w:p w14:paraId="1AB11E04" w14:textId="3D04EA61" w:rsidR="00425BDB" w:rsidRDefault="00425BDB" w:rsidP="001F141C">
                  <w:pPr>
                    <w:autoSpaceDE/>
                    <w:jc w:val="center"/>
                    <w:rPr>
                      <w:rFonts w:ascii="Trebuchet MS" w:hAnsi="Trebuchet MS" w:cs="Calibri"/>
                      <w:lang w:eastAsia="en-PH"/>
                    </w:rPr>
                  </w:pPr>
                  <w:r>
                    <w:rPr>
                      <w:rFonts w:ascii="Trebuchet MS" w:hAnsi="Trebuchet MS" w:cs="Calibri"/>
                      <w:lang w:eastAsia="en-PH"/>
                    </w:rPr>
                    <w:t>4</w:t>
                  </w:r>
                </w:p>
              </w:tc>
            </w:tr>
            <w:tr w:rsidR="001F141C" w14:paraId="25429EA8" w14:textId="77777777" w:rsidTr="00907792">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09308713" w14:textId="2C8E7E69" w:rsidR="001F141C" w:rsidRDefault="001F141C" w:rsidP="001F141C">
                  <w:pPr>
                    <w:autoSpaceDE/>
                    <w:rPr>
                      <w:rFonts w:ascii="Trebuchet MS" w:hAnsi="Trebuchet MS" w:cs="Calibri"/>
                      <w:lang w:eastAsia="en-PH"/>
                    </w:rPr>
                  </w:pPr>
                  <w:r>
                    <w:rPr>
                      <w:rFonts w:ascii="Trebuchet MS" w:hAnsi="Trebuchet MS" w:cs="Calibri"/>
                      <w:lang w:eastAsia="en-PH"/>
                    </w:rPr>
                    <w:t>Vibratory Roller</w:t>
                  </w:r>
                </w:p>
              </w:tc>
              <w:tc>
                <w:tcPr>
                  <w:tcW w:w="2754" w:type="dxa"/>
                  <w:tcBorders>
                    <w:top w:val="single" w:sz="4" w:space="0" w:color="auto"/>
                    <w:left w:val="single" w:sz="4" w:space="0" w:color="auto"/>
                    <w:bottom w:val="single" w:sz="4" w:space="0" w:color="auto"/>
                    <w:right w:val="single" w:sz="4" w:space="0" w:color="auto"/>
                  </w:tcBorders>
                  <w:vAlign w:val="bottom"/>
                </w:tcPr>
                <w:p w14:paraId="25BA90C9" w14:textId="719440C8" w:rsidR="001F141C" w:rsidRDefault="001F141C" w:rsidP="001F141C">
                  <w:pPr>
                    <w:autoSpaceDE/>
                    <w:jc w:val="center"/>
                    <w:rPr>
                      <w:rFonts w:ascii="Trebuchet MS" w:hAnsi="Trebuchet MS" w:cs="Calibri"/>
                      <w:lang w:eastAsia="en-PH"/>
                    </w:rPr>
                  </w:pPr>
                  <w:r>
                    <w:rPr>
                      <w:rFonts w:ascii="Trebuchet MS" w:hAnsi="Trebuchet MS" w:cs="Calibri"/>
                      <w:lang w:eastAsia="en-PH"/>
                    </w:rPr>
                    <w:t>10 mt</w:t>
                  </w:r>
                </w:p>
              </w:tc>
              <w:tc>
                <w:tcPr>
                  <w:tcW w:w="1259" w:type="dxa"/>
                  <w:tcBorders>
                    <w:top w:val="single" w:sz="4" w:space="0" w:color="auto"/>
                    <w:left w:val="single" w:sz="4" w:space="0" w:color="auto"/>
                    <w:bottom w:val="single" w:sz="4" w:space="0" w:color="auto"/>
                    <w:right w:val="single" w:sz="4" w:space="0" w:color="auto"/>
                  </w:tcBorders>
                  <w:vAlign w:val="bottom"/>
                </w:tcPr>
                <w:p w14:paraId="0151414C" w14:textId="5F86332A"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r w:rsidR="001F141C" w14:paraId="217E016C" w14:textId="77777777" w:rsidTr="00907792">
              <w:trPr>
                <w:trHeight w:val="273"/>
              </w:trPr>
              <w:tc>
                <w:tcPr>
                  <w:tcW w:w="3279" w:type="dxa"/>
                  <w:tcBorders>
                    <w:top w:val="single" w:sz="4" w:space="0" w:color="auto"/>
                    <w:left w:val="single" w:sz="4" w:space="0" w:color="auto"/>
                    <w:bottom w:val="single" w:sz="4" w:space="0" w:color="auto"/>
                    <w:right w:val="single" w:sz="4" w:space="0" w:color="auto"/>
                  </w:tcBorders>
                  <w:vAlign w:val="bottom"/>
                </w:tcPr>
                <w:p w14:paraId="76CF2E03" w14:textId="61A9D69B" w:rsidR="001F141C" w:rsidRDefault="001F141C" w:rsidP="001F141C">
                  <w:pPr>
                    <w:autoSpaceDE/>
                    <w:rPr>
                      <w:rFonts w:ascii="Trebuchet MS" w:hAnsi="Trebuchet MS" w:cs="Calibri"/>
                      <w:lang w:eastAsia="en-PH"/>
                    </w:rPr>
                  </w:pPr>
                  <w:r>
                    <w:rPr>
                      <w:rFonts w:ascii="Trebuchet MS" w:hAnsi="Trebuchet MS" w:cs="Calibri"/>
                      <w:lang w:eastAsia="en-PH"/>
                    </w:rPr>
                    <w:t>Water Truck/Pump</w:t>
                  </w:r>
                </w:p>
              </w:tc>
              <w:tc>
                <w:tcPr>
                  <w:tcW w:w="2754" w:type="dxa"/>
                  <w:tcBorders>
                    <w:top w:val="single" w:sz="4" w:space="0" w:color="auto"/>
                    <w:left w:val="single" w:sz="4" w:space="0" w:color="auto"/>
                    <w:bottom w:val="single" w:sz="4" w:space="0" w:color="auto"/>
                    <w:right w:val="single" w:sz="4" w:space="0" w:color="auto"/>
                  </w:tcBorders>
                  <w:vAlign w:val="bottom"/>
                </w:tcPr>
                <w:p w14:paraId="05252121" w14:textId="4B9AE1BB" w:rsidR="001F141C" w:rsidRDefault="001F141C" w:rsidP="001F141C">
                  <w:pPr>
                    <w:autoSpaceDE/>
                    <w:jc w:val="center"/>
                    <w:rPr>
                      <w:rFonts w:ascii="Trebuchet MS" w:hAnsi="Trebuchet MS" w:cs="Calibri"/>
                      <w:lang w:eastAsia="en-PH"/>
                    </w:rPr>
                  </w:pPr>
                  <w:r>
                    <w:rPr>
                      <w:rFonts w:ascii="Trebuchet MS" w:hAnsi="Trebuchet MS" w:cs="Calibri"/>
                      <w:lang w:eastAsia="en-PH"/>
                    </w:rPr>
                    <w:t>16000L</w:t>
                  </w:r>
                </w:p>
              </w:tc>
              <w:tc>
                <w:tcPr>
                  <w:tcW w:w="1259" w:type="dxa"/>
                  <w:tcBorders>
                    <w:top w:val="single" w:sz="4" w:space="0" w:color="auto"/>
                    <w:left w:val="single" w:sz="4" w:space="0" w:color="auto"/>
                    <w:bottom w:val="single" w:sz="4" w:space="0" w:color="auto"/>
                    <w:right w:val="single" w:sz="4" w:space="0" w:color="auto"/>
                  </w:tcBorders>
                  <w:vAlign w:val="bottom"/>
                </w:tcPr>
                <w:p w14:paraId="7C74A229" w14:textId="0FD2B294" w:rsidR="001F141C" w:rsidRDefault="001F141C" w:rsidP="001F141C">
                  <w:pPr>
                    <w:autoSpaceDE/>
                    <w:jc w:val="center"/>
                    <w:rPr>
                      <w:rFonts w:ascii="Trebuchet MS" w:hAnsi="Trebuchet MS" w:cs="Calibri"/>
                      <w:lang w:eastAsia="en-PH"/>
                    </w:rPr>
                  </w:pPr>
                  <w:r>
                    <w:rPr>
                      <w:rFonts w:ascii="Trebuchet MS" w:hAnsi="Trebuchet MS" w:cs="Calibri"/>
                      <w:lang w:eastAsia="en-PH"/>
                    </w:rPr>
                    <w:t>1</w:t>
                  </w:r>
                </w:p>
              </w:tc>
            </w:tr>
          </w:tbl>
          <w:p w14:paraId="1CD18523" w14:textId="77777777" w:rsidR="006773FF" w:rsidRDefault="006773FF">
            <w:pPr>
              <w:pStyle w:val="TableParagraph"/>
              <w:ind w:left="9" w:right="-15"/>
              <w:rPr>
                <w:sz w:val="20"/>
              </w:rPr>
            </w:pPr>
          </w:p>
        </w:tc>
      </w:tr>
      <w:tr w:rsidR="006773FF" w14:paraId="118DC77D" w14:textId="77777777">
        <w:trPr>
          <w:trHeight w:val="258"/>
        </w:trPr>
        <w:tc>
          <w:tcPr>
            <w:tcW w:w="1351" w:type="dxa"/>
          </w:tcPr>
          <w:p w14:paraId="28FA7526" w14:textId="77777777" w:rsidR="006773FF" w:rsidRDefault="000E62DB">
            <w:pPr>
              <w:pStyle w:val="TableParagraph"/>
              <w:spacing w:before="3" w:line="235" w:lineRule="exact"/>
              <w:ind w:left="97" w:right="81"/>
              <w:jc w:val="center"/>
            </w:pPr>
            <w:r>
              <w:rPr>
                <w:w w:val="105"/>
              </w:rPr>
              <w:t>12</w:t>
            </w:r>
          </w:p>
        </w:tc>
        <w:tc>
          <w:tcPr>
            <w:tcW w:w="7368" w:type="dxa"/>
          </w:tcPr>
          <w:p w14:paraId="2B6D0CB8" w14:textId="77777777" w:rsidR="006773FF" w:rsidRDefault="000E62DB">
            <w:pPr>
              <w:pStyle w:val="TableParagraph"/>
              <w:spacing w:before="3" w:line="235" w:lineRule="exact"/>
              <w:ind w:left="107"/>
            </w:pPr>
            <w:r>
              <w:rPr>
                <w:spacing w:val="-1"/>
                <w:w w:val="105"/>
              </w:rPr>
              <w:t>There</w:t>
            </w:r>
            <w:r>
              <w:rPr>
                <w:spacing w:val="-11"/>
                <w:w w:val="105"/>
              </w:rPr>
              <w:t xml:space="preserve"> </w:t>
            </w:r>
            <w:r>
              <w:rPr>
                <w:spacing w:val="-1"/>
                <w:w w:val="105"/>
              </w:rPr>
              <w:t>is</w:t>
            </w:r>
            <w:r>
              <w:rPr>
                <w:spacing w:val="-10"/>
                <w:w w:val="105"/>
              </w:rPr>
              <w:t xml:space="preserve"> </w:t>
            </w:r>
            <w:r>
              <w:rPr>
                <w:spacing w:val="-1"/>
                <w:w w:val="105"/>
              </w:rPr>
              <w:t>no</w:t>
            </w:r>
            <w:r>
              <w:rPr>
                <w:spacing w:val="-13"/>
                <w:w w:val="105"/>
              </w:rPr>
              <w:t xml:space="preserve"> </w:t>
            </w:r>
            <w:r>
              <w:rPr>
                <w:spacing w:val="-1"/>
                <w:w w:val="105"/>
              </w:rPr>
              <w:t>provision</w:t>
            </w:r>
            <w:r>
              <w:rPr>
                <w:spacing w:val="-10"/>
                <w:w w:val="105"/>
              </w:rPr>
              <w:t xml:space="preserve"> </w:t>
            </w:r>
            <w:r>
              <w:rPr>
                <w:spacing w:val="-1"/>
                <w:w w:val="105"/>
              </w:rPr>
              <w:t>for</w:t>
            </w:r>
            <w:r>
              <w:rPr>
                <w:spacing w:val="-13"/>
                <w:w w:val="105"/>
              </w:rPr>
              <w:t xml:space="preserve"> </w:t>
            </w:r>
            <w:r>
              <w:rPr>
                <w:spacing w:val="-1"/>
                <w:w w:val="105"/>
              </w:rPr>
              <w:t>a</w:t>
            </w:r>
            <w:r>
              <w:rPr>
                <w:spacing w:val="-12"/>
                <w:w w:val="105"/>
              </w:rPr>
              <w:t xml:space="preserve"> </w:t>
            </w:r>
            <w:r>
              <w:rPr>
                <w:spacing w:val="-1"/>
                <w:w w:val="105"/>
              </w:rPr>
              <w:t>value</w:t>
            </w:r>
            <w:r>
              <w:rPr>
                <w:spacing w:val="-13"/>
                <w:w w:val="105"/>
              </w:rPr>
              <w:t xml:space="preserve"> </w:t>
            </w:r>
            <w:r>
              <w:rPr>
                <w:w w:val="105"/>
              </w:rPr>
              <w:t>engineering</w:t>
            </w:r>
            <w:r>
              <w:rPr>
                <w:spacing w:val="-12"/>
                <w:w w:val="105"/>
              </w:rPr>
              <w:t xml:space="preserve"> </w:t>
            </w:r>
            <w:r>
              <w:rPr>
                <w:w w:val="105"/>
              </w:rPr>
              <w:t>change</w:t>
            </w:r>
            <w:r>
              <w:rPr>
                <w:spacing w:val="-11"/>
                <w:w w:val="105"/>
              </w:rPr>
              <w:t xml:space="preserve"> </w:t>
            </w:r>
            <w:r>
              <w:rPr>
                <w:w w:val="105"/>
              </w:rPr>
              <w:t>proposal.</w:t>
            </w:r>
          </w:p>
        </w:tc>
      </w:tr>
      <w:tr w:rsidR="006773FF" w14:paraId="390A95BC" w14:textId="77777777">
        <w:trPr>
          <w:trHeight w:val="2076"/>
        </w:trPr>
        <w:tc>
          <w:tcPr>
            <w:tcW w:w="1351" w:type="dxa"/>
          </w:tcPr>
          <w:p w14:paraId="072AB552" w14:textId="77777777" w:rsidR="006773FF" w:rsidRDefault="000E62DB">
            <w:pPr>
              <w:pStyle w:val="TableParagraph"/>
              <w:spacing w:before="3"/>
              <w:ind w:left="96" w:right="81"/>
              <w:jc w:val="center"/>
            </w:pPr>
            <w:r>
              <w:rPr>
                <w:w w:val="105"/>
              </w:rPr>
              <w:t>15.1</w:t>
            </w:r>
          </w:p>
        </w:tc>
        <w:tc>
          <w:tcPr>
            <w:tcW w:w="7368" w:type="dxa"/>
          </w:tcPr>
          <w:p w14:paraId="0C7AB307" w14:textId="77777777" w:rsidR="006773FF" w:rsidRDefault="000E62DB">
            <w:pPr>
              <w:pStyle w:val="TableParagraph"/>
              <w:spacing w:before="3" w:line="244" w:lineRule="auto"/>
              <w:ind w:left="107" w:right="92" w:hanging="1"/>
            </w:pPr>
            <w:r>
              <w:rPr>
                <w:w w:val="105"/>
              </w:rPr>
              <w:t>The</w:t>
            </w:r>
            <w:r>
              <w:rPr>
                <w:spacing w:val="4"/>
                <w:w w:val="105"/>
              </w:rPr>
              <w:t xml:space="preserve"> </w:t>
            </w:r>
            <w:r>
              <w:rPr>
                <w:w w:val="105"/>
              </w:rPr>
              <w:t>bid</w:t>
            </w:r>
            <w:r>
              <w:rPr>
                <w:spacing w:val="5"/>
                <w:w w:val="105"/>
              </w:rPr>
              <w:t xml:space="preserve"> </w:t>
            </w:r>
            <w:r>
              <w:rPr>
                <w:w w:val="105"/>
              </w:rPr>
              <w:t>security</w:t>
            </w:r>
            <w:r>
              <w:rPr>
                <w:spacing w:val="5"/>
                <w:w w:val="105"/>
              </w:rPr>
              <w:t xml:space="preserve"> </w:t>
            </w:r>
            <w:r>
              <w:rPr>
                <w:w w:val="105"/>
              </w:rPr>
              <w:t>shall</w:t>
            </w:r>
            <w:r>
              <w:rPr>
                <w:spacing w:val="6"/>
                <w:w w:val="105"/>
              </w:rPr>
              <w:t xml:space="preserve"> </w:t>
            </w:r>
            <w:r>
              <w:rPr>
                <w:w w:val="105"/>
              </w:rPr>
              <w:t>be</w:t>
            </w:r>
            <w:r>
              <w:rPr>
                <w:spacing w:val="2"/>
                <w:w w:val="105"/>
              </w:rPr>
              <w:t xml:space="preserve"> </w:t>
            </w:r>
            <w:r>
              <w:rPr>
                <w:w w:val="105"/>
              </w:rPr>
              <w:t>in</w:t>
            </w:r>
            <w:r>
              <w:rPr>
                <w:spacing w:val="5"/>
                <w:w w:val="105"/>
              </w:rPr>
              <w:t xml:space="preserve"> </w:t>
            </w:r>
            <w:r>
              <w:rPr>
                <w:w w:val="105"/>
              </w:rPr>
              <w:t>the</w:t>
            </w:r>
            <w:r>
              <w:rPr>
                <w:spacing w:val="6"/>
                <w:w w:val="105"/>
              </w:rPr>
              <w:t xml:space="preserve"> </w:t>
            </w:r>
            <w:r>
              <w:rPr>
                <w:w w:val="105"/>
              </w:rPr>
              <w:t>form</w:t>
            </w:r>
            <w:r>
              <w:rPr>
                <w:spacing w:val="6"/>
                <w:w w:val="105"/>
              </w:rPr>
              <w:t xml:space="preserve"> </w:t>
            </w:r>
            <w:r>
              <w:rPr>
                <w:w w:val="105"/>
              </w:rPr>
              <w:t>of</w:t>
            </w:r>
            <w:r>
              <w:rPr>
                <w:spacing w:val="6"/>
                <w:w w:val="105"/>
              </w:rPr>
              <w:t xml:space="preserve"> </w:t>
            </w:r>
            <w:r>
              <w:rPr>
                <w:w w:val="105"/>
              </w:rPr>
              <w:t>a</w:t>
            </w:r>
            <w:r>
              <w:rPr>
                <w:spacing w:val="2"/>
                <w:w w:val="105"/>
              </w:rPr>
              <w:t xml:space="preserve"> </w:t>
            </w:r>
            <w:r>
              <w:rPr>
                <w:w w:val="105"/>
              </w:rPr>
              <w:t>Bid</w:t>
            </w:r>
            <w:r>
              <w:rPr>
                <w:spacing w:val="5"/>
                <w:w w:val="105"/>
              </w:rPr>
              <w:t xml:space="preserve"> </w:t>
            </w:r>
            <w:r>
              <w:rPr>
                <w:w w:val="105"/>
              </w:rPr>
              <w:t>Securing</w:t>
            </w:r>
            <w:r>
              <w:rPr>
                <w:spacing w:val="5"/>
                <w:w w:val="105"/>
              </w:rPr>
              <w:t xml:space="preserve"> </w:t>
            </w:r>
            <w:r>
              <w:rPr>
                <w:w w:val="105"/>
              </w:rPr>
              <w:t>Declaration</w:t>
            </w:r>
            <w:r>
              <w:rPr>
                <w:spacing w:val="4"/>
                <w:w w:val="105"/>
              </w:rPr>
              <w:t xml:space="preserve"> </w:t>
            </w:r>
            <w:r>
              <w:rPr>
                <w:w w:val="105"/>
              </w:rPr>
              <w:t>or</w:t>
            </w:r>
            <w:r>
              <w:rPr>
                <w:spacing w:val="6"/>
                <w:w w:val="105"/>
              </w:rPr>
              <w:t xml:space="preserve"> </w:t>
            </w:r>
            <w:r>
              <w:rPr>
                <w:w w:val="105"/>
              </w:rPr>
              <w:t>any of</w:t>
            </w:r>
            <w:r>
              <w:rPr>
                <w:spacing w:val="-54"/>
                <w:w w:val="105"/>
              </w:rPr>
              <w:t xml:space="preserve"> </w:t>
            </w:r>
            <w:r>
              <w:rPr>
                <w:w w:val="105"/>
              </w:rPr>
              <w:t>the</w:t>
            </w:r>
            <w:r>
              <w:rPr>
                <w:spacing w:val="-5"/>
                <w:w w:val="105"/>
              </w:rPr>
              <w:t xml:space="preserve"> </w:t>
            </w:r>
            <w:r>
              <w:rPr>
                <w:w w:val="105"/>
              </w:rPr>
              <w:t>following</w:t>
            </w:r>
            <w:r>
              <w:rPr>
                <w:spacing w:val="-7"/>
                <w:w w:val="105"/>
              </w:rPr>
              <w:t xml:space="preserve"> </w:t>
            </w:r>
            <w:r>
              <w:rPr>
                <w:w w:val="105"/>
              </w:rPr>
              <w:t>forms</w:t>
            </w:r>
            <w:r>
              <w:rPr>
                <w:spacing w:val="-3"/>
                <w:w w:val="105"/>
              </w:rPr>
              <w:t xml:space="preserve"> </w:t>
            </w:r>
            <w:r>
              <w:rPr>
                <w:w w:val="105"/>
              </w:rPr>
              <w:t>and</w:t>
            </w:r>
            <w:r>
              <w:rPr>
                <w:spacing w:val="-7"/>
                <w:w w:val="105"/>
              </w:rPr>
              <w:t xml:space="preserve"> </w:t>
            </w:r>
            <w:r>
              <w:rPr>
                <w:w w:val="105"/>
              </w:rPr>
              <w:t>amounts:</w:t>
            </w:r>
          </w:p>
          <w:p w14:paraId="5A32DBC6" w14:textId="77777777" w:rsidR="006773FF" w:rsidRDefault="006773FF">
            <w:pPr>
              <w:pStyle w:val="TableParagraph"/>
              <w:spacing w:before="10"/>
              <w:rPr>
                <w:b/>
              </w:rPr>
            </w:pPr>
          </w:p>
          <w:p w14:paraId="6C2618AA" w14:textId="77777777" w:rsidR="006773FF" w:rsidRDefault="000E62DB">
            <w:pPr>
              <w:pStyle w:val="TableParagraph"/>
              <w:numPr>
                <w:ilvl w:val="0"/>
                <w:numId w:val="12"/>
              </w:numPr>
              <w:tabs>
                <w:tab w:val="left" w:pos="787"/>
              </w:tabs>
              <w:spacing w:before="1" w:line="247" w:lineRule="auto"/>
              <w:ind w:right="85" w:hanging="538"/>
              <w:jc w:val="both"/>
            </w:pPr>
            <w:r>
              <w:rPr>
                <w:w w:val="105"/>
              </w:rPr>
              <w:t>The</w:t>
            </w:r>
            <w:r>
              <w:rPr>
                <w:spacing w:val="-8"/>
                <w:w w:val="105"/>
              </w:rPr>
              <w:t xml:space="preserve"> </w:t>
            </w:r>
            <w:r>
              <w:rPr>
                <w:w w:val="105"/>
              </w:rPr>
              <w:t>amount</w:t>
            </w:r>
            <w:r>
              <w:rPr>
                <w:spacing w:val="-11"/>
                <w:w w:val="105"/>
              </w:rPr>
              <w:t xml:space="preserve"> </w:t>
            </w:r>
            <w:r>
              <w:rPr>
                <w:w w:val="105"/>
              </w:rPr>
              <w:t>of</w:t>
            </w:r>
            <w:r>
              <w:rPr>
                <w:spacing w:val="-10"/>
                <w:w w:val="105"/>
              </w:rPr>
              <w:t xml:space="preserve"> </w:t>
            </w:r>
            <w:r>
              <w:rPr>
                <w:w w:val="105"/>
              </w:rPr>
              <w:t>not</w:t>
            </w:r>
            <w:r>
              <w:rPr>
                <w:spacing w:val="-11"/>
                <w:w w:val="105"/>
              </w:rPr>
              <w:t xml:space="preserve"> </w:t>
            </w:r>
            <w:r>
              <w:rPr>
                <w:w w:val="105"/>
              </w:rPr>
              <w:t>less</w:t>
            </w:r>
            <w:r>
              <w:rPr>
                <w:spacing w:val="-10"/>
                <w:w w:val="105"/>
              </w:rPr>
              <w:t xml:space="preserve"> </w:t>
            </w:r>
            <w:r>
              <w:rPr>
                <w:w w:val="105"/>
              </w:rPr>
              <w:t>than</w:t>
            </w:r>
            <w:r>
              <w:rPr>
                <w:spacing w:val="-7"/>
                <w:w w:val="105"/>
              </w:rPr>
              <w:t xml:space="preserve"> </w:t>
            </w:r>
            <w:r>
              <w:rPr>
                <w:i/>
                <w:w w:val="105"/>
              </w:rPr>
              <w:t>[</w:t>
            </w:r>
            <w:r>
              <w:rPr>
                <w:i/>
                <w:spacing w:val="-10"/>
                <w:w w:val="105"/>
              </w:rPr>
              <w:t xml:space="preserve"> </w:t>
            </w:r>
            <w:r>
              <w:rPr>
                <w:i/>
                <w:w w:val="105"/>
              </w:rPr>
              <w:t>two</w:t>
            </w:r>
            <w:r>
              <w:rPr>
                <w:i/>
                <w:spacing w:val="-12"/>
                <w:w w:val="105"/>
              </w:rPr>
              <w:t xml:space="preserve"> </w:t>
            </w:r>
            <w:r>
              <w:rPr>
                <w:i/>
                <w:w w:val="105"/>
              </w:rPr>
              <w:t>percent</w:t>
            </w:r>
            <w:r>
              <w:rPr>
                <w:i/>
                <w:spacing w:val="-11"/>
                <w:w w:val="105"/>
              </w:rPr>
              <w:t xml:space="preserve"> </w:t>
            </w:r>
            <w:r>
              <w:rPr>
                <w:i/>
                <w:w w:val="105"/>
              </w:rPr>
              <w:t>(2%)</w:t>
            </w:r>
            <w:r>
              <w:rPr>
                <w:i/>
                <w:spacing w:val="-11"/>
                <w:w w:val="105"/>
              </w:rPr>
              <w:t xml:space="preserve"> </w:t>
            </w:r>
            <w:r>
              <w:rPr>
                <w:i/>
                <w:w w:val="105"/>
              </w:rPr>
              <w:t>of</w:t>
            </w:r>
            <w:r>
              <w:rPr>
                <w:i/>
                <w:spacing w:val="-10"/>
                <w:w w:val="105"/>
              </w:rPr>
              <w:t xml:space="preserve"> </w:t>
            </w:r>
            <w:r>
              <w:rPr>
                <w:i/>
                <w:w w:val="105"/>
              </w:rPr>
              <w:t>ABC],</w:t>
            </w:r>
            <w:r>
              <w:rPr>
                <w:i/>
                <w:spacing w:val="-9"/>
                <w:w w:val="105"/>
              </w:rPr>
              <w:t xml:space="preserve"> </w:t>
            </w:r>
            <w:r>
              <w:rPr>
                <w:w w:val="105"/>
              </w:rPr>
              <w:t>if</w:t>
            </w:r>
            <w:r>
              <w:rPr>
                <w:spacing w:val="-10"/>
                <w:w w:val="105"/>
              </w:rPr>
              <w:t xml:space="preserve"> </w:t>
            </w:r>
            <w:r>
              <w:rPr>
                <w:w w:val="105"/>
              </w:rPr>
              <w:t>bid</w:t>
            </w:r>
            <w:r>
              <w:rPr>
                <w:spacing w:val="-11"/>
                <w:w w:val="105"/>
              </w:rPr>
              <w:t xml:space="preserve"> </w:t>
            </w:r>
            <w:r>
              <w:rPr>
                <w:w w:val="105"/>
              </w:rPr>
              <w:t>security</w:t>
            </w:r>
            <w:r>
              <w:rPr>
                <w:spacing w:val="-55"/>
                <w:w w:val="105"/>
              </w:rPr>
              <w:t xml:space="preserve"> </w:t>
            </w:r>
            <w:r>
              <w:rPr>
                <w:w w:val="105"/>
              </w:rPr>
              <w:t>is</w:t>
            </w:r>
            <w:r>
              <w:rPr>
                <w:spacing w:val="1"/>
                <w:w w:val="105"/>
              </w:rPr>
              <w:t xml:space="preserve"> </w:t>
            </w:r>
            <w:r>
              <w:rPr>
                <w:w w:val="105"/>
              </w:rPr>
              <w:t>in</w:t>
            </w:r>
            <w:r>
              <w:rPr>
                <w:spacing w:val="1"/>
                <w:w w:val="105"/>
              </w:rPr>
              <w:t xml:space="preserve"> </w:t>
            </w:r>
            <w:r>
              <w:rPr>
                <w:w w:val="105"/>
              </w:rPr>
              <w:t>cash,</w:t>
            </w:r>
            <w:r>
              <w:rPr>
                <w:spacing w:val="1"/>
                <w:w w:val="105"/>
              </w:rPr>
              <w:t xml:space="preserve"> </w:t>
            </w:r>
            <w:r>
              <w:rPr>
                <w:w w:val="105"/>
              </w:rPr>
              <w:t>cashier’s/manager’s</w:t>
            </w:r>
            <w:r>
              <w:rPr>
                <w:spacing w:val="1"/>
                <w:w w:val="105"/>
              </w:rPr>
              <w:t xml:space="preserve"> </w:t>
            </w:r>
            <w:r>
              <w:rPr>
                <w:w w:val="105"/>
              </w:rPr>
              <w:t>check,</w:t>
            </w:r>
            <w:r>
              <w:rPr>
                <w:spacing w:val="1"/>
                <w:w w:val="105"/>
              </w:rPr>
              <w:t xml:space="preserve"> </w:t>
            </w:r>
            <w:r>
              <w:rPr>
                <w:w w:val="105"/>
              </w:rPr>
              <w:t>bank</w:t>
            </w:r>
            <w:r>
              <w:rPr>
                <w:spacing w:val="1"/>
                <w:w w:val="105"/>
              </w:rPr>
              <w:t xml:space="preserve"> </w:t>
            </w:r>
            <w:r>
              <w:rPr>
                <w:w w:val="105"/>
              </w:rPr>
              <w:t>draft/guarantee</w:t>
            </w:r>
            <w:r>
              <w:rPr>
                <w:spacing w:val="1"/>
                <w:w w:val="105"/>
              </w:rPr>
              <w:t xml:space="preserve"> </w:t>
            </w:r>
            <w:r>
              <w:rPr>
                <w:w w:val="105"/>
              </w:rPr>
              <w:t>or</w:t>
            </w:r>
            <w:r>
              <w:rPr>
                <w:spacing w:val="1"/>
                <w:w w:val="105"/>
              </w:rPr>
              <w:t xml:space="preserve"> </w:t>
            </w:r>
            <w:r>
              <w:rPr>
                <w:w w:val="105"/>
              </w:rPr>
              <w:t>irrevocable</w:t>
            </w:r>
            <w:r>
              <w:rPr>
                <w:spacing w:val="-2"/>
                <w:w w:val="105"/>
              </w:rPr>
              <w:t xml:space="preserve"> </w:t>
            </w:r>
            <w:r>
              <w:rPr>
                <w:w w:val="105"/>
              </w:rPr>
              <w:t>letter</w:t>
            </w:r>
            <w:r>
              <w:rPr>
                <w:spacing w:val="-5"/>
                <w:w w:val="105"/>
              </w:rPr>
              <w:t xml:space="preserve"> </w:t>
            </w:r>
            <w:r>
              <w:rPr>
                <w:w w:val="105"/>
              </w:rPr>
              <w:t>of</w:t>
            </w:r>
            <w:r>
              <w:rPr>
                <w:spacing w:val="-3"/>
                <w:w w:val="105"/>
              </w:rPr>
              <w:t xml:space="preserve"> </w:t>
            </w:r>
            <w:r>
              <w:rPr>
                <w:w w:val="105"/>
              </w:rPr>
              <w:t>credit;</w:t>
            </w:r>
          </w:p>
          <w:p w14:paraId="0C8D1484" w14:textId="77777777" w:rsidR="006773FF" w:rsidRDefault="000E62DB">
            <w:pPr>
              <w:pStyle w:val="TableParagraph"/>
              <w:numPr>
                <w:ilvl w:val="0"/>
                <w:numId w:val="12"/>
              </w:numPr>
              <w:tabs>
                <w:tab w:val="left" w:pos="787"/>
              </w:tabs>
              <w:spacing w:line="251" w:lineRule="exact"/>
              <w:ind w:left="787"/>
              <w:jc w:val="both"/>
            </w:pPr>
            <w:r>
              <w:rPr>
                <w:w w:val="105"/>
              </w:rPr>
              <w:t>The amount</w:t>
            </w:r>
            <w:r>
              <w:rPr>
                <w:spacing w:val="-1"/>
                <w:w w:val="105"/>
              </w:rPr>
              <w:t xml:space="preserve"> </w:t>
            </w:r>
            <w:r>
              <w:rPr>
                <w:w w:val="105"/>
              </w:rPr>
              <w:t>of</w:t>
            </w:r>
            <w:r>
              <w:rPr>
                <w:spacing w:val="-3"/>
                <w:w w:val="105"/>
              </w:rPr>
              <w:t xml:space="preserve"> </w:t>
            </w:r>
            <w:r>
              <w:rPr>
                <w:w w:val="105"/>
              </w:rPr>
              <w:t>not less</w:t>
            </w:r>
            <w:r>
              <w:rPr>
                <w:spacing w:val="-1"/>
                <w:w w:val="105"/>
              </w:rPr>
              <w:t xml:space="preserve"> </w:t>
            </w:r>
            <w:r>
              <w:rPr>
                <w:w w:val="105"/>
              </w:rPr>
              <w:t>than</w:t>
            </w:r>
            <w:r>
              <w:rPr>
                <w:spacing w:val="-1"/>
                <w:w w:val="105"/>
              </w:rPr>
              <w:t xml:space="preserve"> </w:t>
            </w:r>
            <w:r>
              <w:rPr>
                <w:i/>
                <w:w w:val="105"/>
              </w:rPr>
              <w:t>[five</w:t>
            </w:r>
            <w:r>
              <w:rPr>
                <w:i/>
                <w:spacing w:val="-4"/>
                <w:w w:val="105"/>
              </w:rPr>
              <w:t xml:space="preserve"> </w:t>
            </w:r>
            <w:r>
              <w:rPr>
                <w:i/>
                <w:w w:val="105"/>
              </w:rPr>
              <w:t>percent</w:t>
            </w:r>
            <w:r>
              <w:rPr>
                <w:i/>
                <w:spacing w:val="-3"/>
                <w:w w:val="105"/>
              </w:rPr>
              <w:t xml:space="preserve"> </w:t>
            </w:r>
            <w:r>
              <w:rPr>
                <w:i/>
                <w:w w:val="105"/>
              </w:rPr>
              <w:t>(5%)</w:t>
            </w:r>
            <w:r>
              <w:rPr>
                <w:i/>
                <w:spacing w:val="-2"/>
                <w:w w:val="105"/>
              </w:rPr>
              <w:t xml:space="preserve"> </w:t>
            </w:r>
            <w:r>
              <w:rPr>
                <w:i/>
                <w:w w:val="105"/>
              </w:rPr>
              <w:t>of ABC]</w:t>
            </w:r>
            <w:r>
              <w:rPr>
                <w:i/>
                <w:spacing w:val="2"/>
                <w:w w:val="105"/>
              </w:rPr>
              <w:t xml:space="preserve"> </w:t>
            </w:r>
            <w:r>
              <w:rPr>
                <w:w w:val="105"/>
              </w:rPr>
              <w:t>if</w:t>
            </w:r>
            <w:r>
              <w:rPr>
                <w:spacing w:val="-1"/>
                <w:w w:val="105"/>
              </w:rPr>
              <w:t xml:space="preserve"> </w:t>
            </w:r>
            <w:r>
              <w:rPr>
                <w:w w:val="105"/>
              </w:rPr>
              <w:t>bid</w:t>
            </w:r>
            <w:r>
              <w:rPr>
                <w:spacing w:val="-3"/>
                <w:w w:val="105"/>
              </w:rPr>
              <w:t xml:space="preserve"> </w:t>
            </w:r>
            <w:r>
              <w:rPr>
                <w:w w:val="105"/>
              </w:rPr>
              <w:t>security</w:t>
            </w:r>
          </w:p>
          <w:p w14:paraId="1B58CF04" w14:textId="363A5583" w:rsidR="00CE3A10" w:rsidRPr="00CE3A10" w:rsidRDefault="000E62DB" w:rsidP="00CE3A10">
            <w:pPr>
              <w:pStyle w:val="TableParagraph"/>
              <w:spacing w:before="6" w:line="234" w:lineRule="exact"/>
              <w:ind w:left="825"/>
              <w:jc w:val="both"/>
              <w:rPr>
                <w:w w:val="105"/>
              </w:rPr>
            </w:pPr>
            <w:r>
              <w:rPr>
                <w:w w:val="105"/>
              </w:rPr>
              <w:t>is</w:t>
            </w:r>
            <w:r>
              <w:rPr>
                <w:spacing w:val="-11"/>
                <w:w w:val="105"/>
              </w:rPr>
              <w:t xml:space="preserve"> </w:t>
            </w:r>
            <w:r>
              <w:rPr>
                <w:w w:val="105"/>
              </w:rPr>
              <w:t>in</w:t>
            </w:r>
            <w:r>
              <w:rPr>
                <w:spacing w:val="-10"/>
                <w:w w:val="105"/>
              </w:rPr>
              <w:t xml:space="preserve"> </w:t>
            </w:r>
            <w:r>
              <w:rPr>
                <w:w w:val="105"/>
              </w:rPr>
              <w:t>Surety</w:t>
            </w:r>
            <w:r>
              <w:rPr>
                <w:spacing w:val="-10"/>
                <w:w w:val="105"/>
              </w:rPr>
              <w:t xml:space="preserve"> </w:t>
            </w:r>
            <w:r>
              <w:rPr>
                <w:w w:val="105"/>
              </w:rPr>
              <w:t>Bond.</w:t>
            </w:r>
          </w:p>
        </w:tc>
      </w:tr>
      <w:tr w:rsidR="006773FF" w14:paraId="5BBCAB47" w14:textId="77777777">
        <w:trPr>
          <w:trHeight w:val="2340"/>
        </w:trPr>
        <w:tc>
          <w:tcPr>
            <w:tcW w:w="1351" w:type="dxa"/>
          </w:tcPr>
          <w:p w14:paraId="661F197F" w14:textId="1AE6075D" w:rsidR="006773FF" w:rsidRDefault="000E62DB" w:rsidP="00CE3A10">
            <w:pPr>
              <w:pStyle w:val="TableParagraph"/>
              <w:spacing w:before="4"/>
              <w:ind w:right="81"/>
              <w:jc w:val="center"/>
            </w:pPr>
            <w:r>
              <w:rPr>
                <w:w w:val="105"/>
              </w:rPr>
              <w:lastRenderedPageBreak/>
              <w:t>17</w:t>
            </w:r>
          </w:p>
        </w:tc>
        <w:tc>
          <w:tcPr>
            <w:tcW w:w="7368" w:type="dxa"/>
          </w:tcPr>
          <w:p w14:paraId="522212EC" w14:textId="77777777" w:rsidR="006773FF" w:rsidRDefault="000E62DB">
            <w:pPr>
              <w:pStyle w:val="TableParagraph"/>
              <w:spacing w:before="4" w:line="247" w:lineRule="auto"/>
              <w:ind w:left="107" w:right="87"/>
              <w:jc w:val="both"/>
              <w:rPr>
                <w:b/>
              </w:rPr>
            </w:pPr>
            <w:r>
              <w:rPr>
                <w:w w:val="105"/>
              </w:rPr>
              <w:t>Bid submission</w:t>
            </w:r>
            <w:r>
              <w:rPr>
                <w:spacing w:val="1"/>
                <w:w w:val="105"/>
              </w:rPr>
              <w:t xml:space="preserve"> </w:t>
            </w:r>
            <w:r>
              <w:rPr>
                <w:w w:val="105"/>
              </w:rPr>
              <w:t>maybe</w:t>
            </w:r>
            <w:r>
              <w:rPr>
                <w:spacing w:val="1"/>
                <w:w w:val="105"/>
              </w:rPr>
              <w:t xml:space="preserve"> </w:t>
            </w:r>
            <w:r>
              <w:rPr>
                <w:w w:val="105"/>
              </w:rPr>
              <w:t>done</w:t>
            </w:r>
            <w:r>
              <w:rPr>
                <w:spacing w:val="1"/>
                <w:w w:val="105"/>
              </w:rPr>
              <w:t xml:space="preserve"> </w:t>
            </w:r>
            <w:r>
              <w:rPr>
                <w:w w:val="105"/>
              </w:rPr>
              <w:t>manually or electronically/online.</w:t>
            </w:r>
            <w:r>
              <w:rPr>
                <w:spacing w:val="1"/>
                <w:w w:val="105"/>
              </w:rPr>
              <w:t xml:space="preserve"> </w:t>
            </w:r>
            <w:r>
              <w:rPr>
                <w:w w:val="105"/>
              </w:rPr>
              <w:t>However,</w:t>
            </w:r>
            <w:r>
              <w:rPr>
                <w:spacing w:val="1"/>
                <w:w w:val="105"/>
              </w:rPr>
              <w:t xml:space="preserve"> </w:t>
            </w:r>
            <w:r>
              <w:rPr>
                <w:w w:val="105"/>
              </w:rPr>
              <w:t>bidders</w:t>
            </w:r>
            <w:r>
              <w:rPr>
                <w:spacing w:val="1"/>
                <w:w w:val="105"/>
              </w:rPr>
              <w:t xml:space="preserve"> </w:t>
            </w:r>
            <w:r>
              <w:rPr>
                <w:w w:val="105"/>
              </w:rPr>
              <w:t>should</w:t>
            </w:r>
            <w:r>
              <w:rPr>
                <w:spacing w:val="1"/>
                <w:w w:val="105"/>
              </w:rPr>
              <w:t xml:space="preserve"> </w:t>
            </w:r>
            <w:r>
              <w:rPr>
                <w:w w:val="105"/>
              </w:rPr>
              <w:t>only</w:t>
            </w:r>
            <w:r>
              <w:rPr>
                <w:spacing w:val="1"/>
                <w:w w:val="105"/>
              </w:rPr>
              <w:t xml:space="preserve"> </w:t>
            </w:r>
            <w:r>
              <w:rPr>
                <w:w w:val="105"/>
              </w:rPr>
              <w:t>select</w:t>
            </w:r>
            <w:r>
              <w:rPr>
                <w:spacing w:val="1"/>
                <w:w w:val="105"/>
              </w:rPr>
              <w:t xml:space="preserve"> </w:t>
            </w:r>
            <w:r>
              <w:rPr>
                <w:w w:val="105"/>
              </w:rPr>
              <w:t>one</w:t>
            </w:r>
            <w:r>
              <w:rPr>
                <w:spacing w:val="1"/>
                <w:w w:val="105"/>
              </w:rPr>
              <w:t xml:space="preserve"> </w:t>
            </w:r>
            <w:r>
              <w:rPr>
                <w:w w:val="105"/>
              </w:rPr>
              <w:t>mode</w:t>
            </w:r>
            <w:r>
              <w:rPr>
                <w:spacing w:val="1"/>
                <w:w w:val="105"/>
              </w:rPr>
              <w:t xml:space="preserve"> </w:t>
            </w:r>
            <w:r>
              <w:rPr>
                <w:w w:val="105"/>
              </w:rPr>
              <w:t>of</w:t>
            </w:r>
            <w:r>
              <w:rPr>
                <w:spacing w:val="1"/>
                <w:w w:val="105"/>
              </w:rPr>
              <w:t xml:space="preserve"> </w:t>
            </w:r>
            <w:r>
              <w:rPr>
                <w:w w:val="105"/>
              </w:rPr>
              <w:t>submission,</w:t>
            </w:r>
            <w:r>
              <w:rPr>
                <w:spacing w:val="1"/>
                <w:w w:val="105"/>
              </w:rPr>
              <w:t xml:space="preserve"> </w:t>
            </w:r>
            <w:r>
              <w:rPr>
                <w:w w:val="105"/>
              </w:rPr>
              <w:t>either</w:t>
            </w:r>
            <w:r>
              <w:rPr>
                <w:spacing w:val="1"/>
                <w:w w:val="105"/>
              </w:rPr>
              <w:t xml:space="preserve"> </w:t>
            </w:r>
            <w:r>
              <w:rPr>
                <w:b/>
                <w:w w:val="105"/>
              </w:rPr>
              <w:t>manual</w:t>
            </w:r>
            <w:r>
              <w:rPr>
                <w:b/>
                <w:spacing w:val="1"/>
                <w:w w:val="105"/>
              </w:rPr>
              <w:t xml:space="preserve"> </w:t>
            </w:r>
            <w:r>
              <w:rPr>
                <w:b/>
                <w:w w:val="105"/>
              </w:rPr>
              <w:t>or</w:t>
            </w:r>
            <w:r>
              <w:rPr>
                <w:b/>
                <w:spacing w:val="1"/>
                <w:w w:val="105"/>
              </w:rPr>
              <w:t xml:space="preserve"> </w:t>
            </w:r>
            <w:r>
              <w:rPr>
                <w:b/>
                <w:w w:val="105"/>
              </w:rPr>
              <w:t>electronic.</w:t>
            </w:r>
          </w:p>
          <w:p w14:paraId="003CD642" w14:textId="77777777" w:rsidR="006773FF" w:rsidRDefault="006773FF">
            <w:pPr>
              <w:pStyle w:val="TableParagraph"/>
              <w:spacing w:before="4"/>
              <w:rPr>
                <w:b/>
              </w:rPr>
            </w:pPr>
          </w:p>
          <w:p w14:paraId="38F45262" w14:textId="77777777" w:rsidR="006773FF" w:rsidRDefault="000E62DB">
            <w:pPr>
              <w:pStyle w:val="TableParagraph"/>
              <w:ind w:left="107"/>
              <w:jc w:val="both"/>
            </w:pPr>
            <w:r>
              <w:rPr>
                <w:spacing w:val="-1"/>
                <w:w w:val="105"/>
              </w:rPr>
              <w:t>The</w:t>
            </w:r>
            <w:r>
              <w:rPr>
                <w:spacing w:val="-12"/>
                <w:w w:val="105"/>
              </w:rPr>
              <w:t xml:space="preserve"> </w:t>
            </w:r>
            <w:r>
              <w:rPr>
                <w:spacing w:val="-1"/>
                <w:w w:val="105"/>
              </w:rPr>
              <w:t>address</w:t>
            </w:r>
            <w:r>
              <w:rPr>
                <w:spacing w:val="-10"/>
                <w:w w:val="105"/>
              </w:rPr>
              <w:t xml:space="preserve"> </w:t>
            </w:r>
            <w:r>
              <w:rPr>
                <w:spacing w:val="-1"/>
                <w:w w:val="105"/>
              </w:rPr>
              <w:t>for</w:t>
            </w:r>
            <w:r>
              <w:rPr>
                <w:spacing w:val="-13"/>
                <w:w w:val="105"/>
              </w:rPr>
              <w:t xml:space="preserve"> </w:t>
            </w:r>
            <w:r>
              <w:rPr>
                <w:spacing w:val="-1"/>
                <w:w w:val="105"/>
              </w:rPr>
              <w:t>receipt</w:t>
            </w:r>
            <w:r>
              <w:rPr>
                <w:spacing w:val="-11"/>
                <w:w w:val="105"/>
              </w:rPr>
              <w:t xml:space="preserve"> </w:t>
            </w:r>
            <w:r>
              <w:rPr>
                <w:spacing w:val="-1"/>
                <w:w w:val="105"/>
              </w:rPr>
              <w:t>of</w:t>
            </w:r>
            <w:r>
              <w:rPr>
                <w:spacing w:val="-8"/>
                <w:w w:val="105"/>
              </w:rPr>
              <w:t xml:space="preserve"> </w:t>
            </w:r>
            <w:r>
              <w:rPr>
                <w:spacing w:val="-1"/>
                <w:w w:val="105"/>
              </w:rPr>
              <w:t>Bids</w:t>
            </w:r>
            <w:r>
              <w:rPr>
                <w:spacing w:val="-10"/>
                <w:w w:val="105"/>
              </w:rPr>
              <w:t xml:space="preserve"> </w:t>
            </w:r>
            <w:r>
              <w:rPr>
                <w:w w:val="105"/>
              </w:rPr>
              <w:t>submitted</w:t>
            </w:r>
            <w:r>
              <w:rPr>
                <w:spacing w:val="-11"/>
                <w:w w:val="105"/>
              </w:rPr>
              <w:t xml:space="preserve"> </w:t>
            </w:r>
            <w:r>
              <w:rPr>
                <w:w w:val="105"/>
              </w:rPr>
              <w:t>manually</w:t>
            </w:r>
            <w:r>
              <w:rPr>
                <w:spacing w:val="-13"/>
                <w:w w:val="105"/>
              </w:rPr>
              <w:t xml:space="preserve"> </w:t>
            </w:r>
            <w:r>
              <w:rPr>
                <w:w w:val="105"/>
              </w:rPr>
              <w:t>is</w:t>
            </w:r>
          </w:p>
          <w:p w14:paraId="10093A1F" w14:textId="77777777" w:rsidR="006773FF" w:rsidRDefault="006773FF">
            <w:pPr>
              <w:pStyle w:val="TableParagraph"/>
              <w:spacing w:before="4"/>
              <w:rPr>
                <w:b/>
                <w:sz w:val="23"/>
              </w:rPr>
            </w:pPr>
          </w:p>
          <w:p w14:paraId="7B6876B6" w14:textId="77777777" w:rsidR="00674B60" w:rsidRDefault="000E62DB" w:rsidP="00411028">
            <w:pPr>
              <w:pStyle w:val="TableParagraph"/>
              <w:spacing w:line="244" w:lineRule="auto"/>
              <w:ind w:left="2078" w:right="1830" w:firstLine="484"/>
              <w:jc w:val="center"/>
              <w:rPr>
                <w:b/>
              </w:rPr>
            </w:pPr>
            <w:r>
              <w:rPr>
                <w:b/>
                <w:w w:val="105"/>
              </w:rPr>
              <w:t>The Chairperson, BAC</w:t>
            </w:r>
            <w:r>
              <w:rPr>
                <w:b/>
                <w:spacing w:val="1"/>
                <w:w w:val="105"/>
              </w:rPr>
              <w:t xml:space="preserve"> </w:t>
            </w:r>
            <w:r>
              <w:rPr>
                <w:b/>
              </w:rPr>
              <w:t>DPWH</w:t>
            </w:r>
            <w:r>
              <w:rPr>
                <w:b/>
                <w:spacing w:val="17"/>
              </w:rPr>
              <w:t xml:space="preserve"> </w:t>
            </w:r>
            <w:r w:rsidR="00411028">
              <w:rPr>
                <w:b/>
              </w:rPr>
              <w:t>DAVAO DEL NORTE 2</w:t>
            </w:r>
            <w:r w:rsidR="00411028" w:rsidRPr="00411028">
              <w:rPr>
                <w:b/>
                <w:vertAlign w:val="superscript"/>
              </w:rPr>
              <w:t>nd</w:t>
            </w:r>
          </w:p>
          <w:p w14:paraId="4D0761D2" w14:textId="49A397C9" w:rsidR="006773FF" w:rsidRDefault="00674B60" w:rsidP="00674B60">
            <w:pPr>
              <w:pStyle w:val="TableParagraph"/>
              <w:spacing w:line="244" w:lineRule="auto"/>
              <w:ind w:right="1830"/>
              <w:jc w:val="center"/>
              <w:rPr>
                <w:b/>
              </w:rPr>
            </w:pPr>
            <w:r>
              <w:rPr>
                <w:b/>
              </w:rPr>
              <w:t xml:space="preserve">                                  </w:t>
            </w:r>
            <w:r w:rsidR="00411028">
              <w:rPr>
                <w:b/>
              </w:rPr>
              <w:t>DISTRICT ENGINEERING OFFICE</w:t>
            </w:r>
          </w:p>
          <w:p w14:paraId="2F4095B9" w14:textId="0E3E04B9" w:rsidR="006773FF" w:rsidRDefault="00411028">
            <w:pPr>
              <w:pStyle w:val="TableParagraph"/>
              <w:spacing w:before="2" w:line="238" w:lineRule="exact"/>
              <w:ind w:left="940"/>
              <w:rPr>
                <w:b/>
              </w:rPr>
            </w:pPr>
            <w:r>
              <w:rPr>
                <w:b/>
              </w:rPr>
              <w:t>Km. 48, Brgy. Canocotan, Tagum</w:t>
            </w:r>
            <w:r w:rsidR="000E62DB">
              <w:rPr>
                <w:b/>
                <w:spacing w:val="19"/>
              </w:rPr>
              <w:t xml:space="preserve"> </w:t>
            </w:r>
            <w:r w:rsidR="000E62DB">
              <w:rPr>
                <w:b/>
              </w:rPr>
              <w:t>City</w:t>
            </w:r>
            <w:r>
              <w:rPr>
                <w:b/>
              </w:rPr>
              <w:t>, Davao del Norte</w:t>
            </w:r>
          </w:p>
        </w:tc>
      </w:tr>
    </w:tbl>
    <w:p w14:paraId="7003B129" w14:textId="77777777" w:rsidR="006773FF" w:rsidRDefault="006773FF">
      <w:pPr>
        <w:spacing w:line="238" w:lineRule="exact"/>
        <w:sectPr w:rsidR="006773FF">
          <w:pgSz w:w="12240" w:h="15840"/>
          <w:pgMar w:top="2440" w:right="1180" w:bottom="1340" w:left="1420" w:header="1025" w:footer="1066" w:gutter="0"/>
          <w:cols w:space="720"/>
        </w:sectPr>
      </w:pPr>
    </w:p>
    <w:p w14:paraId="58B06116"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1BD0FFCC" w14:textId="77777777">
        <w:trPr>
          <w:trHeight w:val="11399"/>
        </w:trPr>
        <w:tc>
          <w:tcPr>
            <w:tcW w:w="1351" w:type="dxa"/>
          </w:tcPr>
          <w:p w14:paraId="0189781D" w14:textId="77777777" w:rsidR="006773FF" w:rsidRDefault="006773FF">
            <w:pPr>
              <w:pStyle w:val="TableParagraph"/>
            </w:pPr>
          </w:p>
        </w:tc>
        <w:tc>
          <w:tcPr>
            <w:tcW w:w="7368" w:type="dxa"/>
          </w:tcPr>
          <w:p w14:paraId="11D1B253" w14:textId="77777777" w:rsidR="006773FF" w:rsidRDefault="006773FF">
            <w:pPr>
              <w:pStyle w:val="TableParagraph"/>
              <w:spacing w:before="2"/>
              <w:rPr>
                <w:b/>
                <w:sz w:val="23"/>
              </w:rPr>
            </w:pPr>
          </w:p>
          <w:p w14:paraId="34B2E010" w14:textId="43F80F88" w:rsidR="006773FF" w:rsidRPr="00DC217F" w:rsidRDefault="000E62DB">
            <w:pPr>
              <w:pStyle w:val="TableParagraph"/>
              <w:ind w:left="107"/>
              <w:rPr>
                <w:b/>
                <w:i/>
              </w:rPr>
            </w:pPr>
            <w:r w:rsidRPr="00DE3ECD">
              <w:rPr>
                <w:w w:val="105"/>
              </w:rPr>
              <w:t>The</w:t>
            </w:r>
            <w:r w:rsidRPr="00DE3ECD">
              <w:rPr>
                <w:spacing w:val="-13"/>
                <w:w w:val="105"/>
              </w:rPr>
              <w:t xml:space="preserve"> </w:t>
            </w:r>
            <w:r w:rsidRPr="00DE3ECD">
              <w:rPr>
                <w:w w:val="105"/>
              </w:rPr>
              <w:t>deadline</w:t>
            </w:r>
            <w:r w:rsidRPr="00DE3ECD">
              <w:rPr>
                <w:spacing w:val="-11"/>
                <w:w w:val="105"/>
              </w:rPr>
              <w:t xml:space="preserve"> </w:t>
            </w:r>
            <w:r w:rsidRPr="00DE3ECD">
              <w:rPr>
                <w:w w:val="105"/>
              </w:rPr>
              <w:t>for</w:t>
            </w:r>
            <w:r w:rsidRPr="00DE3ECD">
              <w:rPr>
                <w:spacing w:val="-11"/>
                <w:w w:val="105"/>
              </w:rPr>
              <w:t xml:space="preserve"> </w:t>
            </w:r>
            <w:r w:rsidRPr="00DE3ECD">
              <w:rPr>
                <w:w w:val="105"/>
              </w:rPr>
              <w:t>receipt</w:t>
            </w:r>
            <w:r w:rsidRPr="00DE3ECD">
              <w:rPr>
                <w:spacing w:val="-14"/>
                <w:w w:val="105"/>
              </w:rPr>
              <w:t xml:space="preserve"> </w:t>
            </w:r>
            <w:r w:rsidRPr="00DC217F">
              <w:rPr>
                <w:w w:val="105"/>
              </w:rPr>
              <w:t>of</w:t>
            </w:r>
            <w:r w:rsidRPr="00DC217F">
              <w:rPr>
                <w:spacing w:val="-13"/>
                <w:w w:val="105"/>
              </w:rPr>
              <w:t xml:space="preserve"> </w:t>
            </w:r>
            <w:r w:rsidRPr="00DC217F">
              <w:rPr>
                <w:w w:val="105"/>
              </w:rPr>
              <w:t>Bids</w:t>
            </w:r>
            <w:r w:rsidRPr="00DC217F">
              <w:rPr>
                <w:spacing w:val="-12"/>
                <w:w w:val="105"/>
              </w:rPr>
              <w:t xml:space="preserve"> </w:t>
            </w:r>
            <w:r w:rsidRPr="001E7207">
              <w:rPr>
                <w:w w:val="105"/>
              </w:rPr>
              <w:t>is</w:t>
            </w:r>
            <w:r w:rsidRPr="001E7207">
              <w:rPr>
                <w:spacing w:val="-12"/>
                <w:w w:val="105"/>
              </w:rPr>
              <w:t xml:space="preserve"> </w:t>
            </w:r>
            <w:r w:rsidRPr="001E7207">
              <w:rPr>
                <w:w w:val="105"/>
              </w:rPr>
              <w:t>on</w:t>
            </w:r>
            <w:r w:rsidRPr="001E7207">
              <w:rPr>
                <w:spacing w:val="-11"/>
                <w:w w:val="105"/>
              </w:rPr>
              <w:t xml:space="preserve"> </w:t>
            </w:r>
            <w:r w:rsidR="00264B86">
              <w:rPr>
                <w:w w:val="105"/>
              </w:rPr>
              <w:t>June 23, 2025</w:t>
            </w:r>
            <w:r w:rsidR="00DC217F" w:rsidRPr="00F55A64">
              <w:rPr>
                <w:w w:val="105"/>
              </w:rPr>
              <w:t xml:space="preserve"> </w:t>
            </w:r>
            <w:r w:rsidR="006610B3" w:rsidRPr="001E7207">
              <w:rPr>
                <w:b/>
                <w:i/>
                <w:w w:val="105"/>
              </w:rPr>
              <w:t>until</w:t>
            </w:r>
            <w:r w:rsidR="006610B3" w:rsidRPr="001E7207">
              <w:rPr>
                <w:b/>
                <w:i/>
                <w:spacing w:val="-12"/>
                <w:w w:val="105"/>
              </w:rPr>
              <w:t xml:space="preserve"> </w:t>
            </w:r>
            <w:r w:rsidR="00850853">
              <w:rPr>
                <w:b/>
                <w:i/>
                <w:w w:val="105"/>
              </w:rPr>
              <w:t>10:00 a.m.</w:t>
            </w:r>
            <w:r w:rsidR="006610B3" w:rsidRPr="00DC217F">
              <w:rPr>
                <w:b/>
                <w:i/>
                <w:w w:val="105"/>
              </w:rPr>
              <w:t>.</w:t>
            </w:r>
          </w:p>
          <w:p w14:paraId="4D4A96D9" w14:textId="77777777" w:rsidR="006773FF" w:rsidRDefault="006773FF">
            <w:pPr>
              <w:pStyle w:val="TableParagraph"/>
              <w:spacing w:before="1"/>
              <w:rPr>
                <w:b/>
                <w:sz w:val="23"/>
              </w:rPr>
            </w:pPr>
          </w:p>
          <w:p w14:paraId="4189DA89" w14:textId="77777777" w:rsidR="006773FF" w:rsidRDefault="000E62DB">
            <w:pPr>
              <w:pStyle w:val="TableParagraph"/>
              <w:spacing w:line="244" w:lineRule="auto"/>
              <w:ind w:left="107" w:right="86"/>
              <w:rPr>
                <w:b/>
              </w:rPr>
            </w:pPr>
            <w:r>
              <w:rPr>
                <w:b/>
                <w:w w:val="105"/>
              </w:rPr>
              <w:t>For</w:t>
            </w:r>
            <w:r>
              <w:rPr>
                <w:b/>
                <w:spacing w:val="15"/>
                <w:w w:val="105"/>
              </w:rPr>
              <w:t xml:space="preserve"> </w:t>
            </w:r>
            <w:r>
              <w:rPr>
                <w:b/>
                <w:w w:val="105"/>
              </w:rPr>
              <w:t>bids</w:t>
            </w:r>
            <w:r>
              <w:rPr>
                <w:b/>
                <w:spacing w:val="15"/>
                <w:w w:val="105"/>
              </w:rPr>
              <w:t xml:space="preserve"> </w:t>
            </w:r>
            <w:r>
              <w:rPr>
                <w:b/>
                <w:w w:val="105"/>
              </w:rPr>
              <w:t>to</w:t>
            </w:r>
            <w:r>
              <w:rPr>
                <w:b/>
                <w:spacing w:val="15"/>
                <w:w w:val="105"/>
              </w:rPr>
              <w:t xml:space="preserve"> </w:t>
            </w:r>
            <w:r>
              <w:rPr>
                <w:b/>
                <w:w w:val="105"/>
              </w:rPr>
              <w:t>be</w:t>
            </w:r>
            <w:r>
              <w:rPr>
                <w:b/>
                <w:spacing w:val="14"/>
                <w:w w:val="105"/>
              </w:rPr>
              <w:t xml:space="preserve"> </w:t>
            </w:r>
            <w:r>
              <w:rPr>
                <w:b/>
                <w:w w:val="105"/>
              </w:rPr>
              <w:t>submitted</w:t>
            </w:r>
            <w:r>
              <w:rPr>
                <w:b/>
                <w:spacing w:val="15"/>
                <w:w w:val="105"/>
              </w:rPr>
              <w:t xml:space="preserve"> </w:t>
            </w:r>
            <w:r>
              <w:rPr>
                <w:b/>
                <w:w w:val="105"/>
              </w:rPr>
              <w:t>electronically/online,</w:t>
            </w:r>
            <w:r>
              <w:rPr>
                <w:b/>
                <w:spacing w:val="15"/>
                <w:w w:val="105"/>
              </w:rPr>
              <w:t xml:space="preserve"> </w:t>
            </w:r>
            <w:r>
              <w:rPr>
                <w:b/>
                <w:w w:val="105"/>
              </w:rPr>
              <w:t>the</w:t>
            </w:r>
            <w:r>
              <w:rPr>
                <w:b/>
                <w:spacing w:val="18"/>
                <w:w w:val="105"/>
              </w:rPr>
              <w:t xml:space="preserve"> </w:t>
            </w:r>
            <w:r>
              <w:rPr>
                <w:b/>
                <w:w w:val="105"/>
              </w:rPr>
              <w:t>following</w:t>
            </w:r>
            <w:r>
              <w:rPr>
                <w:b/>
                <w:spacing w:val="14"/>
                <w:w w:val="105"/>
              </w:rPr>
              <w:t xml:space="preserve"> </w:t>
            </w:r>
            <w:r>
              <w:rPr>
                <w:b/>
                <w:w w:val="105"/>
              </w:rPr>
              <w:t>procedures</w:t>
            </w:r>
            <w:r>
              <w:rPr>
                <w:b/>
                <w:spacing w:val="-55"/>
                <w:w w:val="105"/>
              </w:rPr>
              <w:t xml:space="preserve"> </w:t>
            </w:r>
            <w:r>
              <w:rPr>
                <w:b/>
                <w:w w:val="105"/>
              </w:rPr>
              <w:t>should</w:t>
            </w:r>
            <w:r>
              <w:rPr>
                <w:b/>
                <w:spacing w:val="-5"/>
                <w:w w:val="105"/>
              </w:rPr>
              <w:t xml:space="preserve"> </w:t>
            </w:r>
            <w:r>
              <w:rPr>
                <w:b/>
                <w:w w:val="105"/>
              </w:rPr>
              <w:t>be</w:t>
            </w:r>
            <w:r>
              <w:rPr>
                <w:b/>
                <w:spacing w:val="-2"/>
                <w:w w:val="105"/>
              </w:rPr>
              <w:t xml:space="preserve"> </w:t>
            </w:r>
            <w:r>
              <w:rPr>
                <w:b/>
                <w:w w:val="105"/>
              </w:rPr>
              <w:t>observed</w:t>
            </w:r>
            <w:r>
              <w:rPr>
                <w:b/>
                <w:spacing w:val="-5"/>
                <w:w w:val="105"/>
              </w:rPr>
              <w:t xml:space="preserve"> </w:t>
            </w:r>
            <w:r>
              <w:rPr>
                <w:b/>
                <w:w w:val="105"/>
              </w:rPr>
              <w:t>under</w:t>
            </w:r>
            <w:r>
              <w:rPr>
                <w:b/>
                <w:spacing w:val="-2"/>
                <w:w w:val="105"/>
              </w:rPr>
              <w:t xml:space="preserve"> </w:t>
            </w:r>
            <w:r>
              <w:rPr>
                <w:b/>
                <w:w w:val="105"/>
              </w:rPr>
              <w:t>D.O.</w:t>
            </w:r>
            <w:r>
              <w:rPr>
                <w:b/>
                <w:spacing w:val="-4"/>
                <w:w w:val="105"/>
              </w:rPr>
              <w:t xml:space="preserve"> </w:t>
            </w:r>
            <w:r>
              <w:rPr>
                <w:b/>
                <w:w w:val="105"/>
              </w:rPr>
              <w:t>87</w:t>
            </w:r>
            <w:r>
              <w:rPr>
                <w:b/>
                <w:spacing w:val="-5"/>
                <w:w w:val="105"/>
              </w:rPr>
              <w:t xml:space="preserve"> </w:t>
            </w:r>
            <w:r>
              <w:rPr>
                <w:b/>
                <w:w w:val="105"/>
              </w:rPr>
              <w:t>series</w:t>
            </w:r>
            <w:r>
              <w:rPr>
                <w:b/>
                <w:spacing w:val="-4"/>
                <w:w w:val="105"/>
              </w:rPr>
              <w:t xml:space="preserve"> </w:t>
            </w:r>
            <w:r>
              <w:rPr>
                <w:b/>
                <w:w w:val="105"/>
              </w:rPr>
              <w:t>2020:</w:t>
            </w:r>
          </w:p>
          <w:p w14:paraId="609197E1" w14:textId="77777777" w:rsidR="006773FF" w:rsidRDefault="006773FF">
            <w:pPr>
              <w:pStyle w:val="TableParagraph"/>
              <w:spacing w:before="11"/>
              <w:rPr>
                <w:b/>
              </w:rPr>
            </w:pPr>
          </w:p>
          <w:p w14:paraId="4C7C71F9" w14:textId="77777777" w:rsidR="006773FF" w:rsidRDefault="000E62DB">
            <w:pPr>
              <w:pStyle w:val="TableParagraph"/>
              <w:numPr>
                <w:ilvl w:val="0"/>
                <w:numId w:val="11"/>
              </w:numPr>
              <w:tabs>
                <w:tab w:val="left" w:pos="447"/>
              </w:tabs>
              <w:spacing w:line="261" w:lineRule="auto"/>
              <w:ind w:right="382"/>
              <w:rPr>
                <w:b/>
              </w:rPr>
            </w:pPr>
            <w:r>
              <w:rPr>
                <w:b/>
              </w:rPr>
              <w:t>Submission</w:t>
            </w:r>
            <w:r>
              <w:rPr>
                <w:b/>
                <w:spacing w:val="10"/>
              </w:rPr>
              <w:t xml:space="preserve"> </w:t>
            </w:r>
            <w:r>
              <w:rPr>
                <w:b/>
              </w:rPr>
              <w:t>of</w:t>
            </w:r>
            <w:r>
              <w:rPr>
                <w:b/>
                <w:spacing w:val="17"/>
              </w:rPr>
              <w:t xml:space="preserve"> </w:t>
            </w:r>
            <w:r>
              <w:rPr>
                <w:b/>
              </w:rPr>
              <w:t>electronic</w:t>
            </w:r>
            <w:r>
              <w:rPr>
                <w:b/>
                <w:spacing w:val="16"/>
              </w:rPr>
              <w:t xml:space="preserve"> </w:t>
            </w:r>
            <w:r>
              <w:rPr>
                <w:b/>
              </w:rPr>
              <w:t>Official</w:t>
            </w:r>
            <w:r>
              <w:rPr>
                <w:b/>
                <w:spacing w:val="16"/>
              </w:rPr>
              <w:t xml:space="preserve"> </w:t>
            </w:r>
            <w:r>
              <w:rPr>
                <w:b/>
              </w:rPr>
              <w:t>Receipt</w:t>
            </w:r>
            <w:r>
              <w:rPr>
                <w:b/>
                <w:spacing w:val="15"/>
              </w:rPr>
              <w:t xml:space="preserve"> </w:t>
            </w:r>
            <w:r>
              <w:rPr>
                <w:b/>
              </w:rPr>
              <w:t>of</w:t>
            </w:r>
            <w:r>
              <w:rPr>
                <w:b/>
                <w:spacing w:val="17"/>
              </w:rPr>
              <w:t xml:space="preserve"> </w:t>
            </w:r>
            <w:r>
              <w:rPr>
                <w:b/>
              </w:rPr>
              <w:t>purchase</w:t>
            </w:r>
            <w:r>
              <w:rPr>
                <w:b/>
                <w:spacing w:val="16"/>
              </w:rPr>
              <w:t xml:space="preserve"> </w:t>
            </w:r>
            <w:r>
              <w:rPr>
                <w:b/>
              </w:rPr>
              <w:t>of</w:t>
            </w:r>
            <w:r>
              <w:rPr>
                <w:b/>
                <w:spacing w:val="21"/>
              </w:rPr>
              <w:t xml:space="preserve"> </w:t>
            </w:r>
            <w:r>
              <w:rPr>
                <w:b/>
              </w:rPr>
              <w:t>the</w:t>
            </w:r>
            <w:r>
              <w:rPr>
                <w:b/>
                <w:spacing w:val="17"/>
              </w:rPr>
              <w:t xml:space="preserve"> </w:t>
            </w:r>
            <w:r>
              <w:rPr>
                <w:b/>
              </w:rPr>
              <w:t>Bidding</w:t>
            </w:r>
            <w:r>
              <w:rPr>
                <w:b/>
                <w:spacing w:val="-52"/>
              </w:rPr>
              <w:t xml:space="preserve"> </w:t>
            </w:r>
            <w:r>
              <w:rPr>
                <w:b/>
                <w:w w:val="105"/>
              </w:rPr>
              <w:t>Documents</w:t>
            </w:r>
          </w:p>
          <w:p w14:paraId="5D2D3220" w14:textId="77777777" w:rsidR="006773FF" w:rsidRDefault="006773FF">
            <w:pPr>
              <w:pStyle w:val="TableParagraph"/>
              <w:spacing w:before="5"/>
              <w:rPr>
                <w:b/>
                <w:sz w:val="24"/>
              </w:rPr>
            </w:pPr>
          </w:p>
          <w:p w14:paraId="29E8D935" w14:textId="2925E9CC" w:rsidR="006773FF" w:rsidRDefault="000E62DB">
            <w:pPr>
              <w:pStyle w:val="TableParagraph"/>
              <w:spacing w:line="247" w:lineRule="auto"/>
              <w:ind w:left="446" w:right="85"/>
              <w:jc w:val="both"/>
            </w:pPr>
            <w:r>
              <w:rPr>
                <w:w w:val="105"/>
              </w:rPr>
              <w:t>Prior to the deadline of submission of bids, the prospective bidders shall</w:t>
            </w:r>
            <w:r>
              <w:rPr>
                <w:spacing w:val="1"/>
                <w:w w:val="105"/>
              </w:rPr>
              <w:t xml:space="preserve"> </w:t>
            </w:r>
            <w:r>
              <w:rPr>
                <w:w w:val="105"/>
              </w:rPr>
              <w:t>send</w:t>
            </w:r>
            <w:r>
              <w:rPr>
                <w:spacing w:val="-14"/>
                <w:w w:val="105"/>
              </w:rPr>
              <w:t xml:space="preserve"> </w:t>
            </w:r>
            <w:r>
              <w:rPr>
                <w:w w:val="105"/>
              </w:rPr>
              <w:t>an</w:t>
            </w:r>
            <w:r>
              <w:rPr>
                <w:spacing w:val="-14"/>
                <w:w w:val="105"/>
              </w:rPr>
              <w:t xml:space="preserve"> </w:t>
            </w:r>
            <w:r>
              <w:rPr>
                <w:w w:val="105"/>
              </w:rPr>
              <w:t>e-mail</w:t>
            </w:r>
            <w:r>
              <w:rPr>
                <w:spacing w:val="-12"/>
                <w:w w:val="105"/>
              </w:rPr>
              <w:t xml:space="preserve"> </w:t>
            </w:r>
            <w:r>
              <w:rPr>
                <w:w w:val="105"/>
              </w:rPr>
              <w:t>with</w:t>
            </w:r>
            <w:r>
              <w:rPr>
                <w:spacing w:val="-12"/>
                <w:w w:val="105"/>
              </w:rPr>
              <w:t xml:space="preserve"> </w:t>
            </w:r>
            <w:r>
              <w:rPr>
                <w:w w:val="105"/>
              </w:rPr>
              <w:t>subject</w:t>
            </w:r>
            <w:r>
              <w:rPr>
                <w:spacing w:val="-10"/>
                <w:w w:val="105"/>
              </w:rPr>
              <w:t xml:space="preserve"> </w:t>
            </w:r>
            <w:r>
              <w:rPr>
                <w:b/>
                <w:w w:val="105"/>
              </w:rPr>
              <w:t>“Official</w:t>
            </w:r>
            <w:r>
              <w:rPr>
                <w:b/>
                <w:spacing w:val="-12"/>
                <w:w w:val="105"/>
              </w:rPr>
              <w:t xml:space="preserve"> </w:t>
            </w:r>
            <w:r>
              <w:rPr>
                <w:b/>
                <w:w w:val="105"/>
              </w:rPr>
              <w:t>Receipt</w:t>
            </w:r>
            <w:r>
              <w:rPr>
                <w:b/>
                <w:spacing w:val="-13"/>
                <w:w w:val="105"/>
              </w:rPr>
              <w:t xml:space="preserve"> </w:t>
            </w:r>
            <w:r>
              <w:rPr>
                <w:b/>
                <w:w w:val="105"/>
              </w:rPr>
              <w:t>for</w:t>
            </w:r>
            <w:r>
              <w:rPr>
                <w:b/>
                <w:spacing w:val="-11"/>
                <w:w w:val="105"/>
              </w:rPr>
              <w:t xml:space="preserve"> </w:t>
            </w:r>
            <w:r>
              <w:rPr>
                <w:b/>
                <w:i/>
                <w:w w:val="105"/>
              </w:rPr>
              <w:t>[Insert</w:t>
            </w:r>
            <w:r>
              <w:rPr>
                <w:b/>
                <w:i/>
                <w:spacing w:val="-11"/>
                <w:w w:val="105"/>
              </w:rPr>
              <w:t xml:space="preserve"> </w:t>
            </w:r>
            <w:r>
              <w:rPr>
                <w:b/>
                <w:i/>
                <w:w w:val="105"/>
              </w:rPr>
              <w:t>Contract</w:t>
            </w:r>
            <w:r>
              <w:rPr>
                <w:b/>
                <w:i/>
                <w:spacing w:val="-12"/>
                <w:w w:val="105"/>
              </w:rPr>
              <w:t xml:space="preserve"> </w:t>
            </w:r>
            <w:r>
              <w:rPr>
                <w:b/>
                <w:i/>
                <w:w w:val="105"/>
              </w:rPr>
              <w:t>ID]</w:t>
            </w:r>
            <w:r>
              <w:rPr>
                <w:b/>
                <w:w w:val="105"/>
              </w:rPr>
              <w:t>”</w:t>
            </w:r>
            <w:r>
              <w:rPr>
                <w:b/>
                <w:spacing w:val="-13"/>
                <w:w w:val="105"/>
              </w:rPr>
              <w:t xml:space="preserve"> </w:t>
            </w:r>
            <w:r>
              <w:rPr>
                <w:w w:val="105"/>
              </w:rPr>
              <w:t>to</w:t>
            </w:r>
            <w:r>
              <w:rPr>
                <w:spacing w:val="-56"/>
                <w:w w:val="105"/>
              </w:rPr>
              <w:t xml:space="preserve"> </w:t>
            </w:r>
            <w:hyperlink r:id="rId14">
              <w:r>
                <w:rPr>
                  <w:b/>
                  <w:i/>
                  <w:w w:val="105"/>
                </w:rPr>
                <w:t>electronicbids_</w:t>
              </w:r>
              <w:r w:rsidR="005852D6">
                <w:rPr>
                  <w:b/>
                  <w:i/>
                  <w:w w:val="105"/>
                </w:rPr>
                <w:t>davaodelnorte2</w:t>
              </w:r>
              <w:r>
                <w:rPr>
                  <w:b/>
                  <w:i/>
                  <w:w w:val="105"/>
                </w:rPr>
                <w:t>@dpwh.gov.ph</w:t>
              </w:r>
              <w:r>
                <w:rPr>
                  <w:w w:val="105"/>
                </w:rPr>
                <w:t>.</w:t>
              </w:r>
              <w:r>
                <w:rPr>
                  <w:spacing w:val="-5"/>
                  <w:w w:val="105"/>
                </w:rPr>
                <w:t xml:space="preserve"> </w:t>
              </w:r>
            </w:hyperlink>
            <w:r>
              <w:rPr>
                <w:w w:val="105"/>
              </w:rPr>
              <w:t>Attached</w:t>
            </w:r>
            <w:r>
              <w:rPr>
                <w:spacing w:val="-3"/>
                <w:w w:val="105"/>
              </w:rPr>
              <w:t xml:space="preserve"> </w:t>
            </w:r>
            <w:r>
              <w:rPr>
                <w:w w:val="105"/>
              </w:rPr>
              <w:t>to</w:t>
            </w:r>
            <w:r>
              <w:rPr>
                <w:spacing w:val="-3"/>
                <w:w w:val="105"/>
              </w:rPr>
              <w:t xml:space="preserve"> </w:t>
            </w:r>
            <w:r>
              <w:rPr>
                <w:w w:val="105"/>
              </w:rPr>
              <w:t>the said</w:t>
            </w:r>
            <w:r>
              <w:rPr>
                <w:spacing w:val="-2"/>
                <w:w w:val="105"/>
              </w:rPr>
              <w:t xml:space="preserve"> </w:t>
            </w:r>
            <w:r>
              <w:rPr>
                <w:w w:val="105"/>
              </w:rPr>
              <w:t>e-mail</w:t>
            </w:r>
            <w:r>
              <w:rPr>
                <w:spacing w:val="-2"/>
                <w:w w:val="105"/>
              </w:rPr>
              <w:t xml:space="preserve"> </w:t>
            </w:r>
            <w:r>
              <w:rPr>
                <w:w w:val="105"/>
              </w:rPr>
              <w:t>is</w:t>
            </w:r>
            <w:r>
              <w:rPr>
                <w:spacing w:val="-3"/>
                <w:w w:val="105"/>
              </w:rPr>
              <w:t xml:space="preserve"> </w:t>
            </w:r>
            <w:r>
              <w:rPr>
                <w:w w:val="105"/>
              </w:rPr>
              <w:t>the</w:t>
            </w:r>
            <w:r>
              <w:rPr>
                <w:spacing w:val="-2"/>
                <w:w w:val="105"/>
              </w:rPr>
              <w:t xml:space="preserve"> </w:t>
            </w:r>
            <w:r>
              <w:rPr>
                <w:w w:val="105"/>
              </w:rPr>
              <w:t>copy</w:t>
            </w:r>
            <w:r>
              <w:rPr>
                <w:spacing w:val="-55"/>
                <w:w w:val="105"/>
              </w:rPr>
              <w:t xml:space="preserve"> </w:t>
            </w:r>
            <w:r>
              <w:rPr>
                <w:w w:val="105"/>
              </w:rPr>
              <w:t>of the Official Receipt of purchase of bidding documents in Portable</w:t>
            </w:r>
            <w:r>
              <w:rPr>
                <w:spacing w:val="1"/>
                <w:w w:val="105"/>
              </w:rPr>
              <w:t xml:space="preserve"> </w:t>
            </w:r>
            <w:r>
              <w:rPr>
                <w:w w:val="105"/>
              </w:rPr>
              <w:t>Document File</w:t>
            </w:r>
            <w:r>
              <w:rPr>
                <w:spacing w:val="1"/>
                <w:w w:val="105"/>
              </w:rPr>
              <w:t xml:space="preserve"> </w:t>
            </w:r>
            <w:r>
              <w:rPr>
                <w:w w:val="105"/>
              </w:rPr>
              <w:t>(PDF) format</w:t>
            </w:r>
            <w:r>
              <w:rPr>
                <w:spacing w:val="1"/>
                <w:w w:val="105"/>
              </w:rPr>
              <w:t xml:space="preserve"> </w:t>
            </w:r>
            <w:r>
              <w:rPr>
                <w:w w:val="105"/>
              </w:rPr>
              <w:t>with file name</w:t>
            </w:r>
            <w:r>
              <w:rPr>
                <w:spacing w:val="1"/>
                <w:w w:val="105"/>
              </w:rPr>
              <w:t xml:space="preserve"> </w:t>
            </w:r>
            <w:r>
              <w:rPr>
                <w:w w:val="105"/>
              </w:rPr>
              <w:t>in</w:t>
            </w:r>
            <w:r>
              <w:rPr>
                <w:spacing w:val="1"/>
                <w:w w:val="105"/>
              </w:rPr>
              <w:t xml:space="preserve"> </w:t>
            </w:r>
            <w:r>
              <w:rPr>
                <w:w w:val="105"/>
              </w:rPr>
              <w:t>the format</w:t>
            </w:r>
            <w:r>
              <w:rPr>
                <w:spacing w:val="1"/>
                <w:w w:val="105"/>
              </w:rPr>
              <w:t xml:space="preserve"> </w:t>
            </w:r>
            <w:r>
              <w:rPr>
                <w:b/>
                <w:w w:val="105"/>
              </w:rPr>
              <w:t>“&lt;PCAB</w:t>
            </w:r>
            <w:r>
              <w:rPr>
                <w:b/>
                <w:spacing w:val="1"/>
                <w:w w:val="105"/>
              </w:rPr>
              <w:t xml:space="preserve"> </w:t>
            </w:r>
            <w:r>
              <w:rPr>
                <w:b/>
                <w:w w:val="105"/>
              </w:rPr>
              <w:t>ID&gt;_&lt;CONTRACT</w:t>
            </w:r>
            <w:r>
              <w:rPr>
                <w:b/>
                <w:spacing w:val="1"/>
                <w:w w:val="105"/>
              </w:rPr>
              <w:t xml:space="preserve"> </w:t>
            </w:r>
            <w:r>
              <w:rPr>
                <w:b/>
                <w:w w:val="105"/>
              </w:rPr>
              <w:t>ID&gt;_OfficialReceipt.pdf”</w:t>
            </w:r>
            <w:r>
              <w:rPr>
                <w:w w:val="105"/>
              </w:rPr>
              <w:t>.</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filename</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attached</w:t>
            </w:r>
            <w:r>
              <w:rPr>
                <w:spacing w:val="1"/>
                <w:w w:val="105"/>
              </w:rPr>
              <w:t xml:space="preserve"> </w:t>
            </w:r>
            <w:r>
              <w:rPr>
                <w:w w:val="105"/>
              </w:rPr>
              <w:t>PDF</w:t>
            </w:r>
            <w:r>
              <w:rPr>
                <w:spacing w:val="1"/>
                <w:w w:val="105"/>
              </w:rPr>
              <w:t xml:space="preserve"> </w:t>
            </w:r>
            <w:r>
              <w:rPr>
                <w:w w:val="105"/>
              </w:rPr>
              <w:t>containing</w:t>
            </w:r>
            <w:r>
              <w:rPr>
                <w:spacing w:val="1"/>
                <w:w w:val="105"/>
              </w:rPr>
              <w:t xml:space="preserve"> </w:t>
            </w:r>
            <w:r>
              <w:rPr>
                <w:w w:val="105"/>
              </w:rPr>
              <w:t>the</w:t>
            </w:r>
            <w:r>
              <w:rPr>
                <w:spacing w:val="1"/>
                <w:w w:val="105"/>
              </w:rPr>
              <w:t xml:space="preserve"> </w:t>
            </w:r>
            <w:r>
              <w:rPr>
                <w:w w:val="105"/>
              </w:rPr>
              <w:t>Official</w:t>
            </w:r>
            <w:r>
              <w:rPr>
                <w:spacing w:val="1"/>
                <w:w w:val="105"/>
              </w:rPr>
              <w:t xml:space="preserve"> </w:t>
            </w:r>
            <w:r>
              <w:rPr>
                <w:w w:val="105"/>
              </w:rPr>
              <w:t>Receipt</w:t>
            </w:r>
            <w:r>
              <w:rPr>
                <w:spacing w:val="1"/>
                <w:w w:val="105"/>
              </w:rPr>
              <w:t xml:space="preserve"> </w:t>
            </w:r>
            <w:r>
              <w:rPr>
                <w:w w:val="105"/>
              </w:rPr>
              <w:t>of</w:t>
            </w:r>
            <w:r>
              <w:rPr>
                <w:spacing w:val="1"/>
                <w:w w:val="105"/>
              </w:rPr>
              <w:t xml:space="preserve"> </w:t>
            </w:r>
            <w:r>
              <w:rPr>
                <w:w w:val="105"/>
              </w:rPr>
              <w:t>the</w:t>
            </w:r>
            <w:r>
              <w:rPr>
                <w:spacing w:val="-55"/>
                <w:w w:val="105"/>
              </w:rPr>
              <w:t xml:space="preserve"> </w:t>
            </w:r>
            <w:r>
              <w:rPr>
                <w:w w:val="105"/>
              </w:rPr>
              <w:t>Contractor with PCAB ID No. 12345, who intends to participate in the</w:t>
            </w:r>
            <w:r>
              <w:rPr>
                <w:spacing w:val="1"/>
                <w:w w:val="105"/>
              </w:rPr>
              <w:t xml:space="preserve"> </w:t>
            </w:r>
            <w:r>
              <w:rPr>
                <w:w w:val="105"/>
              </w:rPr>
              <w:t>bidding</w:t>
            </w:r>
            <w:r>
              <w:rPr>
                <w:spacing w:val="1"/>
                <w:w w:val="105"/>
              </w:rPr>
              <w:t xml:space="preserve"> </w:t>
            </w:r>
            <w:r>
              <w:rPr>
                <w:w w:val="105"/>
              </w:rPr>
              <w:t>of</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No.</w:t>
            </w:r>
            <w:r>
              <w:rPr>
                <w:spacing w:val="1"/>
                <w:w w:val="105"/>
              </w:rPr>
              <w:t xml:space="preserve"> </w:t>
            </w:r>
            <w:r>
              <w:rPr>
                <w:w w:val="105"/>
              </w:rPr>
              <w:t>2</w:t>
            </w:r>
            <w:r w:rsidR="005852D6">
              <w:rPr>
                <w:w w:val="105"/>
              </w:rPr>
              <w:t>5LJ</w:t>
            </w:r>
            <w:r>
              <w:rPr>
                <w:w w:val="105"/>
              </w:rPr>
              <w:t>0001</w:t>
            </w:r>
            <w:r>
              <w:rPr>
                <w:spacing w:val="1"/>
                <w:w w:val="105"/>
              </w:rPr>
              <w:t xml:space="preserve"> </w:t>
            </w:r>
            <w:r>
              <w:rPr>
                <w:w w:val="105"/>
              </w:rPr>
              <w:t>shall</w:t>
            </w:r>
            <w:r>
              <w:rPr>
                <w:spacing w:val="1"/>
                <w:w w:val="105"/>
              </w:rPr>
              <w:t xml:space="preserve"> </w:t>
            </w:r>
            <w:r>
              <w:rPr>
                <w:w w:val="105"/>
              </w:rPr>
              <w:t>be</w:t>
            </w:r>
            <w:r>
              <w:rPr>
                <w:spacing w:val="1"/>
                <w:w w:val="105"/>
              </w:rPr>
              <w:t xml:space="preserve"> </w:t>
            </w:r>
            <w:r>
              <w:t>“12345_</w:t>
            </w:r>
            <w:r w:rsidR="005852D6">
              <w:rPr>
                <w:w w:val="105"/>
              </w:rPr>
              <w:t>25LJ0001</w:t>
            </w:r>
            <w:r>
              <w:t>_OfficialReceipt.pdf”. Further, the e-mail subject would</w:t>
            </w:r>
            <w:r>
              <w:rPr>
                <w:spacing w:val="1"/>
              </w:rPr>
              <w:t xml:space="preserve"> </w:t>
            </w:r>
            <w:r>
              <w:rPr>
                <w:w w:val="105"/>
              </w:rPr>
              <w:t>be</w:t>
            </w:r>
            <w:r>
              <w:rPr>
                <w:spacing w:val="-2"/>
                <w:w w:val="105"/>
              </w:rPr>
              <w:t xml:space="preserve"> </w:t>
            </w:r>
            <w:r>
              <w:rPr>
                <w:w w:val="105"/>
              </w:rPr>
              <w:t>“Official</w:t>
            </w:r>
            <w:r>
              <w:rPr>
                <w:spacing w:val="-5"/>
                <w:w w:val="105"/>
              </w:rPr>
              <w:t xml:space="preserve"> </w:t>
            </w:r>
            <w:r>
              <w:rPr>
                <w:w w:val="105"/>
              </w:rPr>
              <w:t>Receipt</w:t>
            </w:r>
            <w:r>
              <w:rPr>
                <w:spacing w:val="-3"/>
                <w:w w:val="105"/>
              </w:rPr>
              <w:t xml:space="preserve"> </w:t>
            </w:r>
            <w:r>
              <w:rPr>
                <w:w w:val="105"/>
              </w:rPr>
              <w:t>for</w:t>
            </w:r>
            <w:r>
              <w:rPr>
                <w:spacing w:val="-3"/>
                <w:w w:val="105"/>
              </w:rPr>
              <w:t xml:space="preserve"> </w:t>
            </w:r>
            <w:r w:rsidR="005852D6">
              <w:rPr>
                <w:w w:val="105"/>
              </w:rPr>
              <w:t>25LJ0001</w:t>
            </w:r>
            <w:r>
              <w:rPr>
                <w:w w:val="105"/>
              </w:rPr>
              <w:t>”.</w:t>
            </w:r>
          </w:p>
          <w:p w14:paraId="64E18917" w14:textId="77777777" w:rsidR="006773FF" w:rsidRDefault="006773FF">
            <w:pPr>
              <w:pStyle w:val="TableParagraph"/>
              <w:spacing w:before="10"/>
              <w:rPr>
                <w:b/>
                <w:sz w:val="21"/>
              </w:rPr>
            </w:pPr>
          </w:p>
          <w:p w14:paraId="3B551218" w14:textId="77777777" w:rsidR="006773FF" w:rsidRDefault="000E62DB">
            <w:pPr>
              <w:pStyle w:val="TableParagraph"/>
              <w:spacing w:line="247" w:lineRule="auto"/>
              <w:ind w:left="446" w:right="91"/>
              <w:jc w:val="both"/>
            </w:pPr>
            <w:r>
              <w:rPr>
                <w:w w:val="105"/>
              </w:rPr>
              <w:t>In</w:t>
            </w:r>
            <w:r>
              <w:rPr>
                <w:spacing w:val="-12"/>
                <w:w w:val="105"/>
              </w:rPr>
              <w:t xml:space="preserve"> </w:t>
            </w:r>
            <w:r>
              <w:rPr>
                <w:w w:val="105"/>
              </w:rPr>
              <w:t>case</w:t>
            </w:r>
            <w:r>
              <w:rPr>
                <w:spacing w:val="-12"/>
                <w:w w:val="105"/>
              </w:rPr>
              <w:t xml:space="preserve"> </w:t>
            </w:r>
            <w:r>
              <w:rPr>
                <w:w w:val="105"/>
              </w:rPr>
              <w:t>a</w:t>
            </w:r>
            <w:r>
              <w:rPr>
                <w:spacing w:val="-9"/>
                <w:w w:val="105"/>
              </w:rPr>
              <w:t xml:space="preserve"> </w:t>
            </w:r>
            <w:r>
              <w:rPr>
                <w:w w:val="105"/>
              </w:rPr>
              <w:t>prospective</w:t>
            </w:r>
            <w:r>
              <w:rPr>
                <w:spacing w:val="-10"/>
                <w:w w:val="105"/>
              </w:rPr>
              <w:t xml:space="preserve"> </w:t>
            </w:r>
            <w:r>
              <w:rPr>
                <w:w w:val="105"/>
              </w:rPr>
              <w:t>bidder</w:t>
            </w:r>
            <w:r>
              <w:rPr>
                <w:spacing w:val="-11"/>
                <w:w w:val="105"/>
              </w:rPr>
              <w:t xml:space="preserve"> </w:t>
            </w:r>
            <w:r>
              <w:rPr>
                <w:w w:val="105"/>
              </w:rPr>
              <w:t>originally</w:t>
            </w:r>
            <w:r>
              <w:rPr>
                <w:spacing w:val="-13"/>
                <w:w w:val="105"/>
              </w:rPr>
              <w:t xml:space="preserve"> </w:t>
            </w:r>
            <w:r>
              <w:rPr>
                <w:w w:val="105"/>
              </w:rPr>
              <w:t>intends</w:t>
            </w:r>
            <w:r>
              <w:rPr>
                <w:spacing w:val="-11"/>
                <w:w w:val="105"/>
              </w:rPr>
              <w:t xml:space="preserve"> </w:t>
            </w:r>
            <w:r>
              <w:rPr>
                <w:w w:val="105"/>
              </w:rPr>
              <w:t>to</w:t>
            </w:r>
            <w:r>
              <w:rPr>
                <w:spacing w:val="-11"/>
                <w:w w:val="105"/>
              </w:rPr>
              <w:t xml:space="preserve"> </w:t>
            </w:r>
            <w:r>
              <w:rPr>
                <w:w w:val="105"/>
              </w:rPr>
              <w:t>join</w:t>
            </w:r>
            <w:r>
              <w:rPr>
                <w:spacing w:val="-12"/>
                <w:w w:val="105"/>
              </w:rPr>
              <w:t xml:space="preserve"> </w:t>
            </w:r>
            <w:r>
              <w:rPr>
                <w:w w:val="105"/>
              </w:rPr>
              <w:t>the</w:t>
            </w:r>
            <w:r>
              <w:rPr>
                <w:spacing w:val="-8"/>
                <w:w w:val="105"/>
              </w:rPr>
              <w:t xml:space="preserve"> </w:t>
            </w:r>
            <w:r>
              <w:rPr>
                <w:w w:val="105"/>
              </w:rPr>
              <w:t>bidding</w:t>
            </w:r>
            <w:r>
              <w:rPr>
                <w:spacing w:val="-14"/>
                <w:w w:val="105"/>
              </w:rPr>
              <w:t xml:space="preserve"> </w:t>
            </w:r>
            <w:r>
              <w:rPr>
                <w:w w:val="105"/>
              </w:rPr>
              <w:t>as</w:t>
            </w:r>
            <w:r>
              <w:rPr>
                <w:spacing w:val="-11"/>
                <w:w w:val="105"/>
              </w:rPr>
              <w:t xml:space="preserve"> </w:t>
            </w:r>
            <w:r>
              <w:rPr>
                <w:w w:val="105"/>
              </w:rPr>
              <w:t>a</w:t>
            </w:r>
            <w:r>
              <w:rPr>
                <w:spacing w:val="-10"/>
                <w:w w:val="105"/>
              </w:rPr>
              <w:t xml:space="preserve"> </w:t>
            </w:r>
            <w:r>
              <w:rPr>
                <w:w w:val="105"/>
              </w:rPr>
              <w:t>Joint</w:t>
            </w:r>
            <w:r>
              <w:rPr>
                <w:spacing w:val="-55"/>
                <w:w w:val="105"/>
              </w:rPr>
              <w:t xml:space="preserve"> </w:t>
            </w:r>
            <w:r>
              <w:rPr>
                <w:spacing w:val="-1"/>
                <w:w w:val="105"/>
              </w:rPr>
              <w:t>Venture</w:t>
            </w:r>
            <w:r>
              <w:rPr>
                <w:spacing w:val="-10"/>
                <w:w w:val="105"/>
              </w:rPr>
              <w:t xml:space="preserve"> </w:t>
            </w:r>
            <w:r>
              <w:rPr>
                <w:spacing w:val="-1"/>
                <w:w w:val="105"/>
              </w:rPr>
              <w:t>(referred</w:t>
            </w:r>
            <w:r>
              <w:rPr>
                <w:spacing w:val="-13"/>
                <w:w w:val="105"/>
              </w:rPr>
              <w:t xml:space="preserve"> </w:t>
            </w:r>
            <w:r>
              <w:rPr>
                <w:spacing w:val="-1"/>
                <w:w w:val="105"/>
              </w:rPr>
              <w:t>as</w:t>
            </w:r>
            <w:r>
              <w:rPr>
                <w:spacing w:val="-11"/>
                <w:w w:val="105"/>
              </w:rPr>
              <w:t xml:space="preserve"> </w:t>
            </w:r>
            <w:r>
              <w:rPr>
                <w:spacing w:val="-1"/>
                <w:w w:val="105"/>
              </w:rPr>
              <w:t>“original</w:t>
            </w:r>
            <w:r>
              <w:rPr>
                <w:spacing w:val="-10"/>
                <w:w w:val="105"/>
              </w:rPr>
              <w:t xml:space="preserve"> </w:t>
            </w:r>
            <w:r>
              <w:rPr>
                <w:w w:val="105"/>
              </w:rPr>
              <w:t>bidder”),</w:t>
            </w:r>
            <w:r>
              <w:rPr>
                <w:spacing w:val="-13"/>
                <w:w w:val="105"/>
              </w:rPr>
              <w:t xml:space="preserve"> </w:t>
            </w:r>
            <w:r>
              <w:rPr>
                <w:w w:val="105"/>
              </w:rPr>
              <w:t>has</w:t>
            </w:r>
            <w:r>
              <w:rPr>
                <w:spacing w:val="-11"/>
                <w:w w:val="105"/>
              </w:rPr>
              <w:t xml:space="preserve"> </w:t>
            </w:r>
            <w:r>
              <w:rPr>
                <w:w w:val="105"/>
              </w:rPr>
              <w:t>been</w:t>
            </w:r>
            <w:r>
              <w:rPr>
                <w:spacing w:val="-11"/>
                <w:w w:val="105"/>
              </w:rPr>
              <w:t xml:space="preserve"> </w:t>
            </w:r>
            <w:r>
              <w:rPr>
                <w:w w:val="105"/>
              </w:rPr>
              <w:t>issued</w:t>
            </w:r>
            <w:r>
              <w:rPr>
                <w:spacing w:val="-11"/>
                <w:w w:val="105"/>
              </w:rPr>
              <w:t xml:space="preserve"> </w:t>
            </w:r>
            <w:r>
              <w:rPr>
                <w:w w:val="105"/>
              </w:rPr>
              <w:t>an</w:t>
            </w:r>
            <w:r>
              <w:rPr>
                <w:spacing w:val="-11"/>
                <w:w w:val="105"/>
              </w:rPr>
              <w:t xml:space="preserve"> </w:t>
            </w:r>
            <w:r>
              <w:rPr>
                <w:w w:val="105"/>
              </w:rPr>
              <w:t>Official</w:t>
            </w:r>
            <w:r>
              <w:rPr>
                <w:spacing w:val="-13"/>
                <w:w w:val="105"/>
              </w:rPr>
              <w:t xml:space="preserve"> </w:t>
            </w:r>
            <w:r>
              <w:rPr>
                <w:w w:val="105"/>
              </w:rPr>
              <w:t>Receipt</w:t>
            </w:r>
            <w:r>
              <w:rPr>
                <w:spacing w:val="-55"/>
                <w:w w:val="105"/>
              </w:rPr>
              <w:t xml:space="preserve"> </w:t>
            </w:r>
            <w:r>
              <w:t>of purchase of bidding documents and has submitted the electronic Official</w:t>
            </w:r>
            <w:r>
              <w:rPr>
                <w:spacing w:val="1"/>
              </w:rPr>
              <w:t xml:space="preserve"> </w:t>
            </w:r>
            <w:r>
              <w:rPr>
                <w:w w:val="105"/>
              </w:rPr>
              <w:t>Receipt, but eventually decided to join the bidding with new members or</w:t>
            </w:r>
            <w:r>
              <w:rPr>
                <w:spacing w:val="1"/>
                <w:w w:val="105"/>
              </w:rPr>
              <w:t xml:space="preserve"> </w:t>
            </w:r>
            <w:r>
              <w:rPr>
                <w:w w:val="105"/>
              </w:rPr>
              <w:t>as individual contractors (referred as “regrouped bidder”), or vice-versa,</w:t>
            </w:r>
            <w:r>
              <w:rPr>
                <w:spacing w:val="1"/>
                <w:w w:val="105"/>
              </w:rPr>
              <w:t xml:space="preserve"> </w:t>
            </w:r>
            <w:r>
              <w:rPr>
                <w:w w:val="105"/>
              </w:rPr>
              <w:t>the “regrouped bidder” should purchase a new bidding document to be</w:t>
            </w:r>
            <w:r>
              <w:rPr>
                <w:spacing w:val="1"/>
                <w:w w:val="105"/>
              </w:rPr>
              <w:t xml:space="preserve"> </w:t>
            </w:r>
            <w:r>
              <w:rPr>
                <w:w w:val="105"/>
              </w:rPr>
              <w:t>issued with the corresponding Official Receipt in their name and submit</w:t>
            </w:r>
            <w:r>
              <w:rPr>
                <w:spacing w:val="1"/>
                <w:w w:val="105"/>
              </w:rPr>
              <w:t xml:space="preserve"> </w:t>
            </w:r>
            <w:r>
              <w:rPr>
                <w:w w:val="105"/>
              </w:rPr>
              <w:t>the</w:t>
            </w:r>
            <w:r>
              <w:rPr>
                <w:spacing w:val="-7"/>
                <w:w w:val="105"/>
              </w:rPr>
              <w:t xml:space="preserve"> </w:t>
            </w:r>
            <w:r>
              <w:rPr>
                <w:w w:val="105"/>
              </w:rPr>
              <w:t>electronic</w:t>
            </w:r>
            <w:r>
              <w:rPr>
                <w:spacing w:val="-5"/>
                <w:w w:val="105"/>
              </w:rPr>
              <w:t xml:space="preserve"> </w:t>
            </w:r>
            <w:r>
              <w:rPr>
                <w:w w:val="105"/>
              </w:rPr>
              <w:t>Official</w:t>
            </w:r>
            <w:r>
              <w:rPr>
                <w:spacing w:val="-6"/>
                <w:w w:val="105"/>
              </w:rPr>
              <w:t xml:space="preserve"> </w:t>
            </w:r>
            <w:r>
              <w:rPr>
                <w:w w:val="105"/>
              </w:rPr>
              <w:t>Receipt</w:t>
            </w:r>
            <w:r>
              <w:rPr>
                <w:spacing w:val="-8"/>
                <w:w w:val="105"/>
              </w:rPr>
              <w:t xml:space="preserve"> </w:t>
            </w:r>
            <w:r>
              <w:rPr>
                <w:w w:val="105"/>
              </w:rPr>
              <w:t>following</w:t>
            </w:r>
            <w:r>
              <w:rPr>
                <w:spacing w:val="-11"/>
                <w:w w:val="105"/>
              </w:rPr>
              <w:t xml:space="preserve"> </w:t>
            </w:r>
            <w:r>
              <w:rPr>
                <w:w w:val="105"/>
              </w:rPr>
              <w:t>the</w:t>
            </w:r>
            <w:r>
              <w:rPr>
                <w:spacing w:val="-4"/>
                <w:w w:val="105"/>
              </w:rPr>
              <w:t xml:space="preserve"> </w:t>
            </w:r>
            <w:r>
              <w:rPr>
                <w:w w:val="105"/>
              </w:rPr>
              <w:t>same</w:t>
            </w:r>
            <w:r>
              <w:rPr>
                <w:spacing w:val="-7"/>
                <w:w w:val="105"/>
              </w:rPr>
              <w:t xml:space="preserve"> </w:t>
            </w:r>
            <w:r>
              <w:rPr>
                <w:w w:val="105"/>
              </w:rPr>
              <w:t>procedures.</w:t>
            </w:r>
          </w:p>
          <w:p w14:paraId="49A3FB49" w14:textId="77777777" w:rsidR="006773FF" w:rsidRDefault="006773FF">
            <w:pPr>
              <w:pStyle w:val="TableParagraph"/>
              <w:rPr>
                <w:b/>
              </w:rPr>
            </w:pPr>
          </w:p>
          <w:p w14:paraId="32EBEDD2" w14:textId="77777777" w:rsidR="006773FF" w:rsidRDefault="000E62DB">
            <w:pPr>
              <w:pStyle w:val="TableParagraph"/>
              <w:numPr>
                <w:ilvl w:val="0"/>
                <w:numId w:val="11"/>
              </w:numPr>
              <w:tabs>
                <w:tab w:val="left" w:pos="447"/>
              </w:tabs>
              <w:ind w:hanging="340"/>
              <w:rPr>
                <w:b/>
              </w:rPr>
            </w:pPr>
            <w:r>
              <w:rPr>
                <w:b/>
              </w:rPr>
              <w:t>Confirmation</w:t>
            </w:r>
            <w:r>
              <w:rPr>
                <w:b/>
                <w:spacing w:val="17"/>
              </w:rPr>
              <w:t xml:space="preserve"> </w:t>
            </w:r>
            <w:r>
              <w:rPr>
                <w:b/>
              </w:rPr>
              <w:t>of</w:t>
            </w:r>
            <w:r>
              <w:rPr>
                <w:b/>
                <w:spacing w:val="20"/>
              </w:rPr>
              <w:t xml:space="preserve"> </w:t>
            </w:r>
            <w:r>
              <w:rPr>
                <w:b/>
              </w:rPr>
              <w:t>the</w:t>
            </w:r>
            <w:r>
              <w:rPr>
                <w:b/>
                <w:spacing w:val="21"/>
              </w:rPr>
              <w:t xml:space="preserve"> </w:t>
            </w:r>
            <w:r>
              <w:rPr>
                <w:b/>
              </w:rPr>
              <w:t>electronically</w:t>
            </w:r>
            <w:r>
              <w:rPr>
                <w:b/>
                <w:spacing w:val="18"/>
              </w:rPr>
              <w:t xml:space="preserve"> </w:t>
            </w:r>
            <w:r>
              <w:rPr>
                <w:b/>
              </w:rPr>
              <w:t>submitted</w:t>
            </w:r>
            <w:r>
              <w:rPr>
                <w:b/>
                <w:spacing w:val="19"/>
              </w:rPr>
              <w:t xml:space="preserve"> </w:t>
            </w:r>
            <w:r>
              <w:rPr>
                <w:b/>
              </w:rPr>
              <w:t>Official</w:t>
            </w:r>
            <w:r>
              <w:rPr>
                <w:b/>
                <w:spacing w:val="19"/>
              </w:rPr>
              <w:t xml:space="preserve"> </w:t>
            </w:r>
            <w:r>
              <w:rPr>
                <w:b/>
              </w:rPr>
              <w:t>Receipt</w:t>
            </w:r>
          </w:p>
          <w:p w14:paraId="200F6403" w14:textId="77777777" w:rsidR="006773FF" w:rsidRDefault="006773FF">
            <w:pPr>
              <w:pStyle w:val="TableParagraph"/>
              <w:spacing w:before="3"/>
              <w:rPr>
                <w:b/>
                <w:sz w:val="26"/>
              </w:rPr>
            </w:pPr>
          </w:p>
          <w:p w14:paraId="097C8EF3" w14:textId="77777777" w:rsidR="006773FF" w:rsidRDefault="000E62DB">
            <w:pPr>
              <w:pStyle w:val="TableParagraph"/>
              <w:numPr>
                <w:ilvl w:val="1"/>
                <w:numId w:val="11"/>
              </w:numPr>
              <w:tabs>
                <w:tab w:val="left" w:pos="787"/>
              </w:tabs>
              <w:spacing w:line="256" w:lineRule="auto"/>
              <w:ind w:right="91"/>
              <w:rPr>
                <w:b/>
              </w:rPr>
            </w:pPr>
            <w:r>
              <w:rPr>
                <w:w w:val="105"/>
              </w:rPr>
              <w:t>An</w:t>
            </w:r>
            <w:r>
              <w:rPr>
                <w:spacing w:val="35"/>
                <w:w w:val="105"/>
              </w:rPr>
              <w:t xml:space="preserve"> </w:t>
            </w:r>
            <w:r>
              <w:rPr>
                <w:w w:val="105"/>
              </w:rPr>
              <w:t>e-mail</w:t>
            </w:r>
            <w:r>
              <w:rPr>
                <w:spacing w:val="36"/>
                <w:w w:val="105"/>
              </w:rPr>
              <w:t xml:space="preserve"> </w:t>
            </w:r>
            <w:r>
              <w:rPr>
                <w:w w:val="105"/>
              </w:rPr>
              <w:t>shall</w:t>
            </w:r>
            <w:r>
              <w:rPr>
                <w:spacing w:val="33"/>
                <w:w w:val="105"/>
              </w:rPr>
              <w:t xml:space="preserve"> </w:t>
            </w:r>
            <w:r>
              <w:rPr>
                <w:w w:val="105"/>
              </w:rPr>
              <w:t>be</w:t>
            </w:r>
            <w:r>
              <w:rPr>
                <w:spacing w:val="33"/>
                <w:w w:val="105"/>
              </w:rPr>
              <w:t xml:space="preserve"> </w:t>
            </w:r>
            <w:r>
              <w:rPr>
                <w:w w:val="105"/>
              </w:rPr>
              <w:t>received</w:t>
            </w:r>
            <w:r>
              <w:rPr>
                <w:spacing w:val="36"/>
                <w:w w:val="105"/>
              </w:rPr>
              <w:t xml:space="preserve"> </w:t>
            </w:r>
            <w:r>
              <w:rPr>
                <w:w w:val="105"/>
              </w:rPr>
              <w:t>by</w:t>
            </w:r>
            <w:r>
              <w:rPr>
                <w:spacing w:val="32"/>
                <w:w w:val="105"/>
              </w:rPr>
              <w:t xml:space="preserve"> </w:t>
            </w:r>
            <w:r>
              <w:rPr>
                <w:w w:val="105"/>
              </w:rPr>
              <w:t>a</w:t>
            </w:r>
            <w:r>
              <w:rPr>
                <w:spacing w:val="35"/>
                <w:w w:val="105"/>
              </w:rPr>
              <w:t xml:space="preserve"> </w:t>
            </w:r>
            <w:r>
              <w:rPr>
                <w:w w:val="105"/>
              </w:rPr>
              <w:t>prospective</w:t>
            </w:r>
            <w:r>
              <w:rPr>
                <w:spacing w:val="34"/>
                <w:w w:val="105"/>
              </w:rPr>
              <w:t xml:space="preserve"> </w:t>
            </w:r>
            <w:r>
              <w:rPr>
                <w:w w:val="105"/>
              </w:rPr>
              <w:t>bidder</w:t>
            </w:r>
            <w:r>
              <w:rPr>
                <w:spacing w:val="31"/>
                <w:w w:val="105"/>
              </w:rPr>
              <w:t xml:space="preserve"> </w:t>
            </w:r>
            <w:r>
              <w:rPr>
                <w:w w:val="105"/>
              </w:rPr>
              <w:t>confirming</w:t>
            </w:r>
            <w:r>
              <w:rPr>
                <w:spacing w:val="32"/>
                <w:w w:val="105"/>
              </w:rPr>
              <w:t xml:space="preserve"> </w:t>
            </w:r>
            <w:r>
              <w:rPr>
                <w:w w:val="105"/>
              </w:rPr>
              <w:t>its</w:t>
            </w:r>
            <w:r>
              <w:rPr>
                <w:spacing w:val="-55"/>
                <w:w w:val="105"/>
              </w:rPr>
              <w:t xml:space="preserve"> </w:t>
            </w:r>
            <w:r>
              <w:rPr>
                <w:spacing w:val="-1"/>
                <w:w w:val="105"/>
              </w:rPr>
              <w:t>successful</w:t>
            </w:r>
            <w:r>
              <w:rPr>
                <w:spacing w:val="-11"/>
                <w:w w:val="105"/>
              </w:rPr>
              <w:t xml:space="preserve"> </w:t>
            </w:r>
            <w:r>
              <w:rPr>
                <w:spacing w:val="-1"/>
                <w:w w:val="105"/>
              </w:rPr>
              <w:t>submission</w:t>
            </w:r>
            <w:r>
              <w:rPr>
                <w:spacing w:val="-12"/>
                <w:w w:val="105"/>
              </w:rPr>
              <w:t xml:space="preserve"> </w:t>
            </w:r>
            <w:r>
              <w:rPr>
                <w:spacing w:val="-1"/>
                <w:w w:val="105"/>
              </w:rPr>
              <w:t>of</w:t>
            </w:r>
            <w:r>
              <w:rPr>
                <w:spacing w:val="-13"/>
                <w:w w:val="105"/>
              </w:rPr>
              <w:t xml:space="preserve"> </w:t>
            </w:r>
            <w:r>
              <w:rPr>
                <w:spacing w:val="-1"/>
                <w:w w:val="105"/>
              </w:rPr>
              <w:t>the</w:t>
            </w:r>
            <w:r>
              <w:rPr>
                <w:spacing w:val="-10"/>
                <w:w w:val="105"/>
              </w:rPr>
              <w:t xml:space="preserve"> </w:t>
            </w:r>
            <w:r>
              <w:rPr>
                <w:spacing w:val="-1"/>
                <w:w w:val="105"/>
              </w:rPr>
              <w:t>Official</w:t>
            </w:r>
            <w:r>
              <w:rPr>
                <w:spacing w:val="-10"/>
                <w:w w:val="105"/>
              </w:rPr>
              <w:t xml:space="preserve"> </w:t>
            </w:r>
            <w:r>
              <w:rPr>
                <w:spacing w:val="-1"/>
                <w:w w:val="105"/>
              </w:rPr>
              <w:t>Receipt</w:t>
            </w:r>
            <w:r>
              <w:rPr>
                <w:spacing w:val="-12"/>
                <w:w w:val="105"/>
              </w:rPr>
              <w:t xml:space="preserve"> </w:t>
            </w:r>
            <w:r>
              <w:rPr>
                <w:w w:val="105"/>
              </w:rPr>
              <w:t>as</w:t>
            </w:r>
            <w:r>
              <w:rPr>
                <w:spacing w:val="-11"/>
                <w:w w:val="105"/>
              </w:rPr>
              <w:t xml:space="preserve"> </w:t>
            </w:r>
            <w:r>
              <w:rPr>
                <w:w w:val="105"/>
              </w:rPr>
              <w:t>required</w:t>
            </w:r>
            <w:r>
              <w:rPr>
                <w:spacing w:val="-12"/>
                <w:w w:val="105"/>
              </w:rPr>
              <w:t xml:space="preserve"> </w:t>
            </w:r>
            <w:r>
              <w:rPr>
                <w:w w:val="105"/>
              </w:rPr>
              <w:t>under</w:t>
            </w:r>
            <w:r>
              <w:rPr>
                <w:spacing w:val="-11"/>
                <w:w w:val="105"/>
              </w:rPr>
              <w:t xml:space="preserve"> </w:t>
            </w:r>
            <w:r>
              <w:rPr>
                <w:w w:val="105"/>
              </w:rPr>
              <w:t>Item</w:t>
            </w:r>
            <w:r>
              <w:rPr>
                <w:spacing w:val="-10"/>
                <w:w w:val="105"/>
              </w:rPr>
              <w:t xml:space="preserve"> </w:t>
            </w:r>
            <w:r>
              <w:rPr>
                <w:w w:val="105"/>
              </w:rPr>
              <w:t>1.</w:t>
            </w:r>
            <w:r>
              <w:rPr>
                <w:spacing w:val="1"/>
                <w:w w:val="105"/>
              </w:rPr>
              <w:t xml:space="preserve"> </w:t>
            </w:r>
            <w:r>
              <w:rPr>
                <w:b/>
                <w:w w:val="105"/>
              </w:rPr>
              <w:t>Only</w:t>
            </w:r>
            <w:r>
              <w:rPr>
                <w:b/>
                <w:spacing w:val="51"/>
                <w:w w:val="105"/>
              </w:rPr>
              <w:t xml:space="preserve"> </w:t>
            </w:r>
            <w:r>
              <w:rPr>
                <w:b/>
                <w:w w:val="105"/>
              </w:rPr>
              <w:t>the</w:t>
            </w:r>
            <w:r>
              <w:rPr>
                <w:b/>
                <w:spacing w:val="49"/>
                <w:w w:val="105"/>
              </w:rPr>
              <w:t xml:space="preserve"> </w:t>
            </w:r>
            <w:r>
              <w:rPr>
                <w:b/>
                <w:w w:val="105"/>
              </w:rPr>
              <w:t>electronic</w:t>
            </w:r>
            <w:r>
              <w:rPr>
                <w:b/>
                <w:spacing w:val="50"/>
                <w:w w:val="105"/>
              </w:rPr>
              <w:t xml:space="preserve"> </w:t>
            </w:r>
            <w:r>
              <w:rPr>
                <w:b/>
                <w:w w:val="105"/>
              </w:rPr>
              <w:t>bids</w:t>
            </w:r>
            <w:r>
              <w:rPr>
                <w:b/>
                <w:spacing w:val="49"/>
                <w:w w:val="105"/>
              </w:rPr>
              <w:t xml:space="preserve"> </w:t>
            </w:r>
            <w:r>
              <w:rPr>
                <w:b/>
                <w:w w:val="105"/>
              </w:rPr>
              <w:t>of</w:t>
            </w:r>
            <w:r>
              <w:rPr>
                <w:b/>
                <w:spacing w:val="53"/>
                <w:w w:val="105"/>
              </w:rPr>
              <w:t xml:space="preserve"> </w:t>
            </w:r>
            <w:r>
              <w:rPr>
                <w:b/>
                <w:w w:val="105"/>
              </w:rPr>
              <w:t>bidders</w:t>
            </w:r>
            <w:r>
              <w:rPr>
                <w:b/>
                <w:spacing w:val="49"/>
                <w:w w:val="105"/>
              </w:rPr>
              <w:t xml:space="preserve"> </w:t>
            </w:r>
            <w:r>
              <w:rPr>
                <w:b/>
                <w:w w:val="105"/>
              </w:rPr>
              <w:t>who</w:t>
            </w:r>
            <w:r>
              <w:rPr>
                <w:b/>
                <w:spacing w:val="49"/>
                <w:w w:val="105"/>
              </w:rPr>
              <w:t xml:space="preserve"> </w:t>
            </w:r>
            <w:r>
              <w:rPr>
                <w:b/>
                <w:w w:val="105"/>
              </w:rPr>
              <w:t>have</w:t>
            </w:r>
            <w:r>
              <w:rPr>
                <w:b/>
                <w:spacing w:val="50"/>
                <w:w w:val="105"/>
              </w:rPr>
              <w:t xml:space="preserve"> </w:t>
            </w:r>
            <w:r>
              <w:rPr>
                <w:b/>
                <w:w w:val="105"/>
              </w:rPr>
              <w:t>successfully</w:t>
            </w:r>
            <w:r>
              <w:rPr>
                <w:b/>
                <w:spacing w:val="-55"/>
                <w:w w:val="105"/>
              </w:rPr>
              <w:t xml:space="preserve"> </w:t>
            </w:r>
            <w:r>
              <w:rPr>
                <w:b/>
                <w:w w:val="105"/>
              </w:rPr>
              <w:t>submitted</w:t>
            </w:r>
            <w:r>
              <w:rPr>
                <w:b/>
                <w:spacing w:val="-9"/>
                <w:w w:val="105"/>
              </w:rPr>
              <w:t xml:space="preserve"> </w:t>
            </w:r>
            <w:r>
              <w:rPr>
                <w:b/>
                <w:w w:val="105"/>
              </w:rPr>
              <w:t>an</w:t>
            </w:r>
            <w:r>
              <w:rPr>
                <w:b/>
                <w:spacing w:val="-8"/>
                <w:w w:val="105"/>
              </w:rPr>
              <w:t xml:space="preserve"> </w:t>
            </w:r>
            <w:r>
              <w:rPr>
                <w:b/>
                <w:w w:val="105"/>
              </w:rPr>
              <w:t>electronic</w:t>
            </w:r>
            <w:r>
              <w:rPr>
                <w:b/>
                <w:spacing w:val="-7"/>
                <w:w w:val="105"/>
              </w:rPr>
              <w:t xml:space="preserve"> </w:t>
            </w:r>
            <w:r>
              <w:rPr>
                <w:b/>
                <w:w w:val="105"/>
              </w:rPr>
              <w:t>Official</w:t>
            </w:r>
            <w:r>
              <w:rPr>
                <w:b/>
                <w:spacing w:val="-7"/>
                <w:w w:val="105"/>
              </w:rPr>
              <w:t xml:space="preserve"> </w:t>
            </w:r>
            <w:r>
              <w:rPr>
                <w:b/>
                <w:w w:val="105"/>
              </w:rPr>
              <w:t>Receipt</w:t>
            </w:r>
            <w:r>
              <w:rPr>
                <w:b/>
                <w:spacing w:val="-9"/>
                <w:w w:val="105"/>
              </w:rPr>
              <w:t xml:space="preserve"> </w:t>
            </w:r>
            <w:r>
              <w:rPr>
                <w:b/>
                <w:w w:val="105"/>
              </w:rPr>
              <w:t>shall</w:t>
            </w:r>
            <w:r>
              <w:rPr>
                <w:b/>
                <w:spacing w:val="-5"/>
                <w:w w:val="105"/>
              </w:rPr>
              <w:t xml:space="preserve"> </w:t>
            </w:r>
            <w:r>
              <w:rPr>
                <w:b/>
                <w:w w:val="105"/>
              </w:rPr>
              <w:t>be</w:t>
            </w:r>
            <w:r>
              <w:rPr>
                <w:b/>
                <w:spacing w:val="-6"/>
                <w:w w:val="105"/>
              </w:rPr>
              <w:t xml:space="preserve"> </w:t>
            </w:r>
            <w:r>
              <w:rPr>
                <w:b/>
                <w:w w:val="105"/>
              </w:rPr>
              <w:t>accepted.</w:t>
            </w:r>
          </w:p>
          <w:p w14:paraId="0A84BB2D" w14:textId="77777777" w:rsidR="006773FF" w:rsidRDefault="006773FF">
            <w:pPr>
              <w:pStyle w:val="TableParagraph"/>
              <w:spacing w:before="10"/>
              <w:rPr>
                <w:b/>
                <w:sz w:val="21"/>
              </w:rPr>
            </w:pPr>
          </w:p>
          <w:p w14:paraId="210D57FC" w14:textId="77777777" w:rsidR="006773FF" w:rsidRDefault="000E62DB">
            <w:pPr>
              <w:pStyle w:val="TableParagraph"/>
              <w:numPr>
                <w:ilvl w:val="1"/>
                <w:numId w:val="11"/>
              </w:numPr>
              <w:tabs>
                <w:tab w:val="left" w:pos="787"/>
              </w:tabs>
              <w:spacing w:line="264" w:lineRule="auto"/>
              <w:ind w:right="90"/>
              <w:jc w:val="both"/>
            </w:pPr>
            <w:r>
              <w:rPr>
                <w:w w:val="105"/>
              </w:rPr>
              <w:t>An e-mail shall also be received by a prospective bidder in instances</w:t>
            </w:r>
            <w:r>
              <w:rPr>
                <w:spacing w:val="1"/>
                <w:w w:val="105"/>
              </w:rPr>
              <w:t xml:space="preserve"> </w:t>
            </w:r>
            <w:r>
              <w:rPr>
                <w:w w:val="105"/>
              </w:rPr>
              <w:t>where</w:t>
            </w:r>
            <w:r>
              <w:rPr>
                <w:spacing w:val="-4"/>
                <w:w w:val="105"/>
              </w:rPr>
              <w:t xml:space="preserve"> </w:t>
            </w:r>
            <w:r>
              <w:rPr>
                <w:w w:val="105"/>
              </w:rPr>
              <w:t>their</w:t>
            </w:r>
            <w:r>
              <w:rPr>
                <w:spacing w:val="-3"/>
                <w:w w:val="105"/>
              </w:rPr>
              <w:t xml:space="preserve"> </w:t>
            </w:r>
            <w:r>
              <w:rPr>
                <w:w w:val="105"/>
              </w:rPr>
              <w:t>sent</w:t>
            </w:r>
            <w:r>
              <w:rPr>
                <w:spacing w:val="-5"/>
                <w:w w:val="105"/>
              </w:rPr>
              <w:t xml:space="preserve"> </w:t>
            </w:r>
            <w:r>
              <w:rPr>
                <w:w w:val="105"/>
              </w:rPr>
              <w:t>e-mail</w:t>
            </w:r>
            <w:r>
              <w:rPr>
                <w:spacing w:val="-3"/>
                <w:w w:val="105"/>
              </w:rPr>
              <w:t xml:space="preserve"> </w:t>
            </w:r>
            <w:r>
              <w:rPr>
                <w:w w:val="105"/>
              </w:rPr>
              <w:t>related</w:t>
            </w:r>
            <w:r>
              <w:rPr>
                <w:spacing w:val="-5"/>
                <w:w w:val="105"/>
              </w:rPr>
              <w:t xml:space="preserve"> </w:t>
            </w:r>
            <w:r>
              <w:rPr>
                <w:w w:val="105"/>
              </w:rPr>
              <w:t>to</w:t>
            </w:r>
            <w:r>
              <w:rPr>
                <w:spacing w:val="-5"/>
                <w:w w:val="105"/>
              </w:rPr>
              <w:t xml:space="preserve"> </w:t>
            </w:r>
            <w:r>
              <w:rPr>
                <w:w w:val="105"/>
              </w:rPr>
              <w:t>Item</w:t>
            </w:r>
            <w:r>
              <w:rPr>
                <w:spacing w:val="-1"/>
                <w:w w:val="105"/>
              </w:rPr>
              <w:t xml:space="preserve"> </w:t>
            </w:r>
            <w:r>
              <w:rPr>
                <w:w w:val="105"/>
              </w:rPr>
              <w:t>1:</w:t>
            </w:r>
          </w:p>
          <w:p w14:paraId="17F51F96" w14:textId="77777777" w:rsidR="006773FF" w:rsidRDefault="000E62DB">
            <w:pPr>
              <w:pStyle w:val="TableParagraph"/>
              <w:numPr>
                <w:ilvl w:val="2"/>
                <w:numId w:val="11"/>
              </w:numPr>
              <w:tabs>
                <w:tab w:val="left" w:pos="1126"/>
              </w:tabs>
              <w:spacing w:line="264" w:lineRule="auto"/>
              <w:ind w:right="90"/>
              <w:jc w:val="both"/>
            </w:pPr>
            <w:r>
              <w:rPr>
                <w:w w:val="105"/>
              </w:rPr>
              <w:t>Has</w:t>
            </w:r>
            <w:r>
              <w:rPr>
                <w:spacing w:val="1"/>
                <w:w w:val="105"/>
              </w:rPr>
              <w:t xml:space="preserve"> </w:t>
            </w:r>
            <w:r>
              <w:rPr>
                <w:w w:val="105"/>
              </w:rPr>
              <w:t>incorrect</w:t>
            </w:r>
            <w:r>
              <w:rPr>
                <w:spacing w:val="1"/>
                <w:w w:val="105"/>
              </w:rPr>
              <w:t xml:space="preserve"> </w:t>
            </w:r>
            <w:r>
              <w:rPr>
                <w:w w:val="105"/>
              </w:rPr>
              <w:t>subject</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which</w:t>
            </w:r>
            <w:r>
              <w:rPr>
                <w:spacing w:val="1"/>
                <w:w w:val="105"/>
              </w:rPr>
              <w:t xml:space="preserve"> </w:t>
            </w:r>
            <w:r>
              <w:rPr>
                <w:w w:val="105"/>
              </w:rPr>
              <w:t>means</w:t>
            </w:r>
            <w:r>
              <w:rPr>
                <w:spacing w:val="1"/>
                <w:w w:val="105"/>
              </w:rPr>
              <w:t xml:space="preserve"> </w:t>
            </w:r>
            <w:r>
              <w:rPr>
                <w:w w:val="105"/>
              </w:rPr>
              <w:t>that</w:t>
            </w:r>
            <w:r>
              <w:rPr>
                <w:spacing w:val="1"/>
                <w:w w:val="105"/>
              </w:rPr>
              <w:t xml:space="preserve"> </w:t>
            </w:r>
            <w:r>
              <w:rPr>
                <w:w w:val="105"/>
              </w:rPr>
              <w:t>a</w:t>
            </w:r>
            <w:r>
              <w:rPr>
                <w:spacing w:val="1"/>
                <w:w w:val="105"/>
              </w:rPr>
              <w:t xml:space="preserve"> </w:t>
            </w:r>
            <w:r>
              <w:rPr>
                <w:w w:val="105"/>
              </w:rPr>
              <w:t>corresponding folder with the same Contract ID does not exist in</w:t>
            </w:r>
            <w:r>
              <w:rPr>
                <w:spacing w:val="1"/>
                <w:w w:val="105"/>
              </w:rPr>
              <w:t xml:space="preserve"> </w:t>
            </w:r>
            <w:r>
              <w:rPr>
                <w:w w:val="105"/>
              </w:rPr>
              <w:t>the</w:t>
            </w:r>
            <w:r>
              <w:rPr>
                <w:spacing w:val="-2"/>
                <w:w w:val="105"/>
              </w:rPr>
              <w:t xml:space="preserve"> </w:t>
            </w:r>
            <w:r>
              <w:rPr>
                <w:w w:val="105"/>
              </w:rPr>
              <w:t>eBid Portal;</w:t>
            </w:r>
          </w:p>
          <w:p w14:paraId="31C98A72" w14:textId="77777777" w:rsidR="006773FF" w:rsidRDefault="000E62DB">
            <w:pPr>
              <w:pStyle w:val="TableParagraph"/>
              <w:numPr>
                <w:ilvl w:val="2"/>
                <w:numId w:val="11"/>
              </w:numPr>
              <w:tabs>
                <w:tab w:val="left" w:pos="1126"/>
              </w:tabs>
              <w:spacing w:line="248" w:lineRule="exact"/>
              <w:jc w:val="both"/>
            </w:pPr>
            <w:r>
              <w:rPr>
                <w:spacing w:val="-1"/>
                <w:w w:val="105"/>
              </w:rPr>
              <w:t>Has</w:t>
            </w:r>
            <w:r>
              <w:rPr>
                <w:spacing w:val="-14"/>
                <w:w w:val="105"/>
              </w:rPr>
              <w:t xml:space="preserve"> </w:t>
            </w:r>
            <w:r>
              <w:rPr>
                <w:spacing w:val="-1"/>
                <w:w w:val="105"/>
              </w:rPr>
              <w:t>no</w:t>
            </w:r>
            <w:r>
              <w:rPr>
                <w:spacing w:val="-11"/>
                <w:w w:val="105"/>
              </w:rPr>
              <w:t xml:space="preserve"> </w:t>
            </w:r>
            <w:r>
              <w:rPr>
                <w:w w:val="105"/>
              </w:rPr>
              <w:t>attachment;</w:t>
            </w:r>
          </w:p>
        </w:tc>
      </w:tr>
    </w:tbl>
    <w:p w14:paraId="3BF1FA6B" w14:textId="77777777" w:rsidR="006773FF" w:rsidRDefault="006773FF">
      <w:pPr>
        <w:spacing w:line="248" w:lineRule="exact"/>
        <w:jc w:val="both"/>
        <w:sectPr w:rsidR="006773FF">
          <w:pgSz w:w="12240" w:h="15840"/>
          <w:pgMar w:top="2440" w:right="1180" w:bottom="1340" w:left="1420" w:header="1025" w:footer="1066" w:gutter="0"/>
          <w:cols w:space="720"/>
        </w:sectPr>
      </w:pPr>
    </w:p>
    <w:p w14:paraId="4D20B562"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81982E9" w14:textId="77777777">
        <w:trPr>
          <w:trHeight w:val="11555"/>
        </w:trPr>
        <w:tc>
          <w:tcPr>
            <w:tcW w:w="1351" w:type="dxa"/>
          </w:tcPr>
          <w:p w14:paraId="7ADB5A9F" w14:textId="77777777" w:rsidR="006773FF" w:rsidRDefault="006773FF">
            <w:pPr>
              <w:pStyle w:val="TableParagraph"/>
            </w:pPr>
          </w:p>
        </w:tc>
        <w:tc>
          <w:tcPr>
            <w:tcW w:w="7368" w:type="dxa"/>
          </w:tcPr>
          <w:p w14:paraId="4C3086CA" w14:textId="77777777" w:rsidR="006773FF" w:rsidRDefault="000E62DB">
            <w:pPr>
              <w:pStyle w:val="TableParagraph"/>
              <w:numPr>
                <w:ilvl w:val="0"/>
                <w:numId w:val="10"/>
              </w:numPr>
              <w:tabs>
                <w:tab w:val="left" w:pos="1126"/>
              </w:tabs>
              <w:spacing w:before="5"/>
            </w:pPr>
            <w:r>
              <w:t>Has</w:t>
            </w:r>
            <w:r>
              <w:rPr>
                <w:spacing w:val="11"/>
              </w:rPr>
              <w:t xml:space="preserve"> </w:t>
            </w:r>
            <w:r>
              <w:t>an</w:t>
            </w:r>
            <w:r>
              <w:rPr>
                <w:spacing w:val="9"/>
              </w:rPr>
              <w:t xml:space="preserve"> </w:t>
            </w:r>
            <w:r>
              <w:t>attachment</w:t>
            </w:r>
            <w:r>
              <w:rPr>
                <w:spacing w:val="12"/>
              </w:rPr>
              <w:t xml:space="preserve"> </w:t>
            </w:r>
            <w:r>
              <w:t>but</w:t>
            </w:r>
            <w:r>
              <w:rPr>
                <w:spacing w:val="9"/>
              </w:rPr>
              <w:t xml:space="preserve"> </w:t>
            </w:r>
            <w:r>
              <w:t>is</w:t>
            </w:r>
            <w:r>
              <w:rPr>
                <w:spacing w:val="6"/>
              </w:rPr>
              <w:t xml:space="preserve"> </w:t>
            </w:r>
            <w:r>
              <w:t>not</w:t>
            </w:r>
            <w:r>
              <w:rPr>
                <w:spacing w:val="12"/>
              </w:rPr>
              <w:t xml:space="preserve"> </w:t>
            </w:r>
            <w:r>
              <w:t>in</w:t>
            </w:r>
            <w:r>
              <w:rPr>
                <w:spacing w:val="12"/>
              </w:rPr>
              <w:t xml:space="preserve"> </w:t>
            </w:r>
            <w:r>
              <w:t>the</w:t>
            </w:r>
            <w:r>
              <w:rPr>
                <w:spacing w:val="16"/>
              </w:rPr>
              <w:t xml:space="preserve"> </w:t>
            </w:r>
            <w:r>
              <w:t>prescribed</w:t>
            </w:r>
            <w:r>
              <w:rPr>
                <w:spacing w:val="12"/>
              </w:rPr>
              <w:t xml:space="preserve"> </w:t>
            </w:r>
            <w:r>
              <w:t>format;</w:t>
            </w:r>
          </w:p>
          <w:p w14:paraId="7CAFC520" w14:textId="77777777" w:rsidR="006773FF" w:rsidRDefault="000E62DB">
            <w:pPr>
              <w:pStyle w:val="TableParagraph"/>
              <w:numPr>
                <w:ilvl w:val="0"/>
                <w:numId w:val="10"/>
              </w:numPr>
              <w:tabs>
                <w:tab w:val="left" w:pos="1126"/>
              </w:tabs>
              <w:spacing w:before="23"/>
            </w:pPr>
            <w:r>
              <w:rPr>
                <w:w w:val="105"/>
              </w:rPr>
              <w:t>Has</w:t>
            </w:r>
            <w:r>
              <w:rPr>
                <w:spacing w:val="-11"/>
                <w:w w:val="105"/>
              </w:rPr>
              <w:t xml:space="preserve"> </w:t>
            </w:r>
            <w:r>
              <w:rPr>
                <w:w w:val="105"/>
              </w:rPr>
              <w:t>more</w:t>
            </w:r>
            <w:r>
              <w:rPr>
                <w:spacing w:val="-11"/>
                <w:w w:val="105"/>
              </w:rPr>
              <w:t xml:space="preserve"> </w:t>
            </w:r>
            <w:r>
              <w:rPr>
                <w:w w:val="105"/>
              </w:rPr>
              <w:t>than</w:t>
            </w:r>
            <w:r>
              <w:rPr>
                <w:spacing w:val="-12"/>
                <w:w w:val="105"/>
              </w:rPr>
              <w:t xml:space="preserve"> </w:t>
            </w:r>
            <w:r>
              <w:rPr>
                <w:w w:val="105"/>
              </w:rPr>
              <w:t>one</w:t>
            </w:r>
            <w:r>
              <w:rPr>
                <w:spacing w:val="-12"/>
                <w:w w:val="105"/>
              </w:rPr>
              <w:t xml:space="preserve"> </w:t>
            </w:r>
            <w:r>
              <w:rPr>
                <w:w w:val="105"/>
              </w:rPr>
              <w:t>(1)</w:t>
            </w:r>
            <w:r>
              <w:rPr>
                <w:spacing w:val="-13"/>
                <w:w w:val="105"/>
              </w:rPr>
              <w:t xml:space="preserve"> </w:t>
            </w:r>
            <w:r>
              <w:rPr>
                <w:w w:val="105"/>
              </w:rPr>
              <w:t>attachment;</w:t>
            </w:r>
            <w:r>
              <w:rPr>
                <w:spacing w:val="-11"/>
                <w:w w:val="105"/>
              </w:rPr>
              <w:t xml:space="preserve"> </w:t>
            </w:r>
            <w:r>
              <w:rPr>
                <w:w w:val="105"/>
              </w:rPr>
              <w:t>or</w:t>
            </w:r>
          </w:p>
          <w:p w14:paraId="7E2A6358" w14:textId="77777777" w:rsidR="006773FF" w:rsidRDefault="000E62DB">
            <w:pPr>
              <w:pStyle w:val="TableParagraph"/>
              <w:numPr>
                <w:ilvl w:val="0"/>
                <w:numId w:val="10"/>
              </w:numPr>
              <w:tabs>
                <w:tab w:val="left" w:pos="1126"/>
              </w:tabs>
              <w:spacing w:before="26"/>
            </w:pPr>
            <w:r>
              <w:rPr>
                <w:spacing w:val="-1"/>
                <w:w w:val="105"/>
              </w:rPr>
              <w:t>Was</w:t>
            </w:r>
            <w:r>
              <w:rPr>
                <w:spacing w:val="-13"/>
                <w:w w:val="105"/>
              </w:rPr>
              <w:t xml:space="preserve"> </w:t>
            </w:r>
            <w:r>
              <w:rPr>
                <w:spacing w:val="-1"/>
                <w:w w:val="105"/>
              </w:rPr>
              <w:t>received</w:t>
            </w:r>
            <w:r>
              <w:rPr>
                <w:spacing w:val="-13"/>
                <w:w w:val="105"/>
              </w:rPr>
              <w:t xml:space="preserve"> </w:t>
            </w:r>
            <w:r>
              <w:rPr>
                <w:spacing w:val="-1"/>
                <w:w w:val="105"/>
              </w:rPr>
              <w:t>after</w:t>
            </w:r>
            <w:r>
              <w:rPr>
                <w:spacing w:val="-13"/>
                <w:w w:val="105"/>
              </w:rPr>
              <w:t xml:space="preserve"> </w:t>
            </w:r>
            <w:r>
              <w:rPr>
                <w:w w:val="105"/>
              </w:rPr>
              <w:t>the</w:t>
            </w:r>
            <w:r>
              <w:rPr>
                <w:spacing w:val="-12"/>
                <w:w w:val="105"/>
              </w:rPr>
              <w:t xml:space="preserve"> </w:t>
            </w:r>
            <w:r>
              <w:rPr>
                <w:w w:val="105"/>
              </w:rPr>
              <w:t>deadline</w:t>
            </w:r>
            <w:r>
              <w:rPr>
                <w:spacing w:val="-12"/>
                <w:w w:val="105"/>
              </w:rPr>
              <w:t xml:space="preserve"> </w:t>
            </w:r>
            <w:r>
              <w:rPr>
                <w:w w:val="105"/>
              </w:rPr>
              <w:t>of</w:t>
            </w:r>
            <w:r>
              <w:rPr>
                <w:spacing w:val="-10"/>
                <w:w w:val="105"/>
              </w:rPr>
              <w:t xml:space="preserve"> </w:t>
            </w:r>
            <w:r>
              <w:rPr>
                <w:w w:val="105"/>
              </w:rPr>
              <w:t>bid</w:t>
            </w:r>
            <w:r>
              <w:rPr>
                <w:spacing w:val="-11"/>
                <w:w w:val="105"/>
              </w:rPr>
              <w:t xml:space="preserve"> </w:t>
            </w:r>
            <w:r>
              <w:rPr>
                <w:w w:val="105"/>
              </w:rPr>
              <w:t>submission.</w:t>
            </w:r>
          </w:p>
          <w:p w14:paraId="3B321796" w14:textId="77777777" w:rsidR="006773FF" w:rsidRDefault="000E62DB">
            <w:pPr>
              <w:pStyle w:val="TableParagraph"/>
              <w:spacing w:before="25" w:line="244" w:lineRule="auto"/>
              <w:ind w:left="787" w:right="89"/>
              <w:jc w:val="both"/>
            </w:pPr>
            <w:r>
              <w:rPr>
                <w:w w:val="105"/>
              </w:rPr>
              <w:t>For the foregoing cases, the prospective bidders should rectify/correct</w:t>
            </w:r>
            <w:r>
              <w:rPr>
                <w:spacing w:val="-55"/>
                <w:w w:val="105"/>
              </w:rPr>
              <w:t xml:space="preserve"> </w:t>
            </w:r>
            <w:r>
              <w:rPr>
                <w:w w:val="105"/>
              </w:rPr>
              <w:t>the</w:t>
            </w:r>
            <w:r>
              <w:rPr>
                <w:spacing w:val="-3"/>
                <w:w w:val="105"/>
              </w:rPr>
              <w:t xml:space="preserve"> </w:t>
            </w:r>
            <w:r>
              <w:rPr>
                <w:w w:val="105"/>
              </w:rPr>
              <w:t>noted</w:t>
            </w:r>
            <w:r>
              <w:rPr>
                <w:spacing w:val="-3"/>
                <w:w w:val="105"/>
              </w:rPr>
              <w:t xml:space="preserve"> </w:t>
            </w:r>
            <w:r>
              <w:rPr>
                <w:w w:val="105"/>
              </w:rPr>
              <w:t>deficiency/ies</w:t>
            </w:r>
            <w:r>
              <w:rPr>
                <w:spacing w:val="-4"/>
                <w:w w:val="105"/>
              </w:rPr>
              <w:t xml:space="preserve"> </w:t>
            </w:r>
            <w:r>
              <w:rPr>
                <w:w w:val="105"/>
              </w:rPr>
              <w:t>to</w:t>
            </w:r>
            <w:r>
              <w:rPr>
                <w:spacing w:val="-2"/>
                <w:w w:val="105"/>
              </w:rPr>
              <w:t xml:space="preserve"> </w:t>
            </w:r>
            <w:r>
              <w:rPr>
                <w:w w:val="105"/>
              </w:rPr>
              <w:t>comply</w:t>
            </w:r>
            <w:r>
              <w:rPr>
                <w:spacing w:val="-5"/>
                <w:w w:val="105"/>
              </w:rPr>
              <w:t xml:space="preserve"> </w:t>
            </w:r>
            <w:r>
              <w:rPr>
                <w:w w:val="105"/>
              </w:rPr>
              <w:t>with</w:t>
            </w:r>
            <w:r>
              <w:rPr>
                <w:spacing w:val="-5"/>
                <w:w w:val="105"/>
              </w:rPr>
              <w:t xml:space="preserve"> </w:t>
            </w:r>
            <w:r>
              <w:rPr>
                <w:w w:val="105"/>
              </w:rPr>
              <w:t>the</w:t>
            </w:r>
            <w:r>
              <w:rPr>
                <w:spacing w:val="-5"/>
                <w:w w:val="105"/>
              </w:rPr>
              <w:t xml:space="preserve"> </w:t>
            </w:r>
            <w:r>
              <w:rPr>
                <w:w w:val="105"/>
              </w:rPr>
              <w:t>requirements</w:t>
            </w:r>
            <w:r>
              <w:rPr>
                <w:spacing w:val="-3"/>
                <w:w w:val="105"/>
              </w:rPr>
              <w:t xml:space="preserve"> </w:t>
            </w:r>
            <w:r>
              <w:rPr>
                <w:w w:val="105"/>
              </w:rPr>
              <w:t>under</w:t>
            </w:r>
            <w:r>
              <w:rPr>
                <w:spacing w:val="-4"/>
                <w:w w:val="105"/>
              </w:rPr>
              <w:t xml:space="preserve"> </w:t>
            </w:r>
            <w:r>
              <w:rPr>
                <w:w w:val="105"/>
              </w:rPr>
              <w:t>Item</w:t>
            </w:r>
            <w:r>
              <w:rPr>
                <w:spacing w:val="-5"/>
                <w:w w:val="105"/>
              </w:rPr>
              <w:t xml:space="preserve"> </w:t>
            </w:r>
            <w:r>
              <w:rPr>
                <w:w w:val="105"/>
              </w:rPr>
              <w:t>1</w:t>
            </w:r>
            <w:r>
              <w:rPr>
                <w:spacing w:val="-56"/>
                <w:w w:val="105"/>
              </w:rPr>
              <w:t xml:space="preserve"> </w:t>
            </w:r>
            <w:r>
              <w:rPr>
                <w:w w:val="105"/>
              </w:rPr>
              <w:t>for</w:t>
            </w:r>
            <w:r>
              <w:rPr>
                <w:spacing w:val="-5"/>
                <w:w w:val="105"/>
              </w:rPr>
              <w:t xml:space="preserve"> </w:t>
            </w:r>
            <w:r>
              <w:rPr>
                <w:w w:val="105"/>
              </w:rPr>
              <w:t>its</w:t>
            </w:r>
            <w:r>
              <w:rPr>
                <w:spacing w:val="-5"/>
                <w:w w:val="105"/>
              </w:rPr>
              <w:t xml:space="preserve"> </w:t>
            </w:r>
            <w:r>
              <w:rPr>
                <w:w w:val="105"/>
              </w:rPr>
              <w:t>electronic</w:t>
            </w:r>
            <w:r>
              <w:rPr>
                <w:spacing w:val="-3"/>
                <w:w w:val="105"/>
              </w:rPr>
              <w:t xml:space="preserve"> </w:t>
            </w:r>
            <w:r>
              <w:rPr>
                <w:w w:val="105"/>
              </w:rPr>
              <w:t>bid</w:t>
            </w:r>
            <w:r>
              <w:rPr>
                <w:spacing w:val="-3"/>
                <w:w w:val="105"/>
              </w:rPr>
              <w:t xml:space="preserve"> </w:t>
            </w:r>
            <w:r>
              <w:rPr>
                <w:w w:val="105"/>
              </w:rPr>
              <w:t>to</w:t>
            </w:r>
            <w:r>
              <w:rPr>
                <w:spacing w:val="-1"/>
                <w:w w:val="105"/>
              </w:rPr>
              <w:t xml:space="preserve"> </w:t>
            </w:r>
            <w:r>
              <w:rPr>
                <w:w w:val="105"/>
              </w:rPr>
              <w:t>be</w:t>
            </w:r>
            <w:r>
              <w:rPr>
                <w:spacing w:val="-2"/>
                <w:w w:val="105"/>
              </w:rPr>
              <w:t xml:space="preserve"> </w:t>
            </w:r>
            <w:r>
              <w:rPr>
                <w:w w:val="105"/>
              </w:rPr>
              <w:t>accepted.</w:t>
            </w:r>
          </w:p>
          <w:p w14:paraId="0BBFAFA2" w14:textId="77777777" w:rsidR="006773FF" w:rsidRDefault="006773FF">
            <w:pPr>
              <w:pStyle w:val="TableParagraph"/>
              <w:rPr>
                <w:b/>
                <w:sz w:val="23"/>
              </w:rPr>
            </w:pPr>
          </w:p>
          <w:p w14:paraId="53C1A108" w14:textId="77777777" w:rsidR="006773FF" w:rsidRDefault="000E62DB">
            <w:pPr>
              <w:pStyle w:val="TableParagraph"/>
              <w:numPr>
                <w:ilvl w:val="0"/>
                <w:numId w:val="9"/>
              </w:numPr>
              <w:tabs>
                <w:tab w:val="left" w:pos="447"/>
              </w:tabs>
              <w:spacing w:before="1"/>
              <w:ind w:hanging="340"/>
              <w:jc w:val="both"/>
              <w:rPr>
                <w:b/>
              </w:rPr>
            </w:pPr>
            <w:r>
              <w:rPr>
                <w:b/>
              </w:rPr>
              <w:t>Preparation</w:t>
            </w:r>
            <w:r>
              <w:rPr>
                <w:b/>
                <w:spacing w:val="15"/>
              </w:rPr>
              <w:t xml:space="preserve"> </w:t>
            </w:r>
            <w:r>
              <w:rPr>
                <w:b/>
              </w:rPr>
              <w:t>and</w:t>
            </w:r>
            <w:r>
              <w:rPr>
                <w:b/>
                <w:spacing w:val="15"/>
              </w:rPr>
              <w:t xml:space="preserve"> </w:t>
            </w:r>
            <w:r>
              <w:rPr>
                <w:b/>
              </w:rPr>
              <w:t>submission</w:t>
            </w:r>
            <w:r>
              <w:rPr>
                <w:b/>
                <w:spacing w:val="15"/>
              </w:rPr>
              <w:t xml:space="preserve"> </w:t>
            </w:r>
            <w:r>
              <w:rPr>
                <w:b/>
              </w:rPr>
              <w:t>of</w:t>
            </w:r>
            <w:r>
              <w:rPr>
                <w:b/>
                <w:spacing w:val="17"/>
              </w:rPr>
              <w:t xml:space="preserve"> </w:t>
            </w:r>
            <w:r>
              <w:rPr>
                <w:b/>
              </w:rPr>
              <w:t>an</w:t>
            </w:r>
            <w:r>
              <w:rPr>
                <w:b/>
                <w:spacing w:val="15"/>
              </w:rPr>
              <w:t xml:space="preserve"> </w:t>
            </w:r>
            <w:r>
              <w:rPr>
                <w:b/>
              </w:rPr>
              <w:t>electronic</w:t>
            </w:r>
            <w:r>
              <w:rPr>
                <w:b/>
                <w:spacing w:val="14"/>
              </w:rPr>
              <w:t xml:space="preserve"> </w:t>
            </w:r>
            <w:r>
              <w:rPr>
                <w:b/>
              </w:rPr>
              <w:t>Bid</w:t>
            </w:r>
          </w:p>
          <w:p w14:paraId="464B9F2D" w14:textId="77777777" w:rsidR="006773FF" w:rsidRDefault="000E62DB">
            <w:pPr>
              <w:pStyle w:val="TableParagraph"/>
              <w:spacing w:before="23" w:line="244" w:lineRule="auto"/>
              <w:ind w:left="446" w:right="91"/>
              <w:jc w:val="both"/>
            </w:pPr>
            <w:r>
              <w:rPr>
                <w:w w:val="105"/>
              </w:rPr>
              <w:t>The prospective bidders shall prepare and submit their bids electronically</w:t>
            </w:r>
            <w:r>
              <w:rPr>
                <w:spacing w:val="-55"/>
                <w:w w:val="105"/>
              </w:rPr>
              <w:t xml:space="preserve"> </w:t>
            </w:r>
            <w:r>
              <w:rPr>
                <w:w w:val="105"/>
              </w:rPr>
              <w:t>following</w:t>
            </w:r>
            <w:r>
              <w:rPr>
                <w:spacing w:val="1"/>
                <w:w w:val="105"/>
              </w:rPr>
              <w:t xml:space="preserve"> </w:t>
            </w:r>
            <w:r>
              <w:rPr>
                <w:w w:val="105"/>
              </w:rPr>
              <w:t>the</w:t>
            </w:r>
            <w:r>
              <w:rPr>
                <w:spacing w:val="1"/>
                <w:w w:val="105"/>
              </w:rPr>
              <w:t xml:space="preserve"> </w:t>
            </w:r>
            <w:r>
              <w:rPr>
                <w:w w:val="105"/>
              </w:rPr>
              <w:t>steps</w:t>
            </w:r>
            <w:r>
              <w:rPr>
                <w:spacing w:val="1"/>
                <w:w w:val="105"/>
              </w:rPr>
              <w:t xml:space="preserve"> </w:t>
            </w:r>
            <w:r>
              <w:rPr>
                <w:w w:val="105"/>
              </w:rPr>
              <w:t>prescribed</w:t>
            </w:r>
            <w:r>
              <w:rPr>
                <w:spacing w:val="1"/>
                <w:w w:val="105"/>
              </w:rPr>
              <w:t xml:space="preserve"> </w:t>
            </w:r>
            <w:r>
              <w:rPr>
                <w:w w:val="105"/>
              </w:rPr>
              <w:t>under</w:t>
            </w:r>
            <w:r>
              <w:rPr>
                <w:spacing w:val="1"/>
                <w:w w:val="105"/>
              </w:rPr>
              <w:t xml:space="preserve"> </w:t>
            </w:r>
            <w:r>
              <w:rPr>
                <w:w w:val="105"/>
              </w:rPr>
              <w:t>with</w:t>
            </w:r>
            <w:r>
              <w:rPr>
                <w:spacing w:val="1"/>
                <w:w w:val="105"/>
              </w:rPr>
              <w:t xml:space="preserve"> </w:t>
            </w:r>
            <w:r>
              <w:rPr>
                <w:w w:val="105"/>
              </w:rPr>
              <w:t>D.O.</w:t>
            </w:r>
            <w:r>
              <w:rPr>
                <w:spacing w:val="1"/>
                <w:w w:val="105"/>
              </w:rPr>
              <w:t xml:space="preserve"> </w:t>
            </w:r>
            <w:r>
              <w:rPr>
                <w:w w:val="105"/>
              </w:rPr>
              <w:t>87</w:t>
            </w:r>
            <w:r>
              <w:rPr>
                <w:spacing w:val="1"/>
                <w:w w:val="105"/>
              </w:rPr>
              <w:t xml:space="preserve"> </w:t>
            </w:r>
            <w:r>
              <w:rPr>
                <w:w w:val="105"/>
              </w:rPr>
              <w:t>series</w:t>
            </w:r>
            <w:r>
              <w:rPr>
                <w:spacing w:val="1"/>
                <w:w w:val="105"/>
              </w:rPr>
              <w:t xml:space="preserve"> </w:t>
            </w:r>
            <w:r>
              <w:rPr>
                <w:w w:val="105"/>
              </w:rPr>
              <w:t>2020</w:t>
            </w:r>
            <w:r>
              <w:rPr>
                <w:spacing w:val="1"/>
                <w:w w:val="105"/>
              </w:rPr>
              <w:t xml:space="preserve"> </w:t>
            </w:r>
            <w:r>
              <w:rPr>
                <w:w w:val="105"/>
              </w:rPr>
              <w:t>in</w:t>
            </w:r>
            <w:r>
              <w:rPr>
                <w:spacing w:val="1"/>
                <w:w w:val="105"/>
              </w:rPr>
              <w:t xml:space="preserve"> </w:t>
            </w:r>
            <w:r>
              <w:rPr>
                <w:w w:val="105"/>
              </w:rPr>
              <w:t>accordance</w:t>
            </w:r>
            <w:r>
              <w:rPr>
                <w:spacing w:val="-3"/>
                <w:w w:val="105"/>
              </w:rPr>
              <w:t xml:space="preserve"> </w:t>
            </w:r>
            <w:r>
              <w:rPr>
                <w:w w:val="105"/>
              </w:rPr>
              <w:t>with</w:t>
            </w:r>
            <w:r>
              <w:rPr>
                <w:spacing w:val="-3"/>
                <w:w w:val="105"/>
              </w:rPr>
              <w:t xml:space="preserve"> </w:t>
            </w:r>
            <w:r>
              <w:rPr>
                <w:w w:val="105"/>
              </w:rPr>
              <w:t>GPPB</w:t>
            </w:r>
            <w:r>
              <w:rPr>
                <w:spacing w:val="-4"/>
                <w:w w:val="105"/>
              </w:rPr>
              <w:t xml:space="preserve"> </w:t>
            </w:r>
            <w:r>
              <w:rPr>
                <w:w w:val="105"/>
              </w:rPr>
              <w:t>Resolution</w:t>
            </w:r>
            <w:r>
              <w:rPr>
                <w:spacing w:val="-4"/>
                <w:w w:val="105"/>
              </w:rPr>
              <w:t xml:space="preserve"> </w:t>
            </w:r>
            <w:r>
              <w:rPr>
                <w:w w:val="105"/>
              </w:rPr>
              <w:t>No.</w:t>
            </w:r>
            <w:r>
              <w:rPr>
                <w:spacing w:val="-6"/>
                <w:w w:val="105"/>
              </w:rPr>
              <w:t xml:space="preserve"> </w:t>
            </w:r>
            <w:r>
              <w:rPr>
                <w:w w:val="105"/>
              </w:rPr>
              <w:t>09-2020</w:t>
            </w:r>
            <w:r>
              <w:rPr>
                <w:spacing w:val="-4"/>
                <w:w w:val="105"/>
              </w:rPr>
              <w:t xml:space="preserve"> </w:t>
            </w:r>
            <w:r>
              <w:rPr>
                <w:w w:val="105"/>
              </w:rPr>
              <w:t>as</w:t>
            </w:r>
            <w:r>
              <w:rPr>
                <w:spacing w:val="-6"/>
                <w:w w:val="105"/>
              </w:rPr>
              <w:t xml:space="preserve"> </w:t>
            </w:r>
            <w:r>
              <w:rPr>
                <w:w w:val="105"/>
              </w:rPr>
              <w:t>follows:</w:t>
            </w:r>
          </w:p>
          <w:p w14:paraId="5E265112" w14:textId="77777777" w:rsidR="006773FF" w:rsidRDefault="006773FF">
            <w:pPr>
              <w:pStyle w:val="TableParagraph"/>
              <w:rPr>
                <w:b/>
                <w:sz w:val="23"/>
              </w:rPr>
            </w:pPr>
          </w:p>
          <w:p w14:paraId="7F010391" w14:textId="77777777" w:rsidR="006773FF" w:rsidRDefault="000E62DB">
            <w:pPr>
              <w:pStyle w:val="TableParagraph"/>
              <w:numPr>
                <w:ilvl w:val="1"/>
                <w:numId w:val="9"/>
              </w:numPr>
              <w:tabs>
                <w:tab w:val="left" w:pos="787"/>
              </w:tabs>
              <w:spacing w:line="264" w:lineRule="auto"/>
              <w:ind w:right="90"/>
              <w:jc w:val="both"/>
              <w:rPr>
                <w:b/>
              </w:rPr>
            </w:pPr>
            <w:r>
              <w:rPr>
                <w:w w:val="105"/>
              </w:rPr>
              <w:t>Following GPPB Resolution No. 09-2020, a bidder has the option to</w:t>
            </w:r>
            <w:r>
              <w:rPr>
                <w:spacing w:val="1"/>
                <w:w w:val="105"/>
              </w:rPr>
              <w:t xml:space="preserve"> </w:t>
            </w:r>
            <w:r>
              <w:rPr>
                <w:w w:val="105"/>
              </w:rPr>
              <w:t>submit</w:t>
            </w:r>
            <w:r>
              <w:rPr>
                <w:spacing w:val="-8"/>
                <w:w w:val="105"/>
              </w:rPr>
              <w:t xml:space="preserve"> </w:t>
            </w:r>
            <w:r>
              <w:rPr>
                <w:w w:val="105"/>
              </w:rPr>
              <w:t>bid</w:t>
            </w:r>
            <w:r>
              <w:rPr>
                <w:spacing w:val="-8"/>
                <w:w w:val="105"/>
              </w:rPr>
              <w:t xml:space="preserve"> </w:t>
            </w:r>
            <w:r>
              <w:rPr>
                <w:w w:val="105"/>
              </w:rPr>
              <w:t>electronically.</w:t>
            </w:r>
            <w:r>
              <w:rPr>
                <w:spacing w:val="-5"/>
                <w:w w:val="105"/>
              </w:rPr>
              <w:t xml:space="preserve"> </w:t>
            </w:r>
            <w:r>
              <w:rPr>
                <w:b/>
                <w:w w:val="105"/>
              </w:rPr>
              <w:t>However,</w:t>
            </w:r>
            <w:r>
              <w:rPr>
                <w:b/>
                <w:spacing w:val="-9"/>
                <w:w w:val="105"/>
              </w:rPr>
              <w:t xml:space="preserve"> </w:t>
            </w:r>
            <w:r>
              <w:rPr>
                <w:b/>
                <w:w w:val="105"/>
              </w:rPr>
              <w:t>if</w:t>
            </w:r>
            <w:r>
              <w:rPr>
                <w:b/>
                <w:spacing w:val="-10"/>
                <w:w w:val="105"/>
              </w:rPr>
              <w:t xml:space="preserve"> </w:t>
            </w:r>
            <w:r>
              <w:rPr>
                <w:b/>
                <w:w w:val="105"/>
              </w:rPr>
              <w:t>a</w:t>
            </w:r>
            <w:r>
              <w:rPr>
                <w:b/>
                <w:spacing w:val="-6"/>
                <w:w w:val="105"/>
              </w:rPr>
              <w:t xml:space="preserve"> </w:t>
            </w:r>
            <w:r>
              <w:rPr>
                <w:b/>
                <w:w w:val="105"/>
              </w:rPr>
              <w:t>bidder</w:t>
            </w:r>
            <w:r>
              <w:rPr>
                <w:b/>
                <w:spacing w:val="-7"/>
                <w:w w:val="105"/>
              </w:rPr>
              <w:t xml:space="preserve"> </w:t>
            </w:r>
            <w:r>
              <w:rPr>
                <w:b/>
                <w:w w:val="105"/>
              </w:rPr>
              <w:t>chooses</w:t>
            </w:r>
            <w:r>
              <w:rPr>
                <w:b/>
                <w:spacing w:val="-8"/>
                <w:w w:val="105"/>
              </w:rPr>
              <w:t xml:space="preserve"> </w:t>
            </w:r>
            <w:r>
              <w:rPr>
                <w:b/>
                <w:w w:val="105"/>
              </w:rPr>
              <w:t>to</w:t>
            </w:r>
            <w:r>
              <w:rPr>
                <w:b/>
                <w:spacing w:val="-8"/>
                <w:w w:val="105"/>
              </w:rPr>
              <w:t xml:space="preserve"> </w:t>
            </w:r>
            <w:r>
              <w:rPr>
                <w:b/>
                <w:w w:val="105"/>
              </w:rPr>
              <w:t>submit</w:t>
            </w:r>
            <w:r>
              <w:rPr>
                <w:b/>
                <w:spacing w:val="-6"/>
                <w:w w:val="105"/>
              </w:rPr>
              <w:t xml:space="preserve"> </w:t>
            </w:r>
            <w:r>
              <w:rPr>
                <w:b/>
                <w:w w:val="105"/>
              </w:rPr>
              <w:t>an</w:t>
            </w:r>
            <w:r>
              <w:rPr>
                <w:b/>
                <w:spacing w:val="-56"/>
                <w:w w:val="105"/>
              </w:rPr>
              <w:t xml:space="preserve"> </w:t>
            </w:r>
            <w:r>
              <w:rPr>
                <w:b/>
                <w:w w:val="105"/>
              </w:rPr>
              <w:t>electronic</w:t>
            </w:r>
            <w:r>
              <w:rPr>
                <w:b/>
                <w:spacing w:val="1"/>
                <w:w w:val="105"/>
              </w:rPr>
              <w:t xml:space="preserve"> </w:t>
            </w:r>
            <w:r>
              <w:rPr>
                <w:b/>
                <w:w w:val="105"/>
              </w:rPr>
              <w:t>bid,</w:t>
            </w:r>
            <w:r>
              <w:rPr>
                <w:b/>
                <w:spacing w:val="1"/>
                <w:w w:val="105"/>
              </w:rPr>
              <w:t xml:space="preserve"> </w:t>
            </w:r>
            <w:r>
              <w:rPr>
                <w:b/>
                <w:w w:val="105"/>
              </w:rPr>
              <w:t>the</w:t>
            </w:r>
            <w:r>
              <w:rPr>
                <w:b/>
                <w:spacing w:val="1"/>
                <w:w w:val="105"/>
              </w:rPr>
              <w:t xml:space="preserve"> </w:t>
            </w:r>
            <w:r>
              <w:rPr>
                <w:b/>
                <w:w w:val="105"/>
              </w:rPr>
              <w:t>same</w:t>
            </w:r>
            <w:r>
              <w:rPr>
                <w:b/>
                <w:spacing w:val="1"/>
                <w:w w:val="105"/>
              </w:rPr>
              <w:t xml:space="preserve"> </w:t>
            </w:r>
            <w:r>
              <w:rPr>
                <w:b/>
                <w:w w:val="105"/>
              </w:rPr>
              <w:t>bidder</w:t>
            </w:r>
            <w:r>
              <w:rPr>
                <w:b/>
                <w:spacing w:val="1"/>
                <w:w w:val="105"/>
              </w:rPr>
              <w:t xml:space="preserve"> </w:t>
            </w:r>
            <w:r>
              <w:rPr>
                <w:b/>
                <w:w w:val="105"/>
              </w:rPr>
              <w:t>can</w:t>
            </w:r>
            <w:r>
              <w:rPr>
                <w:b/>
                <w:spacing w:val="1"/>
                <w:w w:val="105"/>
              </w:rPr>
              <w:t xml:space="preserve"> </w:t>
            </w:r>
            <w:r>
              <w:rPr>
                <w:b/>
                <w:w w:val="105"/>
              </w:rPr>
              <w:t>no</w:t>
            </w:r>
            <w:r>
              <w:rPr>
                <w:b/>
                <w:spacing w:val="1"/>
                <w:w w:val="105"/>
              </w:rPr>
              <w:t xml:space="preserve"> </w:t>
            </w:r>
            <w:r>
              <w:rPr>
                <w:b/>
                <w:w w:val="105"/>
              </w:rPr>
              <w:t>longer</w:t>
            </w:r>
            <w:r>
              <w:rPr>
                <w:b/>
                <w:spacing w:val="1"/>
                <w:w w:val="105"/>
              </w:rPr>
              <w:t xml:space="preserve"> </w:t>
            </w:r>
            <w:r>
              <w:rPr>
                <w:b/>
                <w:w w:val="105"/>
              </w:rPr>
              <w:t>submit</w:t>
            </w:r>
            <w:r>
              <w:rPr>
                <w:b/>
                <w:spacing w:val="1"/>
                <w:w w:val="105"/>
              </w:rPr>
              <w:t xml:space="preserve"> </w:t>
            </w:r>
            <w:r>
              <w:rPr>
                <w:b/>
                <w:w w:val="105"/>
              </w:rPr>
              <w:t>a</w:t>
            </w:r>
            <w:r>
              <w:rPr>
                <w:b/>
                <w:spacing w:val="1"/>
                <w:w w:val="105"/>
              </w:rPr>
              <w:t xml:space="preserve"> </w:t>
            </w:r>
            <w:r>
              <w:rPr>
                <w:b/>
                <w:w w:val="105"/>
              </w:rPr>
              <w:t>bid</w:t>
            </w:r>
            <w:r>
              <w:rPr>
                <w:b/>
                <w:spacing w:val="1"/>
                <w:w w:val="105"/>
              </w:rPr>
              <w:t xml:space="preserve"> </w:t>
            </w:r>
            <w:r>
              <w:rPr>
                <w:b/>
                <w:w w:val="105"/>
              </w:rPr>
              <w:t>manually</w:t>
            </w:r>
            <w:r>
              <w:rPr>
                <w:b/>
                <w:spacing w:val="-3"/>
                <w:w w:val="105"/>
              </w:rPr>
              <w:t xml:space="preserve"> </w:t>
            </w:r>
            <w:r>
              <w:rPr>
                <w:b/>
                <w:w w:val="105"/>
              </w:rPr>
              <w:t>for</w:t>
            </w:r>
            <w:r>
              <w:rPr>
                <w:b/>
                <w:spacing w:val="-3"/>
                <w:w w:val="105"/>
              </w:rPr>
              <w:t xml:space="preserve"> </w:t>
            </w:r>
            <w:r>
              <w:rPr>
                <w:b/>
                <w:w w:val="105"/>
              </w:rPr>
              <w:t>the</w:t>
            </w:r>
            <w:r>
              <w:rPr>
                <w:b/>
                <w:spacing w:val="-3"/>
                <w:w w:val="105"/>
              </w:rPr>
              <w:t xml:space="preserve"> </w:t>
            </w:r>
            <w:r>
              <w:rPr>
                <w:b/>
                <w:w w:val="105"/>
              </w:rPr>
              <w:t>same</w:t>
            </w:r>
            <w:r>
              <w:rPr>
                <w:b/>
                <w:spacing w:val="-4"/>
                <w:w w:val="105"/>
              </w:rPr>
              <w:t xml:space="preserve"> </w:t>
            </w:r>
            <w:r>
              <w:rPr>
                <w:b/>
                <w:w w:val="105"/>
              </w:rPr>
              <w:t>contract,</w:t>
            </w:r>
            <w:r>
              <w:rPr>
                <w:b/>
                <w:spacing w:val="-4"/>
                <w:w w:val="105"/>
              </w:rPr>
              <w:t xml:space="preserve"> </w:t>
            </w:r>
            <w:r>
              <w:rPr>
                <w:b/>
                <w:w w:val="105"/>
              </w:rPr>
              <w:t>and</w:t>
            </w:r>
            <w:r>
              <w:rPr>
                <w:b/>
                <w:spacing w:val="-6"/>
                <w:w w:val="105"/>
              </w:rPr>
              <w:t xml:space="preserve"> </w:t>
            </w:r>
            <w:r>
              <w:rPr>
                <w:b/>
                <w:w w:val="105"/>
              </w:rPr>
              <w:t>vice</w:t>
            </w:r>
            <w:r>
              <w:rPr>
                <w:b/>
                <w:spacing w:val="-5"/>
                <w:w w:val="105"/>
              </w:rPr>
              <w:t xml:space="preserve"> </w:t>
            </w:r>
            <w:r>
              <w:rPr>
                <w:b/>
                <w:w w:val="105"/>
              </w:rPr>
              <w:t>versa.</w:t>
            </w:r>
          </w:p>
          <w:p w14:paraId="64F2BE52" w14:textId="77777777" w:rsidR="006773FF" w:rsidRDefault="006773FF">
            <w:pPr>
              <w:pStyle w:val="TableParagraph"/>
              <w:spacing w:before="10"/>
              <w:rPr>
                <w:b/>
                <w:sz w:val="23"/>
              </w:rPr>
            </w:pPr>
          </w:p>
          <w:p w14:paraId="4F7C3850" w14:textId="46AABAF7" w:rsidR="006773FF" w:rsidRDefault="000E62DB">
            <w:pPr>
              <w:pStyle w:val="TableParagraph"/>
              <w:numPr>
                <w:ilvl w:val="1"/>
                <w:numId w:val="9"/>
              </w:numPr>
              <w:tabs>
                <w:tab w:val="left" w:pos="787"/>
                <w:tab w:val="left" w:pos="2595"/>
                <w:tab w:val="left" w:pos="3727"/>
                <w:tab w:val="left" w:pos="4956"/>
                <w:tab w:val="left" w:pos="5298"/>
                <w:tab w:val="left" w:pos="5869"/>
                <w:tab w:val="left" w:pos="6518"/>
                <w:tab w:val="left" w:pos="6932"/>
              </w:tabs>
              <w:spacing w:line="256" w:lineRule="auto"/>
              <w:ind w:right="86"/>
            </w:pPr>
            <w:r>
              <w:rPr>
                <w:spacing w:val="-1"/>
                <w:w w:val="105"/>
              </w:rPr>
              <w:t xml:space="preserve">Similar to </w:t>
            </w:r>
            <w:r>
              <w:rPr>
                <w:w w:val="105"/>
              </w:rPr>
              <w:t>manual submission, prospective bidders shall prepare their</w:t>
            </w:r>
            <w:r>
              <w:rPr>
                <w:spacing w:val="1"/>
                <w:w w:val="105"/>
              </w:rPr>
              <w:t xml:space="preserve"> </w:t>
            </w:r>
            <w:r>
              <w:rPr>
                <w:w w:val="105"/>
              </w:rPr>
              <w:t xml:space="preserve">bids in </w:t>
            </w:r>
            <w:r>
              <w:rPr>
                <w:b/>
                <w:w w:val="105"/>
              </w:rPr>
              <w:t>two (2) file folders</w:t>
            </w:r>
            <w:r>
              <w:rPr>
                <w:w w:val="105"/>
              </w:rPr>
              <w:t>, each for the Technical and Financial</w:t>
            </w:r>
            <w:r>
              <w:rPr>
                <w:spacing w:val="1"/>
                <w:w w:val="105"/>
              </w:rPr>
              <w:t xml:space="preserve"> </w:t>
            </w:r>
            <w:r>
              <w:rPr>
                <w:w w:val="105"/>
              </w:rPr>
              <w:t>Components. The file name of the Technical and Financial</w:t>
            </w:r>
            <w:r>
              <w:rPr>
                <w:spacing w:val="1"/>
                <w:w w:val="105"/>
              </w:rPr>
              <w:t xml:space="preserve"> </w:t>
            </w:r>
            <w:r>
              <w:rPr>
                <w:w w:val="105"/>
              </w:rPr>
              <w:t xml:space="preserve">Components folders should be in the format </w:t>
            </w:r>
            <w:r>
              <w:rPr>
                <w:b/>
                <w:w w:val="105"/>
              </w:rPr>
              <w:t>&lt;PCAB</w:t>
            </w:r>
            <w:r>
              <w:rPr>
                <w:b/>
                <w:spacing w:val="1"/>
                <w:w w:val="105"/>
              </w:rPr>
              <w:t xml:space="preserve"> </w:t>
            </w:r>
            <w:r>
              <w:rPr>
                <w:b/>
                <w:w w:val="105"/>
              </w:rPr>
              <w:t xml:space="preserve">ID&gt;_&lt;CONTRACT_ID&gt;_TECHNICAL </w:t>
            </w:r>
            <w:r>
              <w:rPr>
                <w:w w:val="105"/>
              </w:rPr>
              <w:t xml:space="preserve">and </w:t>
            </w:r>
            <w:r>
              <w:rPr>
                <w:b/>
                <w:w w:val="105"/>
              </w:rPr>
              <w:t>&lt;PCAB</w:t>
            </w:r>
            <w:r>
              <w:rPr>
                <w:b/>
                <w:spacing w:val="1"/>
                <w:w w:val="105"/>
              </w:rPr>
              <w:t xml:space="preserve"> </w:t>
            </w:r>
            <w:r>
              <w:rPr>
                <w:b/>
                <w:w w:val="105"/>
              </w:rPr>
              <w:t>ID&gt;_&lt;CONTRACT_ID&gt;_FINANCIAL</w:t>
            </w:r>
            <w:r>
              <w:rPr>
                <w:b/>
                <w:spacing w:val="2"/>
                <w:w w:val="105"/>
              </w:rPr>
              <w:t xml:space="preserve"> </w:t>
            </w:r>
            <w:r>
              <w:rPr>
                <w:w w:val="105"/>
              </w:rPr>
              <w:t>(e.g.</w:t>
            </w:r>
            <w:r>
              <w:rPr>
                <w:spacing w:val="1"/>
                <w:w w:val="105"/>
              </w:rPr>
              <w:t xml:space="preserve"> </w:t>
            </w:r>
            <w:r>
              <w:t>12345_</w:t>
            </w:r>
            <w:r w:rsidR="005852D6">
              <w:rPr>
                <w:w w:val="105"/>
              </w:rPr>
              <w:t>25LJ0001</w:t>
            </w:r>
            <w:r>
              <w:t>_TECHNICAL,</w:t>
            </w:r>
            <w:r>
              <w:rPr>
                <w:spacing w:val="1"/>
              </w:rPr>
              <w:t xml:space="preserve"> </w:t>
            </w:r>
            <w:r>
              <w:t>12345_</w:t>
            </w:r>
            <w:r w:rsidR="005852D6">
              <w:rPr>
                <w:w w:val="105"/>
              </w:rPr>
              <w:t>25LJ0001</w:t>
            </w:r>
            <w:r>
              <w:t>_FINANCIAL).</w:t>
            </w:r>
            <w:r>
              <w:rPr>
                <w:spacing w:val="1"/>
              </w:rPr>
              <w:t xml:space="preserve"> </w:t>
            </w:r>
            <w:r>
              <w:rPr>
                <w:w w:val="105"/>
              </w:rPr>
              <w:t>Subsequently,</w:t>
            </w:r>
            <w:r>
              <w:rPr>
                <w:spacing w:val="28"/>
                <w:w w:val="105"/>
              </w:rPr>
              <w:t xml:space="preserve"> </w:t>
            </w:r>
            <w:r>
              <w:rPr>
                <w:w w:val="105"/>
              </w:rPr>
              <w:t>each</w:t>
            </w:r>
            <w:r>
              <w:rPr>
                <w:spacing w:val="26"/>
                <w:w w:val="105"/>
              </w:rPr>
              <w:t xml:space="preserve"> </w:t>
            </w:r>
            <w:r>
              <w:rPr>
                <w:w w:val="105"/>
              </w:rPr>
              <w:t>of</w:t>
            </w:r>
            <w:r>
              <w:rPr>
                <w:spacing w:val="28"/>
                <w:w w:val="105"/>
              </w:rPr>
              <w:t xml:space="preserve"> </w:t>
            </w:r>
            <w:r>
              <w:rPr>
                <w:w w:val="105"/>
              </w:rPr>
              <w:t>the</w:t>
            </w:r>
            <w:r>
              <w:rPr>
                <w:spacing w:val="28"/>
                <w:w w:val="105"/>
              </w:rPr>
              <w:t xml:space="preserve"> </w:t>
            </w:r>
            <w:r>
              <w:rPr>
                <w:w w:val="105"/>
              </w:rPr>
              <w:t>Technical</w:t>
            </w:r>
            <w:r>
              <w:rPr>
                <w:spacing w:val="28"/>
                <w:w w:val="105"/>
              </w:rPr>
              <w:t xml:space="preserve"> </w:t>
            </w:r>
            <w:r>
              <w:rPr>
                <w:w w:val="105"/>
              </w:rPr>
              <w:t>and</w:t>
            </w:r>
            <w:r>
              <w:rPr>
                <w:spacing w:val="26"/>
                <w:w w:val="105"/>
              </w:rPr>
              <w:t xml:space="preserve"> </w:t>
            </w:r>
            <w:r>
              <w:rPr>
                <w:w w:val="105"/>
              </w:rPr>
              <w:t>Financial</w:t>
            </w:r>
            <w:r>
              <w:rPr>
                <w:spacing w:val="25"/>
                <w:w w:val="105"/>
              </w:rPr>
              <w:t xml:space="preserve"> </w:t>
            </w:r>
            <w:r>
              <w:rPr>
                <w:w w:val="105"/>
              </w:rPr>
              <w:t>Components</w:t>
            </w:r>
            <w:r>
              <w:rPr>
                <w:spacing w:val="26"/>
                <w:w w:val="105"/>
              </w:rPr>
              <w:t xml:space="preserve"> </w:t>
            </w:r>
            <w:r>
              <w:rPr>
                <w:w w:val="105"/>
              </w:rPr>
              <w:t>file</w:t>
            </w:r>
            <w:r>
              <w:rPr>
                <w:spacing w:val="-55"/>
                <w:w w:val="105"/>
              </w:rPr>
              <w:t xml:space="preserve"> </w:t>
            </w:r>
            <w:r>
              <w:rPr>
                <w:w w:val="105"/>
              </w:rPr>
              <w:t>folders</w:t>
            </w:r>
            <w:r>
              <w:rPr>
                <w:spacing w:val="11"/>
                <w:w w:val="105"/>
              </w:rPr>
              <w:t xml:space="preserve"> </w:t>
            </w:r>
            <w:r>
              <w:rPr>
                <w:w w:val="105"/>
              </w:rPr>
              <w:t>shall</w:t>
            </w:r>
            <w:r>
              <w:rPr>
                <w:spacing w:val="13"/>
                <w:w w:val="105"/>
              </w:rPr>
              <w:t xml:space="preserve"> </w:t>
            </w:r>
            <w:r>
              <w:rPr>
                <w:w w:val="105"/>
              </w:rPr>
              <w:t>be</w:t>
            </w:r>
            <w:r>
              <w:rPr>
                <w:spacing w:val="14"/>
                <w:w w:val="105"/>
              </w:rPr>
              <w:t xml:space="preserve"> </w:t>
            </w:r>
            <w:r>
              <w:rPr>
                <w:b/>
                <w:w w:val="105"/>
              </w:rPr>
              <w:t>COMPRESSED</w:t>
            </w:r>
            <w:r>
              <w:rPr>
                <w:w w:val="105"/>
              </w:rPr>
              <w:t>,</w:t>
            </w:r>
            <w:r>
              <w:rPr>
                <w:spacing w:val="12"/>
                <w:w w:val="105"/>
              </w:rPr>
              <w:t xml:space="preserve"> </w:t>
            </w:r>
            <w:r>
              <w:rPr>
                <w:b/>
                <w:w w:val="105"/>
              </w:rPr>
              <w:t>PASSWORD</w:t>
            </w:r>
            <w:r>
              <w:rPr>
                <w:b/>
                <w:spacing w:val="15"/>
                <w:w w:val="105"/>
              </w:rPr>
              <w:t xml:space="preserve"> </w:t>
            </w:r>
            <w:r>
              <w:rPr>
                <w:b/>
                <w:w w:val="105"/>
              </w:rPr>
              <w:t>PROTECTED</w:t>
            </w:r>
            <w:r>
              <w:rPr>
                <w:b/>
                <w:spacing w:val="13"/>
                <w:w w:val="105"/>
              </w:rPr>
              <w:t xml:space="preserve"> </w:t>
            </w:r>
            <w:r>
              <w:rPr>
                <w:w w:val="105"/>
              </w:rPr>
              <w:t>and</w:t>
            </w:r>
            <w:r>
              <w:rPr>
                <w:spacing w:val="-55"/>
                <w:w w:val="105"/>
              </w:rPr>
              <w:t xml:space="preserve"> </w:t>
            </w:r>
            <w:r>
              <w:rPr>
                <w:b/>
                <w:w w:val="105"/>
              </w:rPr>
              <w:t>NAMED</w:t>
            </w:r>
            <w:r>
              <w:rPr>
                <w:b/>
                <w:w w:val="105"/>
              </w:rPr>
              <w:tab/>
            </w:r>
            <w:r>
              <w:rPr>
                <w:w w:val="105"/>
              </w:rPr>
              <w:t>in</w:t>
            </w:r>
            <w:r>
              <w:rPr>
                <w:w w:val="105"/>
              </w:rPr>
              <w:tab/>
              <w:t>the</w:t>
            </w:r>
            <w:r>
              <w:rPr>
                <w:w w:val="105"/>
              </w:rPr>
              <w:tab/>
              <w:t>format</w:t>
            </w:r>
            <w:r>
              <w:rPr>
                <w:w w:val="105"/>
              </w:rPr>
              <w:tab/>
            </w:r>
            <w:r>
              <w:rPr>
                <w:w w:val="105"/>
              </w:rPr>
              <w:tab/>
            </w:r>
            <w:r>
              <w:rPr>
                <w:b/>
              </w:rPr>
              <w:t>&lt;PCAB</w:t>
            </w:r>
            <w:r>
              <w:rPr>
                <w:b/>
                <w:spacing w:val="-52"/>
              </w:rPr>
              <w:t xml:space="preserve"> </w:t>
            </w:r>
            <w:r>
              <w:rPr>
                <w:b/>
                <w:spacing w:val="-1"/>
                <w:w w:val="105"/>
              </w:rPr>
              <w:t>ID&gt;_&lt;CONTRACT_ID&gt;_TECHNICAL.zip</w:t>
            </w:r>
            <w:r>
              <w:rPr>
                <w:b/>
                <w:spacing w:val="-1"/>
                <w:w w:val="105"/>
              </w:rPr>
              <w:tab/>
            </w:r>
            <w:r>
              <w:rPr>
                <w:b/>
                <w:w w:val="105"/>
              </w:rPr>
              <w:t>(or</w:t>
            </w:r>
            <w:r>
              <w:rPr>
                <w:b/>
                <w:w w:val="105"/>
              </w:rPr>
              <w:tab/>
              <w:t>.rar/.7z)</w:t>
            </w:r>
            <w:r>
              <w:rPr>
                <w:b/>
                <w:w w:val="105"/>
              </w:rPr>
              <w:tab/>
            </w:r>
            <w:r>
              <w:rPr>
                <w:spacing w:val="-4"/>
                <w:w w:val="105"/>
              </w:rPr>
              <w:t>and</w:t>
            </w:r>
          </w:p>
          <w:p w14:paraId="6B893DCF" w14:textId="77777777" w:rsidR="006773FF" w:rsidRDefault="000E62DB">
            <w:pPr>
              <w:pStyle w:val="TableParagraph"/>
              <w:spacing w:before="1"/>
              <w:ind w:left="787"/>
            </w:pPr>
            <w:r>
              <w:rPr>
                <w:b/>
                <w:w w:val="105"/>
              </w:rPr>
              <w:t>&lt;PCAB</w:t>
            </w:r>
            <w:r>
              <w:rPr>
                <w:b/>
                <w:spacing w:val="48"/>
                <w:w w:val="105"/>
              </w:rPr>
              <w:t xml:space="preserve"> </w:t>
            </w:r>
            <w:r>
              <w:rPr>
                <w:b/>
                <w:w w:val="105"/>
              </w:rPr>
              <w:t>ID&gt;_&lt;CONTRACT_ID&gt;_FINANCIAL.zip</w:t>
            </w:r>
            <w:r>
              <w:rPr>
                <w:b/>
                <w:spacing w:val="47"/>
                <w:w w:val="105"/>
              </w:rPr>
              <w:t xml:space="preserve"> </w:t>
            </w:r>
            <w:r>
              <w:rPr>
                <w:b/>
                <w:w w:val="105"/>
              </w:rPr>
              <w:t>(or</w:t>
            </w:r>
            <w:r>
              <w:rPr>
                <w:b/>
                <w:spacing w:val="47"/>
                <w:w w:val="105"/>
              </w:rPr>
              <w:t xml:space="preserve"> </w:t>
            </w:r>
            <w:r>
              <w:rPr>
                <w:b/>
                <w:w w:val="105"/>
              </w:rPr>
              <w:t>.rar/.7z)</w:t>
            </w:r>
            <w:r>
              <w:rPr>
                <w:w w:val="105"/>
              </w:rPr>
              <w:t>,</w:t>
            </w:r>
          </w:p>
          <w:p w14:paraId="0B152BDC" w14:textId="63B4F96A" w:rsidR="006773FF" w:rsidRDefault="000E62DB">
            <w:pPr>
              <w:pStyle w:val="TableParagraph"/>
              <w:tabs>
                <w:tab w:val="left" w:pos="2672"/>
                <w:tab w:val="left" w:pos="3869"/>
              </w:tabs>
              <w:spacing w:before="8" w:line="244" w:lineRule="auto"/>
              <w:ind w:left="787" w:right="93"/>
              <w:jc w:val="both"/>
            </w:pPr>
            <w:r>
              <w:rPr>
                <w:w w:val="105"/>
              </w:rPr>
              <w:t>respectively</w:t>
            </w:r>
            <w:r>
              <w:rPr>
                <w:w w:val="105"/>
              </w:rPr>
              <w:tab/>
              <w:t>(e.g.</w:t>
            </w:r>
            <w:r>
              <w:rPr>
                <w:w w:val="105"/>
              </w:rPr>
              <w:tab/>
            </w:r>
            <w:r>
              <w:t>12345_</w:t>
            </w:r>
            <w:r w:rsidR="005852D6">
              <w:rPr>
                <w:w w:val="105"/>
              </w:rPr>
              <w:t>25LJ0001</w:t>
            </w:r>
            <w:r>
              <w:t>_TECHNICAL.zip,</w:t>
            </w:r>
            <w:r>
              <w:rPr>
                <w:spacing w:val="1"/>
              </w:rPr>
              <w:t xml:space="preserve"> </w:t>
            </w:r>
            <w:r>
              <w:rPr>
                <w:w w:val="105"/>
              </w:rPr>
              <w:t>12345_</w:t>
            </w:r>
            <w:r w:rsidR="005852D6">
              <w:rPr>
                <w:w w:val="105"/>
              </w:rPr>
              <w:t>25LJ0001</w:t>
            </w:r>
            <w:r>
              <w:rPr>
                <w:w w:val="105"/>
              </w:rPr>
              <w:t>_FINANCIAL</w:t>
            </w:r>
            <w:r>
              <w:rPr>
                <w:b/>
                <w:w w:val="105"/>
              </w:rPr>
              <w:t>.</w:t>
            </w:r>
            <w:r>
              <w:rPr>
                <w:w w:val="105"/>
              </w:rPr>
              <w:t>zip).</w:t>
            </w:r>
          </w:p>
          <w:p w14:paraId="46403B90" w14:textId="77777777" w:rsidR="006773FF" w:rsidRDefault="006773FF">
            <w:pPr>
              <w:pStyle w:val="TableParagraph"/>
              <w:spacing w:before="9"/>
              <w:rPr>
                <w:b/>
              </w:rPr>
            </w:pPr>
          </w:p>
          <w:p w14:paraId="2939D656" w14:textId="7809A887" w:rsidR="006773FF" w:rsidRDefault="000E62DB">
            <w:pPr>
              <w:pStyle w:val="TableParagraph"/>
              <w:numPr>
                <w:ilvl w:val="1"/>
                <w:numId w:val="9"/>
              </w:numPr>
              <w:tabs>
                <w:tab w:val="left" w:pos="787"/>
              </w:tabs>
              <w:spacing w:line="264" w:lineRule="auto"/>
              <w:ind w:right="221"/>
            </w:pPr>
            <w:r>
              <w:rPr>
                <w:spacing w:val="-1"/>
                <w:w w:val="105"/>
              </w:rPr>
              <w:t xml:space="preserve">Each </w:t>
            </w:r>
            <w:r>
              <w:rPr>
                <w:w w:val="105"/>
              </w:rPr>
              <w:t>file contained in the Technical and Financial Components file</w:t>
            </w:r>
            <w:r>
              <w:rPr>
                <w:spacing w:val="1"/>
                <w:w w:val="105"/>
              </w:rPr>
              <w:t xml:space="preserve"> </w:t>
            </w:r>
            <w:r>
              <w:t>folders</w:t>
            </w:r>
            <w:r>
              <w:rPr>
                <w:spacing w:val="1"/>
              </w:rPr>
              <w:t xml:space="preserve"> </w:t>
            </w:r>
            <w:r>
              <w:t>shall be in PDF format</w:t>
            </w:r>
            <w:r>
              <w:rPr>
                <w:spacing w:val="1"/>
              </w:rPr>
              <w:t xml:space="preserve"> </w:t>
            </w:r>
            <w:r>
              <w:t>(either</w:t>
            </w:r>
            <w:r>
              <w:rPr>
                <w:spacing w:val="1"/>
              </w:rPr>
              <w:t xml:space="preserve"> </w:t>
            </w:r>
            <w:r>
              <w:t>scanned or exported/published),</w:t>
            </w:r>
            <w:r>
              <w:rPr>
                <w:spacing w:val="-52"/>
              </w:rPr>
              <w:t xml:space="preserve"> </w:t>
            </w:r>
            <w:r>
              <w:rPr>
                <w:w w:val="105"/>
              </w:rPr>
              <w:t xml:space="preserve">with file name in the format </w:t>
            </w:r>
            <w:r>
              <w:rPr>
                <w:b/>
                <w:w w:val="105"/>
              </w:rPr>
              <w:t>&lt;PCAB ID&gt;_&lt;CONTRACT</w:t>
            </w:r>
            <w:r>
              <w:rPr>
                <w:b/>
                <w:spacing w:val="1"/>
                <w:w w:val="105"/>
              </w:rPr>
              <w:t xml:space="preserve"> </w:t>
            </w:r>
            <w:r>
              <w:rPr>
                <w:b/>
                <w:w w:val="105"/>
              </w:rPr>
              <w:t xml:space="preserve">ID&gt;_DescriptiveFilename.pdf </w:t>
            </w:r>
            <w:r>
              <w:rPr>
                <w:w w:val="105"/>
              </w:rPr>
              <w:t>(e.g.</w:t>
            </w:r>
            <w:r>
              <w:rPr>
                <w:spacing w:val="1"/>
                <w:w w:val="105"/>
              </w:rPr>
              <w:t xml:space="preserve"> </w:t>
            </w:r>
            <w:r>
              <w:rPr>
                <w:w w:val="105"/>
              </w:rPr>
              <w:t>12345_</w:t>
            </w:r>
            <w:r w:rsidR="005852D6">
              <w:rPr>
                <w:w w:val="105"/>
              </w:rPr>
              <w:t>25LJ0001</w:t>
            </w:r>
            <w:r>
              <w:rPr>
                <w:w w:val="105"/>
              </w:rPr>
              <w:t>_PCABLicense.pdf,</w:t>
            </w:r>
            <w:r>
              <w:rPr>
                <w:spacing w:val="1"/>
                <w:w w:val="105"/>
              </w:rPr>
              <w:t xml:space="preserve"> </w:t>
            </w:r>
            <w:r>
              <w:rPr>
                <w:w w:val="105"/>
              </w:rPr>
              <w:t>12345_</w:t>
            </w:r>
            <w:r w:rsidR="005852D6">
              <w:rPr>
                <w:w w:val="105"/>
              </w:rPr>
              <w:t>25LJ0001</w:t>
            </w:r>
            <w:r>
              <w:rPr>
                <w:w w:val="105"/>
              </w:rPr>
              <w:t>_OmnibusSwornStatement.pdf).</w:t>
            </w:r>
          </w:p>
          <w:p w14:paraId="2AE05E9C" w14:textId="77777777" w:rsidR="006773FF" w:rsidRDefault="000E62DB">
            <w:pPr>
              <w:pStyle w:val="TableParagraph"/>
              <w:numPr>
                <w:ilvl w:val="1"/>
                <w:numId w:val="9"/>
              </w:numPr>
              <w:tabs>
                <w:tab w:val="left" w:pos="787"/>
              </w:tabs>
              <w:spacing w:line="244" w:lineRule="auto"/>
              <w:ind w:right="233"/>
            </w:pPr>
            <w:r>
              <w:rPr>
                <w:w w:val="105"/>
              </w:rPr>
              <w:t>The compressed archive file folders of the Technical and Financial</w:t>
            </w:r>
            <w:r>
              <w:rPr>
                <w:spacing w:val="1"/>
                <w:w w:val="105"/>
              </w:rPr>
              <w:t xml:space="preserve"> </w:t>
            </w:r>
            <w:r>
              <w:rPr>
                <w:spacing w:val="-1"/>
                <w:w w:val="105"/>
              </w:rPr>
              <w:t xml:space="preserve">components shall </w:t>
            </w:r>
            <w:r>
              <w:rPr>
                <w:w w:val="105"/>
              </w:rPr>
              <w:t xml:space="preserve">be compiled in a </w:t>
            </w:r>
            <w:r>
              <w:rPr>
                <w:b/>
                <w:w w:val="105"/>
              </w:rPr>
              <w:t>PASSWORD PROTECTED</w:t>
            </w:r>
            <w:r>
              <w:rPr>
                <w:b/>
                <w:spacing w:val="1"/>
                <w:w w:val="105"/>
              </w:rPr>
              <w:t xml:space="preserve"> </w:t>
            </w:r>
            <w:r>
              <w:rPr>
                <w:b/>
              </w:rPr>
              <w:t>COMPRESSED</w:t>
            </w:r>
            <w:r>
              <w:rPr>
                <w:b/>
                <w:spacing w:val="24"/>
              </w:rPr>
              <w:t xml:space="preserve"> </w:t>
            </w:r>
            <w:r>
              <w:rPr>
                <w:b/>
              </w:rPr>
              <w:t>ARCHIVE</w:t>
            </w:r>
            <w:r>
              <w:rPr>
                <w:b/>
                <w:spacing w:val="25"/>
              </w:rPr>
              <w:t xml:space="preserve"> </w:t>
            </w:r>
            <w:r>
              <w:rPr>
                <w:b/>
              </w:rPr>
              <w:t>MAIN</w:t>
            </w:r>
            <w:r>
              <w:rPr>
                <w:b/>
                <w:spacing w:val="21"/>
              </w:rPr>
              <w:t xml:space="preserve"> </w:t>
            </w:r>
            <w:r>
              <w:rPr>
                <w:b/>
              </w:rPr>
              <w:t>FILE</w:t>
            </w:r>
            <w:r>
              <w:rPr>
                <w:b/>
                <w:spacing w:val="25"/>
              </w:rPr>
              <w:t xml:space="preserve"> </w:t>
            </w:r>
            <w:r>
              <w:rPr>
                <w:b/>
              </w:rPr>
              <w:t>FOLDER</w:t>
            </w:r>
            <w:r>
              <w:rPr>
                <w:b/>
                <w:spacing w:val="29"/>
              </w:rPr>
              <w:t xml:space="preserve"> </w:t>
            </w:r>
            <w:r>
              <w:rPr>
                <w:b/>
              </w:rPr>
              <w:t>with</w:t>
            </w:r>
            <w:r>
              <w:rPr>
                <w:b/>
                <w:spacing w:val="24"/>
              </w:rPr>
              <w:t xml:space="preserve"> </w:t>
            </w:r>
            <w:r>
              <w:rPr>
                <w:b/>
              </w:rPr>
              <w:t>filename</w:t>
            </w:r>
            <w:r>
              <w:rPr>
                <w:b/>
                <w:spacing w:val="-52"/>
              </w:rPr>
              <w:t xml:space="preserve"> </w:t>
            </w:r>
            <w:r>
              <w:rPr>
                <w:b/>
                <w:w w:val="105"/>
              </w:rPr>
              <w:t>in</w:t>
            </w:r>
            <w:r>
              <w:rPr>
                <w:b/>
                <w:spacing w:val="-8"/>
                <w:w w:val="105"/>
              </w:rPr>
              <w:t xml:space="preserve"> </w:t>
            </w:r>
            <w:r>
              <w:rPr>
                <w:b/>
                <w:w w:val="105"/>
              </w:rPr>
              <w:t>the</w:t>
            </w:r>
            <w:r>
              <w:rPr>
                <w:b/>
                <w:spacing w:val="-5"/>
                <w:w w:val="105"/>
              </w:rPr>
              <w:t xml:space="preserve"> </w:t>
            </w:r>
            <w:r>
              <w:rPr>
                <w:b/>
                <w:w w:val="105"/>
              </w:rPr>
              <w:t>format</w:t>
            </w:r>
            <w:r>
              <w:rPr>
                <w:b/>
                <w:spacing w:val="-6"/>
                <w:w w:val="105"/>
              </w:rPr>
              <w:t xml:space="preserve"> </w:t>
            </w:r>
            <w:r>
              <w:rPr>
                <w:b/>
                <w:w w:val="105"/>
              </w:rPr>
              <w:t>&lt;PCAB&gt;_&lt;CONTRACT</w:t>
            </w:r>
            <w:r>
              <w:rPr>
                <w:b/>
                <w:spacing w:val="-6"/>
                <w:w w:val="105"/>
              </w:rPr>
              <w:t xml:space="preserve"> </w:t>
            </w:r>
            <w:r>
              <w:rPr>
                <w:b/>
                <w:w w:val="105"/>
              </w:rPr>
              <w:t>ID&gt;_Bid</w:t>
            </w:r>
            <w:r>
              <w:rPr>
                <w:b/>
                <w:spacing w:val="-2"/>
                <w:w w:val="105"/>
              </w:rPr>
              <w:t xml:space="preserve"> </w:t>
            </w:r>
            <w:r>
              <w:rPr>
                <w:w w:val="105"/>
              </w:rPr>
              <w:t>(e.g.</w:t>
            </w:r>
          </w:p>
          <w:p w14:paraId="7C9A5771" w14:textId="1EB84BED" w:rsidR="006773FF" w:rsidRDefault="000E62DB">
            <w:pPr>
              <w:pStyle w:val="TableParagraph"/>
              <w:spacing w:before="3" w:line="233" w:lineRule="exact"/>
              <w:ind w:left="787"/>
              <w:rPr>
                <w:b/>
              </w:rPr>
            </w:pPr>
            <w:r>
              <w:rPr>
                <w:w w:val="105"/>
              </w:rPr>
              <w:t>12345_</w:t>
            </w:r>
            <w:r w:rsidR="005852D6">
              <w:rPr>
                <w:w w:val="105"/>
              </w:rPr>
              <w:t>25LJ0001</w:t>
            </w:r>
            <w:r>
              <w:rPr>
                <w:w w:val="105"/>
              </w:rPr>
              <w:t>_Bid)</w:t>
            </w:r>
            <w:r>
              <w:rPr>
                <w:b/>
                <w:w w:val="105"/>
              </w:rPr>
              <w:t>.</w:t>
            </w:r>
          </w:p>
        </w:tc>
      </w:tr>
    </w:tbl>
    <w:p w14:paraId="15BFFE09" w14:textId="77777777" w:rsidR="006773FF" w:rsidRDefault="006773FF">
      <w:pPr>
        <w:spacing w:line="233" w:lineRule="exact"/>
        <w:sectPr w:rsidR="006773FF">
          <w:pgSz w:w="12240" w:h="15840"/>
          <w:pgMar w:top="2440" w:right="1180" w:bottom="1340" w:left="1420" w:header="1025" w:footer="1066" w:gutter="0"/>
          <w:cols w:space="720"/>
        </w:sectPr>
      </w:pPr>
    </w:p>
    <w:p w14:paraId="01816D80"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C26D20D" w14:textId="77777777">
        <w:trPr>
          <w:trHeight w:val="11365"/>
        </w:trPr>
        <w:tc>
          <w:tcPr>
            <w:tcW w:w="1351" w:type="dxa"/>
          </w:tcPr>
          <w:p w14:paraId="5D526CE3" w14:textId="77777777" w:rsidR="006773FF" w:rsidRDefault="006773FF">
            <w:pPr>
              <w:pStyle w:val="TableParagraph"/>
            </w:pPr>
          </w:p>
        </w:tc>
        <w:tc>
          <w:tcPr>
            <w:tcW w:w="7368" w:type="dxa"/>
          </w:tcPr>
          <w:p w14:paraId="3E2832CF" w14:textId="77777777" w:rsidR="006773FF" w:rsidRDefault="000E62DB">
            <w:pPr>
              <w:pStyle w:val="TableParagraph"/>
              <w:spacing w:before="5" w:line="247" w:lineRule="auto"/>
              <w:ind w:left="787" w:right="87"/>
              <w:jc w:val="both"/>
            </w:pPr>
            <w:r>
              <w:rPr>
                <w:w w:val="105"/>
              </w:rPr>
              <w:t>In</w:t>
            </w:r>
            <w:r>
              <w:rPr>
                <w:spacing w:val="-12"/>
                <w:w w:val="105"/>
              </w:rPr>
              <w:t xml:space="preserve"> </w:t>
            </w:r>
            <w:r>
              <w:rPr>
                <w:w w:val="105"/>
              </w:rPr>
              <w:t>case</w:t>
            </w:r>
            <w:r>
              <w:rPr>
                <w:spacing w:val="-7"/>
                <w:w w:val="105"/>
              </w:rPr>
              <w:t xml:space="preserve"> </w:t>
            </w:r>
            <w:r>
              <w:rPr>
                <w:w w:val="105"/>
              </w:rPr>
              <w:t>the</w:t>
            </w:r>
            <w:r>
              <w:rPr>
                <w:spacing w:val="-9"/>
                <w:w w:val="105"/>
              </w:rPr>
              <w:t xml:space="preserve"> </w:t>
            </w:r>
            <w:r>
              <w:rPr>
                <w:w w:val="105"/>
              </w:rPr>
              <w:t>total</w:t>
            </w:r>
            <w:r>
              <w:rPr>
                <w:spacing w:val="-12"/>
                <w:w w:val="105"/>
              </w:rPr>
              <w:t xml:space="preserve"> </w:t>
            </w:r>
            <w:r>
              <w:rPr>
                <w:w w:val="105"/>
              </w:rPr>
              <w:t>file</w:t>
            </w:r>
            <w:r>
              <w:rPr>
                <w:spacing w:val="-9"/>
                <w:w w:val="105"/>
              </w:rPr>
              <w:t xml:space="preserve"> </w:t>
            </w:r>
            <w:r>
              <w:rPr>
                <w:w w:val="105"/>
              </w:rPr>
              <w:t>size</w:t>
            </w:r>
            <w:r>
              <w:rPr>
                <w:spacing w:val="-11"/>
                <w:w w:val="105"/>
              </w:rPr>
              <w:t xml:space="preserve"> </w:t>
            </w:r>
            <w:r>
              <w:rPr>
                <w:w w:val="105"/>
              </w:rPr>
              <w:t>of</w:t>
            </w:r>
            <w:r>
              <w:rPr>
                <w:spacing w:val="-9"/>
                <w:w w:val="105"/>
              </w:rPr>
              <w:t xml:space="preserve"> </w:t>
            </w:r>
            <w:r>
              <w:rPr>
                <w:w w:val="105"/>
              </w:rPr>
              <w:t>the</w:t>
            </w:r>
            <w:r>
              <w:rPr>
                <w:spacing w:val="-10"/>
                <w:w w:val="105"/>
              </w:rPr>
              <w:t xml:space="preserve"> </w:t>
            </w:r>
            <w:r>
              <w:rPr>
                <w:w w:val="105"/>
              </w:rPr>
              <w:t>main</w:t>
            </w:r>
            <w:r>
              <w:rPr>
                <w:spacing w:val="-11"/>
                <w:w w:val="105"/>
              </w:rPr>
              <w:t xml:space="preserve"> </w:t>
            </w:r>
            <w:r>
              <w:rPr>
                <w:w w:val="105"/>
              </w:rPr>
              <w:t>archive</w:t>
            </w:r>
            <w:r>
              <w:rPr>
                <w:spacing w:val="-10"/>
                <w:w w:val="105"/>
              </w:rPr>
              <w:t xml:space="preserve"> </w:t>
            </w:r>
            <w:r>
              <w:rPr>
                <w:w w:val="105"/>
              </w:rPr>
              <w:t>file</w:t>
            </w:r>
            <w:r>
              <w:rPr>
                <w:spacing w:val="-12"/>
                <w:w w:val="105"/>
              </w:rPr>
              <w:t xml:space="preserve"> </w:t>
            </w:r>
            <w:r>
              <w:rPr>
                <w:w w:val="105"/>
              </w:rPr>
              <w:t>folder</w:t>
            </w:r>
            <w:r>
              <w:rPr>
                <w:spacing w:val="-10"/>
                <w:w w:val="105"/>
              </w:rPr>
              <w:t xml:space="preserve"> </w:t>
            </w:r>
            <w:r>
              <w:rPr>
                <w:w w:val="105"/>
              </w:rPr>
              <w:t>is</w:t>
            </w:r>
            <w:r>
              <w:rPr>
                <w:spacing w:val="-8"/>
                <w:w w:val="105"/>
              </w:rPr>
              <w:t xml:space="preserve"> </w:t>
            </w:r>
            <w:r>
              <w:rPr>
                <w:w w:val="105"/>
              </w:rPr>
              <w:t>more</w:t>
            </w:r>
            <w:r>
              <w:rPr>
                <w:spacing w:val="-10"/>
                <w:w w:val="105"/>
              </w:rPr>
              <w:t xml:space="preserve"> </w:t>
            </w:r>
            <w:r>
              <w:rPr>
                <w:w w:val="105"/>
              </w:rPr>
              <w:t>than</w:t>
            </w:r>
            <w:r>
              <w:rPr>
                <w:spacing w:val="-10"/>
                <w:w w:val="105"/>
              </w:rPr>
              <w:t xml:space="preserve"> </w:t>
            </w:r>
            <w:r>
              <w:rPr>
                <w:w w:val="105"/>
              </w:rPr>
              <w:t>the</w:t>
            </w:r>
            <w:r>
              <w:rPr>
                <w:spacing w:val="-55"/>
                <w:w w:val="105"/>
              </w:rPr>
              <w:t xml:space="preserve"> </w:t>
            </w:r>
            <w:r>
              <w:rPr>
                <w:w w:val="105"/>
              </w:rPr>
              <w:t>allowable size of an attachment per e-mail of the prospective bidder’s</w:t>
            </w:r>
            <w:r>
              <w:rPr>
                <w:spacing w:val="-55"/>
                <w:w w:val="105"/>
              </w:rPr>
              <w:t xml:space="preserve"> </w:t>
            </w:r>
            <w:r>
              <w:rPr>
                <w:w w:val="105"/>
              </w:rPr>
              <w:t>e-mail service provider (e.g. Gmail, Yahoo Mail, Outlook), they shall</w:t>
            </w:r>
            <w:r>
              <w:rPr>
                <w:spacing w:val="-55"/>
                <w:w w:val="105"/>
              </w:rPr>
              <w:t xml:space="preserve"> </w:t>
            </w:r>
            <w:r>
              <w:rPr>
                <w:w w:val="105"/>
              </w:rPr>
              <w:t>need</w:t>
            </w:r>
            <w:r>
              <w:rPr>
                <w:spacing w:val="1"/>
                <w:w w:val="105"/>
              </w:rPr>
              <w:t xml:space="preserve"> </w:t>
            </w:r>
            <w:r>
              <w:rPr>
                <w:w w:val="105"/>
              </w:rPr>
              <w:t>to</w:t>
            </w:r>
            <w:r>
              <w:rPr>
                <w:spacing w:val="1"/>
                <w:w w:val="105"/>
              </w:rPr>
              <w:t xml:space="preserve"> </w:t>
            </w:r>
            <w:r>
              <w:rPr>
                <w:w w:val="105"/>
              </w:rPr>
              <w:t>split</w:t>
            </w:r>
            <w:r>
              <w:rPr>
                <w:spacing w:val="1"/>
                <w:w w:val="105"/>
              </w:rPr>
              <w:t xml:space="preserve"> </w:t>
            </w:r>
            <w:r>
              <w:rPr>
                <w:w w:val="105"/>
              </w:rPr>
              <w:t>its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into</w:t>
            </w:r>
            <w:r>
              <w:rPr>
                <w:spacing w:val="1"/>
                <w:w w:val="105"/>
              </w:rPr>
              <w:t xml:space="preserve"> </w:t>
            </w:r>
            <w:r>
              <w:rPr>
                <w:w w:val="105"/>
              </w:rPr>
              <w:t>two</w:t>
            </w:r>
            <w:r>
              <w:rPr>
                <w:spacing w:val="1"/>
                <w:w w:val="105"/>
              </w:rPr>
              <w:t xml:space="preserve"> </w:t>
            </w:r>
            <w:r>
              <w:rPr>
                <w:w w:val="105"/>
              </w:rPr>
              <w:t>or</w:t>
            </w:r>
            <w:r>
              <w:rPr>
                <w:spacing w:val="1"/>
                <w:w w:val="105"/>
              </w:rPr>
              <w:t xml:space="preserve"> </w:t>
            </w:r>
            <w:r>
              <w:rPr>
                <w:w w:val="105"/>
              </w:rPr>
              <w:t>more</w:t>
            </w:r>
            <w:r>
              <w:rPr>
                <w:spacing w:val="1"/>
                <w:w w:val="105"/>
              </w:rPr>
              <w:t xml:space="preserve"> </w:t>
            </w:r>
            <w:r>
              <w:rPr>
                <w:b/>
                <w:w w:val="105"/>
              </w:rPr>
              <w:t>PASSWORD</w:t>
            </w:r>
            <w:r>
              <w:rPr>
                <w:b/>
                <w:spacing w:val="1"/>
                <w:w w:val="105"/>
              </w:rPr>
              <w:t xml:space="preserve"> </w:t>
            </w:r>
            <w:r>
              <w:rPr>
                <w:b/>
                <w:w w:val="105"/>
              </w:rPr>
              <w:t>PROTECTED</w:t>
            </w:r>
            <w:r>
              <w:rPr>
                <w:b/>
                <w:spacing w:val="1"/>
                <w:w w:val="105"/>
              </w:rPr>
              <w:t xml:space="preserve"> </w:t>
            </w:r>
            <w:r>
              <w:rPr>
                <w:b/>
                <w:w w:val="105"/>
              </w:rPr>
              <w:t>COMPRESSED</w:t>
            </w:r>
            <w:r>
              <w:rPr>
                <w:b/>
                <w:spacing w:val="1"/>
                <w:w w:val="105"/>
              </w:rPr>
              <w:t xml:space="preserve"> </w:t>
            </w:r>
            <w:r>
              <w:rPr>
                <w:b/>
                <w:w w:val="105"/>
              </w:rPr>
              <w:t>ARCHIVE</w:t>
            </w:r>
            <w:r>
              <w:rPr>
                <w:b/>
                <w:spacing w:val="1"/>
                <w:w w:val="105"/>
              </w:rPr>
              <w:t xml:space="preserve"> </w:t>
            </w:r>
            <w:r>
              <w:rPr>
                <w:b/>
                <w:w w:val="105"/>
              </w:rPr>
              <w:t>MAIN</w:t>
            </w:r>
            <w:r>
              <w:rPr>
                <w:b/>
                <w:spacing w:val="1"/>
                <w:w w:val="105"/>
              </w:rPr>
              <w:t xml:space="preserve"> </w:t>
            </w:r>
            <w:r>
              <w:rPr>
                <w:b/>
                <w:w w:val="105"/>
              </w:rPr>
              <w:t>FILE</w:t>
            </w:r>
            <w:r>
              <w:rPr>
                <w:b/>
                <w:spacing w:val="1"/>
                <w:w w:val="105"/>
              </w:rPr>
              <w:t xml:space="preserve"> </w:t>
            </w:r>
            <w:r>
              <w:rPr>
                <w:b/>
                <w:w w:val="105"/>
              </w:rPr>
              <w:t>FOLDERS</w:t>
            </w:r>
            <w:r>
              <w:rPr>
                <w:w w:val="105"/>
              </w:rPr>
              <w:t>.</w:t>
            </w:r>
          </w:p>
          <w:p w14:paraId="2731F52F" w14:textId="77777777" w:rsidR="006773FF" w:rsidRDefault="006773FF">
            <w:pPr>
              <w:pStyle w:val="TableParagraph"/>
              <w:spacing w:before="3"/>
              <w:rPr>
                <w:b/>
              </w:rPr>
            </w:pPr>
          </w:p>
          <w:p w14:paraId="4297D894" w14:textId="77777777" w:rsidR="006773FF" w:rsidRDefault="000E62DB">
            <w:pPr>
              <w:pStyle w:val="TableParagraph"/>
              <w:numPr>
                <w:ilvl w:val="0"/>
                <w:numId w:val="8"/>
              </w:numPr>
              <w:tabs>
                <w:tab w:val="left" w:pos="787"/>
              </w:tabs>
              <w:spacing w:line="264" w:lineRule="auto"/>
              <w:ind w:right="372"/>
            </w:pPr>
            <w:r>
              <w:t>The</w:t>
            </w:r>
            <w:r>
              <w:rPr>
                <w:spacing w:val="22"/>
              </w:rPr>
              <w:t xml:space="preserve"> </w:t>
            </w:r>
            <w:r>
              <w:t>e-mail</w:t>
            </w:r>
            <w:r>
              <w:rPr>
                <w:spacing w:val="17"/>
              </w:rPr>
              <w:t xml:space="preserve"> </w:t>
            </w:r>
            <w:r>
              <w:t>submitting</w:t>
            </w:r>
            <w:r>
              <w:rPr>
                <w:spacing w:val="10"/>
              </w:rPr>
              <w:t xml:space="preserve"> </w:t>
            </w:r>
            <w:r>
              <w:t>the</w:t>
            </w:r>
            <w:r>
              <w:rPr>
                <w:spacing w:val="19"/>
              </w:rPr>
              <w:t xml:space="preserve"> </w:t>
            </w:r>
            <w:r>
              <w:t>prospective</w:t>
            </w:r>
            <w:r>
              <w:rPr>
                <w:spacing w:val="18"/>
              </w:rPr>
              <w:t xml:space="preserve"> </w:t>
            </w:r>
            <w:r>
              <w:t>bidder’s</w:t>
            </w:r>
            <w:r>
              <w:rPr>
                <w:spacing w:val="17"/>
              </w:rPr>
              <w:t xml:space="preserve"> </w:t>
            </w:r>
            <w:r>
              <w:t>electronic</w:t>
            </w:r>
            <w:r>
              <w:rPr>
                <w:spacing w:val="18"/>
              </w:rPr>
              <w:t xml:space="preserve"> </w:t>
            </w:r>
            <w:r>
              <w:t>bid</w:t>
            </w:r>
            <w:r>
              <w:rPr>
                <w:spacing w:val="17"/>
              </w:rPr>
              <w:t xml:space="preserve"> </w:t>
            </w:r>
            <w:r>
              <w:t>should</w:t>
            </w:r>
            <w:r>
              <w:rPr>
                <w:spacing w:val="-52"/>
              </w:rPr>
              <w:t xml:space="preserve"> </w:t>
            </w:r>
            <w:r>
              <w:rPr>
                <w:w w:val="105"/>
              </w:rPr>
              <w:t>have</w:t>
            </w:r>
            <w:r>
              <w:rPr>
                <w:spacing w:val="-13"/>
                <w:w w:val="105"/>
              </w:rPr>
              <w:t xml:space="preserve"> </w:t>
            </w:r>
            <w:r>
              <w:rPr>
                <w:w w:val="105"/>
              </w:rPr>
              <w:t>a</w:t>
            </w:r>
            <w:r>
              <w:rPr>
                <w:spacing w:val="-13"/>
                <w:w w:val="105"/>
              </w:rPr>
              <w:t xml:space="preserve"> </w:t>
            </w:r>
            <w:r>
              <w:rPr>
                <w:w w:val="105"/>
              </w:rPr>
              <w:t>Subject</w:t>
            </w:r>
            <w:r>
              <w:rPr>
                <w:spacing w:val="-14"/>
                <w:w w:val="105"/>
              </w:rPr>
              <w:t xml:space="preserve"> </w:t>
            </w:r>
            <w:r>
              <w:rPr>
                <w:w w:val="105"/>
              </w:rPr>
              <w:t>in</w:t>
            </w:r>
            <w:r>
              <w:rPr>
                <w:spacing w:val="-13"/>
                <w:w w:val="105"/>
              </w:rPr>
              <w:t xml:space="preserve"> </w:t>
            </w:r>
            <w:r>
              <w:rPr>
                <w:w w:val="105"/>
              </w:rPr>
              <w:t>the</w:t>
            </w:r>
            <w:r>
              <w:rPr>
                <w:spacing w:val="-15"/>
                <w:w w:val="105"/>
              </w:rPr>
              <w:t xml:space="preserve"> </w:t>
            </w:r>
            <w:r>
              <w:rPr>
                <w:w w:val="105"/>
              </w:rPr>
              <w:t>format</w:t>
            </w:r>
            <w:r>
              <w:rPr>
                <w:spacing w:val="-10"/>
                <w:w w:val="105"/>
              </w:rPr>
              <w:t xml:space="preserve"> </w:t>
            </w:r>
            <w:r>
              <w:rPr>
                <w:b/>
                <w:w w:val="105"/>
              </w:rPr>
              <w:t>“Bid</w:t>
            </w:r>
            <w:r>
              <w:rPr>
                <w:b/>
                <w:spacing w:val="-14"/>
                <w:w w:val="105"/>
              </w:rPr>
              <w:t xml:space="preserve"> </w:t>
            </w:r>
            <w:r>
              <w:rPr>
                <w:b/>
                <w:w w:val="105"/>
              </w:rPr>
              <w:t>Submission</w:t>
            </w:r>
            <w:r>
              <w:rPr>
                <w:b/>
                <w:spacing w:val="-13"/>
                <w:w w:val="105"/>
              </w:rPr>
              <w:t xml:space="preserve"> </w:t>
            </w:r>
            <w:r>
              <w:rPr>
                <w:b/>
                <w:w w:val="105"/>
              </w:rPr>
              <w:t>for</w:t>
            </w:r>
            <w:r>
              <w:rPr>
                <w:b/>
                <w:spacing w:val="-14"/>
                <w:w w:val="105"/>
              </w:rPr>
              <w:t xml:space="preserve"> </w:t>
            </w:r>
            <w:r>
              <w:rPr>
                <w:b/>
                <w:i/>
                <w:w w:val="105"/>
              </w:rPr>
              <w:t>[Insert</w:t>
            </w:r>
            <w:r>
              <w:rPr>
                <w:b/>
                <w:i/>
                <w:spacing w:val="-12"/>
                <w:w w:val="105"/>
              </w:rPr>
              <w:t xml:space="preserve"> </w:t>
            </w:r>
            <w:r>
              <w:rPr>
                <w:b/>
                <w:i/>
                <w:w w:val="105"/>
              </w:rPr>
              <w:t>Contract</w:t>
            </w:r>
            <w:r>
              <w:rPr>
                <w:b/>
                <w:i/>
                <w:spacing w:val="1"/>
                <w:w w:val="105"/>
              </w:rPr>
              <w:t xml:space="preserve"> </w:t>
            </w:r>
            <w:r>
              <w:rPr>
                <w:b/>
                <w:i/>
                <w:w w:val="105"/>
              </w:rPr>
              <w:t>ID]</w:t>
            </w:r>
            <w:r>
              <w:rPr>
                <w:b/>
                <w:w w:val="105"/>
              </w:rPr>
              <w:t>”</w:t>
            </w:r>
            <w:r>
              <w:rPr>
                <w:b/>
                <w:spacing w:val="-4"/>
                <w:w w:val="105"/>
              </w:rPr>
              <w:t xml:space="preserve"> </w:t>
            </w:r>
            <w:r>
              <w:rPr>
                <w:w w:val="105"/>
              </w:rPr>
              <w:t>(e.g.</w:t>
            </w:r>
            <w:r>
              <w:rPr>
                <w:spacing w:val="-3"/>
                <w:w w:val="105"/>
              </w:rPr>
              <w:t xml:space="preserve"> </w:t>
            </w:r>
            <w:r>
              <w:rPr>
                <w:w w:val="105"/>
              </w:rPr>
              <w:t>“Bid</w:t>
            </w:r>
            <w:r>
              <w:rPr>
                <w:spacing w:val="-4"/>
                <w:w w:val="105"/>
              </w:rPr>
              <w:t xml:space="preserve"> </w:t>
            </w:r>
            <w:r>
              <w:rPr>
                <w:w w:val="105"/>
              </w:rPr>
              <w:t>Submission</w:t>
            </w:r>
            <w:r>
              <w:rPr>
                <w:spacing w:val="-3"/>
                <w:w w:val="105"/>
              </w:rPr>
              <w:t xml:space="preserve"> </w:t>
            </w:r>
            <w:r>
              <w:rPr>
                <w:w w:val="105"/>
              </w:rPr>
              <w:t>for</w:t>
            </w:r>
            <w:r>
              <w:rPr>
                <w:spacing w:val="-4"/>
                <w:w w:val="105"/>
              </w:rPr>
              <w:t xml:space="preserve"> </w:t>
            </w:r>
            <w:r>
              <w:rPr>
                <w:w w:val="105"/>
              </w:rPr>
              <w:t>20L00001”).</w:t>
            </w:r>
          </w:p>
          <w:p w14:paraId="565C6AB3" w14:textId="00DE05C9" w:rsidR="006773FF" w:rsidRDefault="000E62DB">
            <w:pPr>
              <w:pStyle w:val="TableParagraph"/>
              <w:spacing w:line="247" w:lineRule="auto"/>
              <w:ind w:left="787" w:right="83"/>
              <w:jc w:val="both"/>
            </w:pPr>
            <w:r>
              <w:rPr>
                <w:w w:val="105"/>
              </w:rPr>
              <w:t>In case of multiple compressed archive main file folders, it shall be</w:t>
            </w:r>
            <w:r>
              <w:rPr>
                <w:spacing w:val="1"/>
                <w:w w:val="105"/>
              </w:rPr>
              <w:t xml:space="preserve"> </w:t>
            </w:r>
            <w:r>
              <w:rPr>
                <w:w w:val="105"/>
              </w:rPr>
              <w:t xml:space="preserve">submitted in multiple e-mails, each with Subject in the format </w:t>
            </w:r>
            <w:r>
              <w:rPr>
                <w:b/>
                <w:w w:val="105"/>
              </w:rPr>
              <w:t>“Bid</w:t>
            </w:r>
            <w:r>
              <w:rPr>
                <w:b/>
                <w:spacing w:val="1"/>
                <w:w w:val="105"/>
              </w:rPr>
              <w:t xml:space="preserve"> </w:t>
            </w:r>
            <w:r>
              <w:rPr>
                <w:b/>
                <w:w w:val="105"/>
              </w:rPr>
              <w:t>Submission [Insert Number of main archive folder]/[Insert total</w:t>
            </w:r>
            <w:r>
              <w:rPr>
                <w:b/>
                <w:spacing w:val="1"/>
                <w:w w:val="105"/>
              </w:rPr>
              <w:t xml:space="preserve"> </w:t>
            </w:r>
            <w:r>
              <w:rPr>
                <w:b/>
                <w:w w:val="105"/>
              </w:rPr>
              <w:t xml:space="preserve">number of main archive folders]” </w:t>
            </w:r>
            <w:r>
              <w:rPr>
                <w:w w:val="105"/>
              </w:rPr>
              <w:t>(e.g. “Bid Submission 1/2 for</w:t>
            </w:r>
            <w:r>
              <w:rPr>
                <w:spacing w:val="1"/>
                <w:w w:val="105"/>
              </w:rPr>
              <w:t xml:space="preserve"> </w:t>
            </w:r>
            <w:r w:rsidR="005852D6">
              <w:rPr>
                <w:w w:val="105"/>
              </w:rPr>
              <w:t>25LJ0001</w:t>
            </w:r>
            <w:r>
              <w:rPr>
                <w:w w:val="105"/>
              </w:rPr>
              <w:t>”and</w:t>
            </w:r>
            <w:r>
              <w:rPr>
                <w:spacing w:val="-7"/>
                <w:w w:val="105"/>
              </w:rPr>
              <w:t xml:space="preserve"> </w:t>
            </w:r>
            <w:r>
              <w:rPr>
                <w:w w:val="105"/>
              </w:rPr>
              <w:t>“Bid</w:t>
            </w:r>
            <w:r>
              <w:rPr>
                <w:spacing w:val="-5"/>
                <w:w w:val="105"/>
              </w:rPr>
              <w:t xml:space="preserve"> </w:t>
            </w:r>
            <w:r>
              <w:rPr>
                <w:w w:val="105"/>
              </w:rPr>
              <w:t>Submission</w:t>
            </w:r>
            <w:r>
              <w:rPr>
                <w:spacing w:val="-3"/>
                <w:w w:val="105"/>
              </w:rPr>
              <w:t xml:space="preserve"> </w:t>
            </w:r>
            <w:r>
              <w:rPr>
                <w:w w:val="105"/>
              </w:rPr>
              <w:t>2/2</w:t>
            </w:r>
            <w:r>
              <w:rPr>
                <w:spacing w:val="-5"/>
                <w:w w:val="105"/>
              </w:rPr>
              <w:t xml:space="preserve"> </w:t>
            </w:r>
            <w:r>
              <w:rPr>
                <w:w w:val="105"/>
              </w:rPr>
              <w:t>for</w:t>
            </w:r>
            <w:r>
              <w:rPr>
                <w:spacing w:val="-5"/>
                <w:w w:val="105"/>
              </w:rPr>
              <w:t xml:space="preserve"> </w:t>
            </w:r>
            <w:r w:rsidR="005852D6">
              <w:rPr>
                <w:w w:val="105"/>
              </w:rPr>
              <w:t>25LJ0001</w:t>
            </w:r>
            <w:r>
              <w:rPr>
                <w:w w:val="105"/>
              </w:rPr>
              <w:t>”.</w:t>
            </w:r>
          </w:p>
          <w:p w14:paraId="32763310" w14:textId="77777777" w:rsidR="006773FF" w:rsidRDefault="006773FF">
            <w:pPr>
              <w:pStyle w:val="TableParagraph"/>
              <w:spacing w:before="2"/>
              <w:rPr>
                <w:b/>
              </w:rPr>
            </w:pPr>
          </w:p>
          <w:p w14:paraId="7B91C513" w14:textId="574F6BBF" w:rsidR="006773FF" w:rsidRDefault="000E62DB">
            <w:pPr>
              <w:pStyle w:val="TableParagraph"/>
              <w:numPr>
                <w:ilvl w:val="0"/>
                <w:numId w:val="8"/>
              </w:numPr>
              <w:tabs>
                <w:tab w:val="left" w:pos="786"/>
                <w:tab w:val="left" w:pos="787"/>
              </w:tabs>
              <w:spacing w:line="261" w:lineRule="auto"/>
              <w:ind w:right="146"/>
            </w:pPr>
            <w:r>
              <w:rPr>
                <w:w w:val="105"/>
              </w:rPr>
              <w:t>The prospective bidder shall submit its electronic bid to</w:t>
            </w:r>
            <w:r>
              <w:rPr>
                <w:spacing w:val="1"/>
                <w:w w:val="105"/>
              </w:rPr>
              <w:t xml:space="preserve"> </w:t>
            </w:r>
            <w:hyperlink r:id="rId15">
              <w:r>
                <w:rPr>
                  <w:b/>
                  <w:i/>
                  <w:spacing w:val="-1"/>
                  <w:w w:val="105"/>
                </w:rPr>
                <w:t>electronicbids_</w:t>
              </w:r>
              <w:r w:rsidR="005852D6" w:rsidRPr="005852D6">
                <w:rPr>
                  <w:b/>
                  <w:i/>
                  <w:spacing w:val="-1"/>
                  <w:w w:val="105"/>
                </w:rPr>
                <w:t>davaodelnorte2</w:t>
              </w:r>
              <w:r>
                <w:rPr>
                  <w:b/>
                  <w:i/>
                  <w:spacing w:val="-1"/>
                  <w:w w:val="105"/>
                </w:rPr>
                <w:t>@dpwh.gov.ph</w:t>
              </w:r>
              <w:r>
                <w:rPr>
                  <w:spacing w:val="-1"/>
                  <w:w w:val="105"/>
                </w:rPr>
                <w:t xml:space="preserve">. </w:t>
              </w:r>
            </w:hyperlink>
            <w:r>
              <w:rPr>
                <w:w w:val="105"/>
              </w:rPr>
              <w:t>using the prospective bidder’s e-</w:t>
            </w:r>
            <w:r>
              <w:rPr>
                <w:spacing w:val="1"/>
                <w:w w:val="105"/>
              </w:rPr>
              <w:t xml:space="preserve"> </w:t>
            </w:r>
            <w:r>
              <w:t>mail</w:t>
            </w:r>
            <w:r>
              <w:rPr>
                <w:spacing w:val="11"/>
              </w:rPr>
              <w:t xml:space="preserve"> </w:t>
            </w:r>
            <w:r>
              <w:t>address</w:t>
            </w:r>
            <w:r>
              <w:rPr>
                <w:spacing w:val="12"/>
              </w:rPr>
              <w:t xml:space="preserve"> </w:t>
            </w:r>
            <w:r>
              <w:t>registered</w:t>
            </w:r>
            <w:r>
              <w:rPr>
                <w:spacing w:val="14"/>
              </w:rPr>
              <w:t xml:space="preserve"> </w:t>
            </w:r>
            <w:r>
              <w:t>in</w:t>
            </w:r>
            <w:r>
              <w:rPr>
                <w:spacing w:val="14"/>
              </w:rPr>
              <w:t xml:space="preserve"> </w:t>
            </w:r>
            <w:r>
              <w:t>the</w:t>
            </w:r>
            <w:r>
              <w:rPr>
                <w:spacing w:val="19"/>
              </w:rPr>
              <w:t xml:space="preserve"> </w:t>
            </w:r>
            <w:r>
              <w:t>Civil</w:t>
            </w:r>
            <w:r>
              <w:rPr>
                <w:spacing w:val="14"/>
              </w:rPr>
              <w:t xml:space="preserve"> </w:t>
            </w:r>
            <w:r>
              <w:t>Works</w:t>
            </w:r>
            <w:r>
              <w:rPr>
                <w:spacing w:val="17"/>
              </w:rPr>
              <w:t xml:space="preserve"> </w:t>
            </w:r>
            <w:r>
              <w:t>Application</w:t>
            </w:r>
            <w:r>
              <w:rPr>
                <w:spacing w:val="16"/>
              </w:rPr>
              <w:t xml:space="preserve"> </w:t>
            </w:r>
            <w:r>
              <w:t>(CWA).</w:t>
            </w:r>
            <w:r>
              <w:rPr>
                <w:spacing w:val="12"/>
              </w:rPr>
              <w:t xml:space="preserve"> </w:t>
            </w:r>
            <w:r>
              <w:t>In</w:t>
            </w:r>
            <w:r>
              <w:rPr>
                <w:spacing w:val="14"/>
              </w:rPr>
              <w:t xml:space="preserve"> </w:t>
            </w:r>
            <w:r>
              <w:t>case</w:t>
            </w:r>
            <w:r>
              <w:rPr>
                <w:spacing w:val="-52"/>
              </w:rPr>
              <w:t xml:space="preserve"> </w:t>
            </w:r>
            <w:r>
              <w:rPr>
                <w:w w:val="105"/>
              </w:rPr>
              <w:t>prospective bidders are not yet registered, they can use any e-mail</w:t>
            </w:r>
            <w:r>
              <w:rPr>
                <w:spacing w:val="1"/>
                <w:w w:val="105"/>
              </w:rPr>
              <w:t xml:space="preserve"> </w:t>
            </w:r>
            <w:r>
              <w:rPr>
                <w:w w:val="105"/>
              </w:rPr>
              <w:t>address,</w:t>
            </w:r>
            <w:r>
              <w:rPr>
                <w:spacing w:val="-7"/>
                <w:w w:val="105"/>
              </w:rPr>
              <w:t xml:space="preserve"> </w:t>
            </w:r>
            <w:r>
              <w:rPr>
                <w:w w:val="105"/>
              </w:rPr>
              <w:t>subject</w:t>
            </w:r>
            <w:r>
              <w:rPr>
                <w:spacing w:val="-6"/>
                <w:w w:val="105"/>
              </w:rPr>
              <w:t xml:space="preserve"> </w:t>
            </w:r>
            <w:r>
              <w:rPr>
                <w:w w:val="105"/>
              </w:rPr>
              <w:t>to</w:t>
            </w:r>
            <w:r>
              <w:rPr>
                <w:spacing w:val="-8"/>
                <w:w w:val="105"/>
              </w:rPr>
              <w:t xml:space="preserve"> </w:t>
            </w:r>
            <w:r>
              <w:rPr>
                <w:w w:val="105"/>
              </w:rPr>
              <w:t>the</w:t>
            </w:r>
            <w:r>
              <w:rPr>
                <w:spacing w:val="-4"/>
                <w:w w:val="105"/>
              </w:rPr>
              <w:t xml:space="preserve"> </w:t>
            </w:r>
            <w:r>
              <w:rPr>
                <w:w w:val="105"/>
              </w:rPr>
              <w:t>verification</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BAC</w:t>
            </w:r>
            <w:r>
              <w:rPr>
                <w:spacing w:val="-5"/>
                <w:w w:val="105"/>
              </w:rPr>
              <w:t xml:space="preserve"> </w:t>
            </w:r>
            <w:r>
              <w:rPr>
                <w:w w:val="105"/>
              </w:rPr>
              <w:t>Secretariat.</w:t>
            </w:r>
          </w:p>
          <w:p w14:paraId="2242690F" w14:textId="77777777" w:rsidR="006773FF" w:rsidRDefault="006773FF">
            <w:pPr>
              <w:pStyle w:val="TableParagraph"/>
              <w:spacing w:before="8"/>
              <w:rPr>
                <w:b/>
                <w:sz w:val="24"/>
              </w:rPr>
            </w:pPr>
          </w:p>
          <w:p w14:paraId="68C5215D" w14:textId="77777777" w:rsidR="006773FF" w:rsidRDefault="000E62DB">
            <w:pPr>
              <w:pStyle w:val="TableParagraph"/>
              <w:numPr>
                <w:ilvl w:val="0"/>
                <w:numId w:val="7"/>
              </w:numPr>
              <w:tabs>
                <w:tab w:val="left" w:pos="447"/>
              </w:tabs>
              <w:spacing w:before="1"/>
              <w:ind w:hanging="340"/>
              <w:jc w:val="both"/>
              <w:rPr>
                <w:b/>
              </w:rPr>
            </w:pPr>
            <w:r>
              <w:rPr>
                <w:b/>
                <w:spacing w:val="-1"/>
                <w:w w:val="105"/>
              </w:rPr>
              <w:t>Modification</w:t>
            </w:r>
            <w:r>
              <w:rPr>
                <w:b/>
                <w:spacing w:val="-14"/>
                <w:w w:val="105"/>
              </w:rPr>
              <w:t xml:space="preserve"> </w:t>
            </w:r>
            <w:r>
              <w:rPr>
                <w:b/>
                <w:spacing w:val="-1"/>
                <w:w w:val="105"/>
              </w:rPr>
              <w:t>of</w:t>
            </w:r>
            <w:r>
              <w:rPr>
                <w:b/>
                <w:spacing w:val="-12"/>
                <w:w w:val="105"/>
              </w:rPr>
              <w:t xml:space="preserve"> </w:t>
            </w:r>
            <w:r>
              <w:rPr>
                <w:b/>
                <w:w w:val="105"/>
              </w:rPr>
              <w:t>an</w:t>
            </w:r>
            <w:r>
              <w:rPr>
                <w:b/>
                <w:spacing w:val="-13"/>
                <w:w w:val="105"/>
              </w:rPr>
              <w:t xml:space="preserve"> </w:t>
            </w:r>
            <w:r>
              <w:rPr>
                <w:b/>
                <w:w w:val="105"/>
              </w:rPr>
              <w:t>electronic</w:t>
            </w:r>
            <w:r>
              <w:rPr>
                <w:b/>
                <w:spacing w:val="-12"/>
                <w:w w:val="105"/>
              </w:rPr>
              <w:t xml:space="preserve"> </w:t>
            </w:r>
            <w:r>
              <w:rPr>
                <w:b/>
                <w:w w:val="105"/>
              </w:rPr>
              <w:t>bid</w:t>
            </w:r>
          </w:p>
          <w:p w14:paraId="6D9DE079" w14:textId="43FFEED8" w:rsidR="006773FF" w:rsidRDefault="000E62DB">
            <w:pPr>
              <w:pStyle w:val="TableParagraph"/>
              <w:spacing w:before="23" w:line="247" w:lineRule="auto"/>
              <w:ind w:left="446" w:right="90"/>
              <w:jc w:val="both"/>
            </w:pPr>
            <w:r>
              <w:rPr>
                <w:w w:val="105"/>
              </w:rPr>
              <w:t>If</w:t>
            </w:r>
            <w:r>
              <w:rPr>
                <w:spacing w:val="-2"/>
                <w:w w:val="105"/>
              </w:rPr>
              <w:t xml:space="preserve"> </w:t>
            </w:r>
            <w:r>
              <w:rPr>
                <w:w w:val="105"/>
              </w:rPr>
              <w:t>a</w:t>
            </w:r>
            <w:r>
              <w:rPr>
                <w:spacing w:val="-2"/>
                <w:w w:val="105"/>
              </w:rPr>
              <w:t xml:space="preserve"> </w:t>
            </w:r>
            <w:r>
              <w:rPr>
                <w:w w:val="105"/>
              </w:rPr>
              <w:t>bidder</w:t>
            </w:r>
            <w:r>
              <w:rPr>
                <w:spacing w:val="-5"/>
                <w:w w:val="105"/>
              </w:rPr>
              <w:t xml:space="preserve"> </w:t>
            </w:r>
            <w:r>
              <w:rPr>
                <w:w w:val="105"/>
              </w:rPr>
              <w:t>wishes</w:t>
            </w:r>
            <w:r>
              <w:rPr>
                <w:spacing w:val="-4"/>
                <w:w w:val="105"/>
              </w:rPr>
              <w:t xml:space="preserve"> </w:t>
            </w:r>
            <w:r>
              <w:rPr>
                <w:w w:val="105"/>
              </w:rPr>
              <w:t>to</w:t>
            </w:r>
            <w:r>
              <w:rPr>
                <w:spacing w:val="-7"/>
                <w:w w:val="105"/>
              </w:rPr>
              <w:t xml:space="preserve"> </w:t>
            </w:r>
            <w:r>
              <w:rPr>
                <w:w w:val="105"/>
              </w:rPr>
              <w:t>modify</w:t>
            </w:r>
            <w:r>
              <w:rPr>
                <w:spacing w:val="-5"/>
                <w:w w:val="105"/>
              </w:rPr>
              <w:t xml:space="preserve"> </w:t>
            </w:r>
            <w:r>
              <w:rPr>
                <w:w w:val="105"/>
              </w:rPr>
              <w:t>its</w:t>
            </w:r>
            <w:r>
              <w:rPr>
                <w:spacing w:val="-2"/>
                <w:w w:val="105"/>
              </w:rPr>
              <w:t xml:space="preserve"> </w:t>
            </w:r>
            <w:r>
              <w:rPr>
                <w:w w:val="105"/>
              </w:rPr>
              <w:t>electronic</w:t>
            </w:r>
            <w:r>
              <w:rPr>
                <w:spacing w:val="-2"/>
                <w:w w:val="105"/>
              </w:rPr>
              <w:t xml:space="preserve"> </w:t>
            </w:r>
            <w:r>
              <w:rPr>
                <w:w w:val="105"/>
              </w:rPr>
              <w:t>bid,</w:t>
            </w:r>
            <w:r>
              <w:rPr>
                <w:spacing w:val="-5"/>
                <w:w w:val="105"/>
              </w:rPr>
              <w:t xml:space="preserve"> </w:t>
            </w:r>
            <w:r>
              <w:rPr>
                <w:w w:val="105"/>
              </w:rPr>
              <w:t>he</w:t>
            </w:r>
            <w:r>
              <w:rPr>
                <w:spacing w:val="-2"/>
                <w:w w:val="105"/>
              </w:rPr>
              <w:t xml:space="preserve"> </w:t>
            </w:r>
            <w:r>
              <w:rPr>
                <w:w w:val="105"/>
              </w:rPr>
              <w:t>may</w:t>
            </w:r>
            <w:r>
              <w:rPr>
                <w:spacing w:val="-4"/>
                <w:w w:val="105"/>
              </w:rPr>
              <w:t xml:space="preserve"> </w:t>
            </w:r>
            <w:r>
              <w:rPr>
                <w:w w:val="105"/>
              </w:rPr>
              <w:t>do</w:t>
            </w:r>
            <w:r>
              <w:rPr>
                <w:spacing w:val="-3"/>
                <w:w w:val="105"/>
              </w:rPr>
              <w:t xml:space="preserve"> </w:t>
            </w:r>
            <w:r>
              <w:rPr>
                <w:w w:val="105"/>
              </w:rPr>
              <w:t>so</w:t>
            </w:r>
            <w:r>
              <w:rPr>
                <w:spacing w:val="-7"/>
                <w:w w:val="105"/>
              </w:rPr>
              <w:t xml:space="preserve"> </w:t>
            </w:r>
            <w:r>
              <w:rPr>
                <w:w w:val="105"/>
              </w:rPr>
              <w:t>following</w:t>
            </w:r>
            <w:r>
              <w:rPr>
                <w:spacing w:val="-2"/>
                <w:w w:val="105"/>
              </w:rPr>
              <w:t xml:space="preserve"> </w:t>
            </w:r>
            <w:r>
              <w:rPr>
                <w:w w:val="105"/>
              </w:rPr>
              <w:t>the</w:t>
            </w:r>
            <w:r>
              <w:rPr>
                <w:spacing w:val="-56"/>
                <w:w w:val="105"/>
              </w:rPr>
              <w:t xml:space="preserve"> </w:t>
            </w:r>
            <w:r>
              <w:t>procedures in the manual submission of bid or he may choose to submit his</w:t>
            </w:r>
            <w:r>
              <w:rPr>
                <w:spacing w:val="1"/>
              </w:rPr>
              <w:t xml:space="preserve"> </w:t>
            </w:r>
            <w:r>
              <w:rPr>
                <w:w w:val="105"/>
              </w:rPr>
              <w:t>modification</w:t>
            </w:r>
            <w:r>
              <w:rPr>
                <w:spacing w:val="1"/>
                <w:w w:val="105"/>
              </w:rPr>
              <w:t xml:space="preserve"> </w:t>
            </w:r>
            <w:r>
              <w:rPr>
                <w:w w:val="105"/>
              </w:rPr>
              <w:t>electronically</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format</w:t>
            </w:r>
            <w:r>
              <w:rPr>
                <w:spacing w:val="1"/>
                <w:w w:val="105"/>
              </w:rPr>
              <w:t xml:space="preserve"> </w:t>
            </w:r>
            <w:r>
              <w:rPr>
                <w:w w:val="105"/>
              </w:rPr>
              <w:t>prescribed</w:t>
            </w:r>
            <w:r>
              <w:rPr>
                <w:spacing w:val="1"/>
                <w:w w:val="105"/>
              </w:rPr>
              <w:t xml:space="preserve"> </w:t>
            </w:r>
            <w:r>
              <w:rPr>
                <w:w w:val="105"/>
              </w:rPr>
              <w:t>in</w:t>
            </w:r>
            <w:r>
              <w:rPr>
                <w:spacing w:val="1"/>
                <w:w w:val="105"/>
              </w:rPr>
              <w:t xml:space="preserve"> </w:t>
            </w:r>
            <w:r>
              <w:rPr>
                <w:w w:val="105"/>
              </w:rPr>
              <w:t>the</w:t>
            </w:r>
            <w:r>
              <w:rPr>
                <w:spacing w:val="-55"/>
                <w:w w:val="105"/>
              </w:rPr>
              <w:t xml:space="preserve"> </w:t>
            </w:r>
            <w:r>
              <w:rPr>
                <w:w w:val="105"/>
              </w:rPr>
              <w:t>preparation</w:t>
            </w:r>
            <w:r>
              <w:rPr>
                <w:spacing w:val="-5"/>
                <w:w w:val="105"/>
              </w:rPr>
              <w:t xml:space="preserve"> </w:t>
            </w:r>
            <w:r>
              <w:rPr>
                <w:w w:val="105"/>
              </w:rPr>
              <w:t>and submission</w:t>
            </w:r>
            <w:r>
              <w:rPr>
                <w:spacing w:val="-1"/>
                <w:w w:val="105"/>
              </w:rPr>
              <w:t xml:space="preserve"> </w:t>
            </w:r>
            <w:r>
              <w:rPr>
                <w:w w:val="105"/>
              </w:rPr>
              <w:t>of</w:t>
            </w:r>
            <w:r>
              <w:rPr>
                <w:spacing w:val="-1"/>
                <w:w w:val="105"/>
              </w:rPr>
              <w:t xml:space="preserve"> </w:t>
            </w:r>
            <w:r>
              <w:rPr>
                <w:w w:val="105"/>
              </w:rPr>
              <w:t>an</w:t>
            </w:r>
            <w:r>
              <w:rPr>
                <w:spacing w:val="-3"/>
                <w:w w:val="105"/>
              </w:rPr>
              <w:t xml:space="preserve"> </w:t>
            </w:r>
            <w:r>
              <w:rPr>
                <w:w w:val="105"/>
              </w:rPr>
              <w:t>electronic bid,</w:t>
            </w:r>
            <w:r>
              <w:rPr>
                <w:spacing w:val="-3"/>
                <w:w w:val="105"/>
              </w:rPr>
              <w:t xml:space="preserve"> </w:t>
            </w:r>
            <w:r>
              <w:rPr>
                <w:w w:val="105"/>
              </w:rPr>
              <w:t>except</w:t>
            </w:r>
            <w:r>
              <w:rPr>
                <w:spacing w:val="-2"/>
                <w:w w:val="105"/>
              </w:rPr>
              <w:t xml:space="preserve"> </w:t>
            </w:r>
            <w:r>
              <w:rPr>
                <w:w w:val="105"/>
              </w:rPr>
              <w:t>that</w:t>
            </w:r>
            <w:r>
              <w:rPr>
                <w:spacing w:val="-2"/>
                <w:w w:val="105"/>
              </w:rPr>
              <w:t xml:space="preserve"> </w:t>
            </w:r>
            <w:r>
              <w:rPr>
                <w:w w:val="105"/>
              </w:rPr>
              <w:t>the subject</w:t>
            </w:r>
            <w:r>
              <w:rPr>
                <w:spacing w:val="-3"/>
                <w:w w:val="105"/>
              </w:rPr>
              <w:t xml:space="preserve"> </w:t>
            </w:r>
            <w:r>
              <w:rPr>
                <w:w w:val="105"/>
              </w:rPr>
              <w:t>of</w:t>
            </w:r>
            <w:r>
              <w:rPr>
                <w:spacing w:val="-55"/>
                <w:w w:val="105"/>
              </w:rPr>
              <w:t xml:space="preserve"> </w:t>
            </w:r>
            <w:r>
              <w:rPr>
                <w:w w:val="105"/>
              </w:rPr>
              <w:t>the</w:t>
            </w:r>
            <w:r>
              <w:rPr>
                <w:spacing w:val="1"/>
                <w:w w:val="105"/>
              </w:rPr>
              <w:t xml:space="preserve"> </w:t>
            </w:r>
            <w:r>
              <w:rPr>
                <w:w w:val="105"/>
              </w:rPr>
              <w:t>e-mail</w:t>
            </w:r>
            <w:r>
              <w:rPr>
                <w:spacing w:val="1"/>
                <w:w w:val="105"/>
              </w:rPr>
              <w:t xml:space="preserve"> </w:t>
            </w:r>
            <w:r>
              <w:rPr>
                <w:w w:val="105"/>
              </w:rPr>
              <w:t>submitting</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shall</w:t>
            </w:r>
            <w:r>
              <w:rPr>
                <w:spacing w:val="1"/>
                <w:w w:val="105"/>
              </w:rPr>
              <w:t xml:space="preserve"> </w:t>
            </w:r>
            <w:r>
              <w:rPr>
                <w:w w:val="105"/>
              </w:rPr>
              <w:t>be</w:t>
            </w:r>
            <w:r>
              <w:rPr>
                <w:spacing w:val="1"/>
                <w:w w:val="105"/>
              </w:rPr>
              <w:t xml:space="preserve"> </w:t>
            </w:r>
            <w:r>
              <w:rPr>
                <w:w w:val="105"/>
              </w:rPr>
              <w:t>labelled</w:t>
            </w:r>
            <w:r>
              <w:rPr>
                <w:spacing w:val="1"/>
                <w:w w:val="105"/>
              </w:rPr>
              <w:t xml:space="preserve"> </w:t>
            </w:r>
            <w:r>
              <w:rPr>
                <w:w w:val="105"/>
              </w:rPr>
              <w:t>“Bid</w:t>
            </w:r>
            <w:r>
              <w:rPr>
                <w:spacing w:val="1"/>
                <w:w w:val="105"/>
              </w:rPr>
              <w:t xml:space="preserve"> </w:t>
            </w:r>
            <w:r>
              <w:rPr>
                <w:w w:val="105"/>
              </w:rPr>
              <w:t>Modification X for &lt;Contract ID&gt;”, where “X” represents the number of</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submitted.</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subject</w:t>
            </w:r>
            <w:r>
              <w:rPr>
                <w:spacing w:val="1"/>
                <w:w w:val="105"/>
              </w:rPr>
              <w:t xml:space="preserve"> </w:t>
            </w:r>
            <w:r>
              <w:rPr>
                <w:w w:val="105"/>
              </w:rPr>
              <w:t>of</w:t>
            </w:r>
            <w:r>
              <w:rPr>
                <w:spacing w:val="1"/>
                <w:w w:val="105"/>
              </w:rPr>
              <w:t xml:space="preserve"> </w:t>
            </w:r>
            <w:r>
              <w:rPr>
                <w:w w:val="105"/>
              </w:rPr>
              <w:t>an</w:t>
            </w:r>
            <w:r>
              <w:rPr>
                <w:spacing w:val="1"/>
                <w:w w:val="105"/>
              </w:rPr>
              <w:t xml:space="preserve"> </w:t>
            </w:r>
            <w:r>
              <w:rPr>
                <w:w w:val="105"/>
              </w:rPr>
              <w:t>e-mail</w:t>
            </w:r>
            <w:r>
              <w:rPr>
                <w:spacing w:val="1"/>
                <w:w w:val="105"/>
              </w:rPr>
              <w:t xml:space="preserve"> </w:t>
            </w:r>
            <w:r>
              <w:rPr>
                <w:w w:val="105"/>
              </w:rPr>
              <w:t xml:space="preserve">submitting a first bid modification for Contract ID No. </w:t>
            </w:r>
            <w:r w:rsidR="005852D6">
              <w:rPr>
                <w:w w:val="105"/>
              </w:rPr>
              <w:t>25LJ0001</w:t>
            </w:r>
            <w:r>
              <w:rPr>
                <w:w w:val="105"/>
              </w:rPr>
              <w:t xml:space="preserve"> should</w:t>
            </w:r>
            <w:r>
              <w:rPr>
                <w:spacing w:val="1"/>
                <w:w w:val="105"/>
              </w:rPr>
              <w:t xml:space="preserve"> </w:t>
            </w:r>
            <w:r>
              <w:rPr>
                <w:w w:val="105"/>
              </w:rPr>
              <w:t>be</w:t>
            </w:r>
            <w:r>
              <w:rPr>
                <w:spacing w:val="-3"/>
                <w:w w:val="105"/>
              </w:rPr>
              <w:t xml:space="preserve"> </w:t>
            </w:r>
            <w:r>
              <w:rPr>
                <w:w w:val="105"/>
              </w:rPr>
              <w:t>“Bid</w:t>
            </w:r>
            <w:r>
              <w:rPr>
                <w:spacing w:val="-3"/>
                <w:w w:val="105"/>
              </w:rPr>
              <w:t xml:space="preserve"> </w:t>
            </w:r>
            <w:r>
              <w:rPr>
                <w:w w:val="105"/>
              </w:rPr>
              <w:t>Modification</w:t>
            </w:r>
            <w:r>
              <w:rPr>
                <w:spacing w:val="-3"/>
                <w:w w:val="105"/>
              </w:rPr>
              <w:t xml:space="preserve"> </w:t>
            </w:r>
            <w:r>
              <w:rPr>
                <w:w w:val="105"/>
              </w:rPr>
              <w:t>1</w:t>
            </w:r>
            <w:r>
              <w:rPr>
                <w:spacing w:val="-1"/>
                <w:w w:val="105"/>
              </w:rPr>
              <w:t xml:space="preserve"> </w:t>
            </w:r>
            <w:r>
              <w:rPr>
                <w:w w:val="105"/>
              </w:rPr>
              <w:t>for</w:t>
            </w:r>
            <w:r>
              <w:rPr>
                <w:spacing w:val="-5"/>
                <w:w w:val="105"/>
              </w:rPr>
              <w:t xml:space="preserve"> </w:t>
            </w:r>
            <w:r w:rsidR="005852D6">
              <w:rPr>
                <w:w w:val="105"/>
              </w:rPr>
              <w:t>25LJ0001</w:t>
            </w:r>
            <w:r>
              <w:rPr>
                <w:w w:val="105"/>
              </w:rPr>
              <w:t>".</w:t>
            </w:r>
          </w:p>
          <w:p w14:paraId="5CB96D2E" w14:textId="77777777" w:rsidR="006773FF" w:rsidRDefault="006773FF">
            <w:pPr>
              <w:pStyle w:val="TableParagraph"/>
              <w:spacing w:before="10"/>
              <w:rPr>
                <w:b/>
                <w:sz w:val="21"/>
              </w:rPr>
            </w:pPr>
          </w:p>
          <w:p w14:paraId="509E54DA" w14:textId="77777777" w:rsidR="006773FF" w:rsidRDefault="000E62DB">
            <w:pPr>
              <w:pStyle w:val="TableParagraph"/>
              <w:numPr>
                <w:ilvl w:val="0"/>
                <w:numId w:val="7"/>
              </w:numPr>
              <w:tabs>
                <w:tab w:val="left" w:pos="447"/>
              </w:tabs>
              <w:ind w:hanging="340"/>
              <w:jc w:val="both"/>
              <w:rPr>
                <w:b/>
              </w:rPr>
            </w:pPr>
            <w:r>
              <w:rPr>
                <w:b/>
              </w:rPr>
              <w:t>Non-participation</w:t>
            </w:r>
            <w:r>
              <w:rPr>
                <w:b/>
                <w:spacing w:val="12"/>
              </w:rPr>
              <w:t xml:space="preserve"> </w:t>
            </w:r>
            <w:r>
              <w:rPr>
                <w:b/>
              </w:rPr>
              <w:t>in</w:t>
            </w:r>
            <w:r>
              <w:rPr>
                <w:b/>
                <w:spacing w:val="17"/>
              </w:rPr>
              <w:t xml:space="preserve"> </w:t>
            </w:r>
            <w:r>
              <w:rPr>
                <w:b/>
              </w:rPr>
              <w:t>the</w:t>
            </w:r>
            <w:r>
              <w:rPr>
                <w:b/>
                <w:spacing w:val="23"/>
              </w:rPr>
              <w:t xml:space="preserve"> </w:t>
            </w:r>
            <w:r>
              <w:rPr>
                <w:b/>
              </w:rPr>
              <w:t>Bidding</w:t>
            </w:r>
          </w:p>
          <w:p w14:paraId="652A128C" w14:textId="77777777" w:rsidR="006773FF" w:rsidRDefault="000E62DB">
            <w:pPr>
              <w:pStyle w:val="TableParagraph"/>
              <w:spacing w:before="25" w:line="247" w:lineRule="auto"/>
              <w:ind w:left="446" w:right="87"/>
              <w:jc w:val="both"/>
            </w:pPr>
            <w:r>
              <w:rPr>
                <w:w w:val="105"/>
              </w:rPr>
              <w:t>In case a prospective bidder that have purchased a bidding document</w:t>
            </w:r>
            <w:r>
              <w:rPr>
                <w:spacing w:val="1"/>
                <w:w w:val="105"/>
              </w:rPr>
              <w:t xml:space="preserve"> </w:t>
            </w:r>
            <w:r>
              <w:rPr>
                <w:w w:val="105"/>
              </w:rPr>
              <w:t>decided not to participate, he may choose to submit his letter of non-</w:t>
            </w:r>
            <w:r>
              <w:rPr>
                <w:spacing w:val="1"/>
                <w:w w:val="105"/>
              </w:rPr>
              <w:t xml:space="preserve"> </w:t>
            </w:r>
            <w:r>
              <w:rPr>
                <w:w w:val="105"/>
              </w:rPr>
              <w:t>participation manually or electronically. In case of electronic submission,</w:t>
            </w:r>
            <w:r>
              <w:rPr>
                <w:spacing w:val="-55"/>
                <w:w w:val="105"/>
              </w:rPr>
              <w:t xml:space="preserve"> </w:t>
            </w:r>
            <w:r>
              <w:rPr>
                <w:w w:val="105"/>
              </w:rPr>
              <w:t>the</w:t>
            </w:r>
            <w:r>
              <w:rPr>
                <w:spacing w:val="-5"/>
                <w:w w:val="105"/>
              </w:rPr>
              <w:t xml:space="preserve"> </w:t>
            </w:r>
            <w:r>
              <w:rPr>
                <w:w w:val="105"/>
              </w:rPr>
              <w:t>contractor</w:t>
            </w:r>
            <w:r>
              <w:rPr>
                <w:spacing w:val="-9"/>
                <w:w w:val="105"/>
              </w:rPr>
              <w:t xml:space="preserve"> </w:t>
            </w:r>
            <w:r>
              <w:rPr>
                <w:w w:val="105"/>
              </w:rPr>
              <w:t>shall</w:t>
            </w:r>
            <w:r>
              <w:rPr>
                <w:spacing w:val="-7"/>
                <w:w w:val="105"/>
              </w:rPr>
              <w:t xml:space="preserve"> </w:t>
            </w:r>
            <w:r>
              <w:rPr>
                <w:w w:val="105"/>
              </w:rPr>
              <w:t>send</w:t>
            </w:r>
            <w:r>
              <w:rPr>
                <w:spacing w:val="-7"/>
                <w:w w:val="105"/>
              </w:rPr>
              <w:t xml:space="preserve"> </w:t>
            </w:r>
            <w:r>
              <w:rPr>
                <w:w w:val="105"/>
              </w:rPr>
              <w:t>an</w:t>
            </w:r>
            <w:r>
              <w:rPr>
                <w:spacing w:val="-5"/>
                <w:w w:val="105"/>
              </w:rPr>
              <w:t xml:space="preserve"> </w:t>
            </w:r>
            <w:r>
              <w:rPr>
                <w:w w:val="105"/>
              </w:rPr>
              <w:t>e-mail</w:t>
            </w:r>
            <w:r>
              <w:rPr>
                <w:spacing w:val="-7"/>
                <w:w w:val="105"/>
              </w:rPr>
              <w:t xml:space="preserve"> </w:t>
            </w:r>
            <w:r>
              <w:rPr>
                <w:w w:val="105"/>
              </w:rPr>
              <w:t>with</w:t>
            </w:r>
            <w:r>
              <w:rPr>
                <w:spacing w:val="-8"/>
                <w:w w:val="105"/>
              </w:rPr>
              <w:t xml:space="preserve"> </w:t>
            </w:r>
            <w:r>
              <w:rPr>
                <w:w w:val="105"/>
              </w:rPr>
              <w:t>the</w:t>
            </w:r>
            <w:r>
              <w:rPr>
                <w:spacing w:val="-5"/>
                <w:w w:val="105"/>
              </w:rPr>
              <w:t xml:space="preserve"> </w:t>
            </w:r>
            <w:r>
              <w:rPr>
                <w:w w:val="105"/>
              </w:rPr>
              <w:t>Subject</w:t>
            </w:r>
            <w:r>
              <w:rPr>
                <w:spacing w:val="-7"/>
                <w:w w:val="105"/>
              </w:rPr>
              <w:t xml:space="preserve"> </w:t>
            </w:r>
            <w:r>
              <w:rPr>
                <w:w w:val="105"/>
              </w:rPr>
              <w:t>“Non-participation</w:t>
            </w:r>
            <w:r>
              <w:rPr>
                <w:spacing w:val="-8"/>
                <w:w w:val="105"/>
              </w:rPr>
              <w:t xml:space="preserve"> </w:t>
            </w:r>
            <w:r>
              <w:rPr>
                <w:w w:val="105"/>
              </w:rPr>
              <w:t>for</w:t>
            </w:r>
          </w:p>
          <w:p w14:paraId="1A167F85" w14:textId="2E3EAC64" w:rsidR="006773FF" w:rsidRDefault="000E62DB">
            <w:pPr>
              <w:pStyle w:val="TableParagraph"/>
              <w:spacing w:line="247" w:lineRule="auto"/>
              <w:ind w:left="446" w:right="88"/>
              <w:jc w:val="both"/>
            </w:pPr>
            <w:r>
              <w:rPr>
                <w:w w:val="105"/>
              </w:rPr>
              <w:t>&lt;Contract</w:t>
            </w:r>
            <w:r>
              <w:rPr>
                <w:spacing w:val="-8"/>
                <w:w w:val="105"/>
              </w:rPr>
              <w:t xml:space="preserve"> </w:t>
            </w:r>
            <w:r>
              <w:rPr>
                <w:w w:val="105"/>
              </w:rPr>
              <w:t>ID&gt;”</w:t>
            </w:r>
            <w:r>
              <w:rPr>
                <w:spacing w:val="-6"/>
                <w:w w:val="105"/>
              </w:rPr>
              <w:t xml:space="preserve"> </w:t>
            </w:r>
            <w:r>
              <w:rPr>
                <w:w w:val="105"/>
              </w:rPr>
              <w:t>with</w:t>
            </w:r>
            <w:r>
              <w:rPr>
                <w:spacing w:val="-6"/>
                <w:w w:val="105"/>
              </w:rPr>
              <w:t xml:space="preserve"> </w:t>
            </w:r>
            <w:r>
              <w:rPr>
                <w:w w:val="105"/>
              </w:rPr>
              <w:t>the</w:t>
            </w:r>
            <w:r>
              <w:rPr>
                <w:spacing w:val="-6"/>
                <w:w w:val="105"/>
              </w:rPr>
              <w:t xml:space="preserve"> </w:t>
            </w:r>
            <w:r>
              <w:rPr>
                <w:w w:val="105"/>
              </w:rPr>
              <w:t>letter</w:t>
            </w:r>
            <w:r>
              <w:rPr>
                <w:spacing w:val="-4"/>
                <w:w w:val="105"/>
              </w:rPr>
              <w:t xml:space="preserve"> </w:t>
            </w:r>
            <w:r>
              <w:rPr>
                <w:w w:val="105"/>
              </w:rPr>
              <w:t>of</w:t>
            </w:r>
            <w:r>
              <w:rPr>
                <w:spacing w:val="-4"/>
                <w:w w:val="105"/>
              </w:rPr>
              <w:t xml:space="preserve"> </w:t>
            </w:r>
            <w:r>
              <w:rPr>
                <w:w w:val="105"/>
              </w:rPr>
              <w:t>non-participation</w:t>
            </w:r>
            <w:r>
              <w:rPr>
                <w:spacing w:val="-6"/>
                <w:w w:val="105"/>
              </w:rPr>
              <w:t xml:space="preserve"> </w:t>
            </w:r>
            <w:r>
              <w:rPr>
                <w:w w:val="105"/>
              </w:rPr>
              <w:t>as</w:t>
            </w:r>
            <w:r>
              <w:rPr>
                <w:spacing w:val="-6"/>
                <w:w w:val="105"/>
              </w:rPr>
              <w:t xml:space="preserve"> </w:t>
            </w:r>
            <w:r>
              <w:rPr>
                <w:w w:val="105"/>
              </w:rPr>
              <w:t>attachment</w:t>
            </w:r>
            <w:r>
              <w:rPr>
                <w:spacing w:val="-7"/>
                <w:w w:val="105"/>
              </w:rPr>
              <w:t xml:space="preserve"> </w:t>
            </w:r>
            <w:r>
              <w:rPr>
                <w:w w:val="105"/>
              </w:rPr>
              <w:t>with</w:t>
            </w:r>
            <w:r>
              <w:rPr>
                <w:spacing w:val="-7"/>
                <w:w w:val="105"/>
              </w:rPr>
              <w:t xml:space="preserve"> </w:t>
            </w:r>
            <w:r>
              <w:rPr>
                <w:w w:val="105"/>
              </w:rPr>
              <w:t>file</w:t>
            </w:r>
            <w:r>
              <w:rPr>
                <w:spacing w:val="-55"/>
                <w:w w:val="105"/>
              </w:rPr>
              <w:t xml:space="preserve"> </w:t>
            </w:r>
            <w:r>
              <w:rPr>
                <w:w w:val="105"/>
              </w:rPr>
              <w:t>name “&lt;PCAB ID&gt;_&lt;CONTRACT ID&gt;_Non-Participation.pdf”. This e-</w:t>
            </w:r>
            <w:r>
              <w:rPr>
                <w:spacing w:val="1"/>
                <w:w w:val="105"/>
              </w:rPr>
              <w:t xml:space="preserve"> </w:t>
            </w:r>
            <w:r>
              <w:rPr>
                <w:w w:val="105"/>
              </w:rPr>
              <w:t>mail</w:t>
            </w:r>
            <w:r>
              <w:rPr>
                <w:spacing w:val="1"/>
                <w:w w:val="105"/>
              </w:rPr>
              <w:t xml:space="preserve"> </w:t>
            </w:r>
            <w:r>
              <w:rPr>
                <w:w w:val="105"/>
              </w:rPr>
              <w:t>should</w:t>
            </w:r>
            <w:r>
              <w:rPr>
                <w:spacing w:val="1"/>
                <w:w w:val="105"/>
              </w:rPr>
              <w:t xml:space="preserve"> </w:t>
            </w:r>
            <w:r>
              <w:rPr>
                <w:w w:val="105"/>
              </w:rPr>
              <w:t>be</w:t>
            </w:r>
            <w:r>
              <w:rPr>
                <w:spacing w:val="1"/>
                <w:w w:val="105"/>
              </w:rPr>
              <w:t xml:space="preserve"> </w:t>
            </w:r>
            <w:r>
              <w:rPr>
                <w:w w:val="105"/>
              </w:rPr>
              <w:t>sent</w:t>
            </w:r>
            <w:r>
              <w:rPr>
                <w:spacing w:val="1"/>
                <w:w w:val="105"/>
              </w:rPr>
              <w:t xml:space="preserve"> </w:t>
            </w:r>
            <w:r>
              <w:rPr>
                <w:w w:val="105"/>
              </w:rPr>
              <w:t>to</w:t>
            </w:r>
            <w:r>
              <w:rPr>
                <w:spacing w:val="1"/>
                <w:w w:val="105"/>
              </w:rPr>
              <w:t xml:space="preserve"> </w:t>
            </w:r>
            <w:hyperlink r:id="rId16">
              <w:r>
                <w:rPr>
                  <w:b/>
                  <w:i/>
                  <w:w w:val="105"/>
                </w:rPr>
                <w:t>electronicbids_</w:t>
              </w:r>
              <w:r w:rsidR="005852D6" w:rsidRPr="005852D6">
                <w:rPr>
                  <w:b/>
                  <w:i/>
                  <w:w w:val="105"/>
                </w:rPr>
                <w:t>davaodelnorte2</w:t>
              </w:r>
              <w:r>
                <w:rPr>
                  <w:b/>
                  <w:i/>
                  <w:w w:val="105"/>
                </w:rPr>
                <w:t>@dpwh.gov.ph</w:t>
              </w:r>
              <w:r>
                <w:rPr>
                  <w:w w:val="105"/>
                </w:rPr>
                <w:t>.</w:t>
              </w:r>
            </w:hyperlink>
            <w:r>
              <w:rPr>
                <w:spacing w:val="1"/>
                <w:w w:val="105"/>
              </w:rPr>
              <w:t xml:space="preserve"> </w:t>
            </w:r>
            <w:r>
              <w:rPr>
                <w:w w:val="105"/>
              </w:rPr>
              <w:t>before</w:t>
            </w:r>
            <w:r>
              <w:rPr>
                <w:spacing w:val="1"/>
                <w:w w:val="105"/>
              </w:rPr>
              <w:t xml:space="preserve"> </w:t>
            </w:r>
            <w:r>
              <w:rPr>
                <w:w w:val="105"/>
              </w:rPr>
              <w:t>the</w:t>
            </w:r>
            <w:r>
              <w:rPr>
                <w:spacing w:val="1"/>
                <w:w w:val="105"/>
              </w:rPr>
              <w:t xml:space="preserve"> </w:t>
            </w:r>
            <w:r>
              <w:rPr>
                <w:w w:val="105"/>
              </w:rPr>
              <w:t>deadline</w:t>
            </w:r>
            <w:r>
              <w:rPr>
                <w:spacing w:val="-4"/>
                <w:w w:val="105"/>
              </w:rPr>
              <w:t xml:space="preserve"> </w:t>
            </w:r>
            <w:r>
              <w:rPr>
                <w:w w:val="105"/>
              </w:rPr>
              <w:t>for</w:t>
            </w:r>
            <w:r>
              <w:rPr>
                <w:spacing w:val="-3"/>
                <w:w w:val="105"/>
              </w:rPr>
              <w:t xml:space="preserve"> </w:t>
            </w:r>
            <w:r>
              <w:rPr>
                <w:w w:val="105"/>
              </w:rPr>
              <w:t>bid submission.</w:t>
            </w:r>
          </w:p>
        </w:tc>
      </w:tr>
    </w:tbl>
    <w:p w14:paraId="28553A87" w14:textId="77777777" w:rsidR="006773FF" w:rsidRDefault="006773FF">
      <w:pPr>
        <w:spacing w:line="247" w:lineRule="auto"/>
        <w:jc w:val="both"/>
        <w:sectPr w:rsidR="006773FF">
          <w:pgSz w:w="12240" w:h="15840"/>
          <w:pgMar w:top="2440" w:right="1180" w:bottom="1340" w:left="1420" w:header="1025" w:footer="1066" w:gutter="0"/>
          <w:cols w:space="720"/>
        </w:sectPr>
      </w:pPr>
    </w:p>
    <w:p w14:paraId="68B325FB"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EE0FF00" w14:textId="77777777">
        <w:trPr>
          <w:trHeight w:val="11470"/>
        </w:trPr>
        <w:tc>
          <w:tcPr>
            <w:tcW w:w="1351" w:type="dxa"/>
          </w:tcPr>
          <w:p w14:paraId="3BC4FF53" w14:textId="77777777" w:rsidR="006773FF" w:rsidRDefault="006773FF">
            <w:pPr>
              <w:pStyle w:val="TableParagraph"/>
            </w:pPr>
          </w:p>
        </w:tc>
        <w:tc>
          <w:tcPr>
            <w:tcW w:w="7368" w:type="dxa"/>
          </w:tcPr>
          <w:p w14:paraId="0F83F7A2" w14:textId="77777777" w:rsidR="006773FF" w:rsidRDefault="000E62DB">
            <w:pPr>
              <w:pStyle w:val="TableParagraph"/>
              <w:numPr>
                <w:ilvl w:val="0"/>
                <w:numId w:val="6"/>
              </w:numPr>
              <w:tabs>
                <w:tab w:val="left" w:pos="447"/>
              </w:tabs>
              <w:spacing w:before="5"/>
              <w:ind w:hanging="340"/>
              <w:jc w:val="both"/>
              <w:rPr>
                <w:b/>
              </w:rPr>
            </w:pPr>
            <w:r>
              <w:rPr>
                <w:b/>
              </w:rPr>
              <w:t>Withdrawal</w:t>
            </w:r>
            <w:r>
              <w:rPr>
                <w:b/>
                <w:spacing w:val="16"/>
              </w:rPr>
              <w:t xml:space="preserve"> </w:t>
            </w:r>
            <w:r>
              <w:rPr>
                <w:b/>
              </w:rPr>
              <w:t>of</w:t>
            </w:r>
            <w:r>
              <w:rPr>
                <w:b/>
                <w:spacing w:val="17"/>
              </w:rPr>
              <w:t xml:space="preserve"> </w:t>
            </w:r>
            <w:r>
              <w:rPr>
                <w:b/>
              </w:rPr>
              <w:t>Electronic</w:t>
            </w:r>
            <w:r>
              <w:rPr>
                <w:b/>
                <w:spacing w:val="17"/>
              </w:rPr>
              <w:t xml:space="preserve"> </w:t>
            </w:r>
            <w:r>
              <w:rPr>
                <w:b/>
              </w:rPr>
              <w:t>Bid</w:t>
            </w:r>
          </w:p>
          <w:p w14:paraId="54BFCB94" w14:textId="3B28EC3D" w:rsidR="006773FF" w:rsidRDefault="000E62DB">
            <w:pPr>
              <w:pStyle w:val="TableParagraph"/>
              <w:spacing w:before="23" w:line="247" w:lineRule="auto"/>
              <w:ind w:left="446" w:right="91"/>
              <w:jc w:val="both"/>
            </w:pPr>
            <w:r>
              <w:rPr>
                <w:w w:val="105"/>
              </w:rPr>
              <w:t>Bids</w:t>
            </w:r>
            <w:r>
              <w:rPr>
                <w:spacing w:val="-9"/>
                <w:w w:val="105"/>
              </w:rPr>
              <w:t xml:space="preserve"> </w:t>
            </w:r>
            <w:r>
              <w:rPr>
                <w:w w:val="105"/>
              </w:rPr>
              <w:t>may</w:t>
            </w:r>
            <w:r>
              <w:rPr>
                <w:spacing w:val="-13"/>
                <w:w w:val="105"/>
              </w:rPr>
              <w:t xml:space="preserve"> </w:t>
            </w:r>
            <w:r>
              <w:rPr>
                <w:w w:val="105"/>
              </w:rPr>
              <w:t>only</w:t>
            </w:r>
            <w:r>
              <w:rPr>
                <w:spacing w:val="-6"/>
                <w:w w:val="105"/>
              </w:rPr>
              <w:t xml:space="preserve"> </w:t>
            </w:r>
            <w:r>
              <w:rPr>
                <w:w w:val="105"/>
              </w:rPr>
              <w:t>be</w:t>
            </w:r>
            <w:r>
              <w:rPr>
                <w:spacing w:val="-11"/>
                <w:w w:val="105"/>
              </w:rPr>
              <w:t xml:space="preserve"> </w:t>
            </w:r>
            <w:r>
              <w:rPr>
                <w:w w:val="105"/>
              </w:rPr>
              <w:t>withdrawn</w:t>
            </w:r>
            <w:r>
              <w:rPr>
                <w:spacing w:val="-6"/>
                <w:w w:val="105"/>
              </w:rPr>
              <w:t xml:space="preserve"> </w:t>
            </w:r>
            <w:r>
              <w:rPr>
                <w:w w:val="105"/>
              </w:rPr>
              <w:t>prior</w:t>
            </w:r>
            <w:r>
              <w:rPr>
                <w:spacing w:val="-8"/>
                <w:w w:val="105"/>
              </w:rPr>
              <w:t xml:space="preserve"> </w:t>
            </w:r>
            <w:r>
              <w:rPr>
                <w:w w:val="105"/>
              </w:rPr>
              <w:t>the</w:t>
            </w:r>
            <w:r>
              <w:rPr>
                <w:spacing w:val="-5"/>
                <w:w w:val="105"/>
              </w:rPr>
              <w:t xml:space="preserve"> </w:t>
            </w:r>
            <w:r>
              <w:rPr>
                <w:w w:val="105"/>
              </w:rPr>
              <w:t>deadline</w:t>
            </w:r>
            <w:r>
              <w:rPr>
                <w:spacing w:val="-6"/>
                <w:w w:val="105"/>
              </w:rPr>
              <w:t xml:space="preserve"> </w:t>
            </w:r>
            <w:r>
              <w:rPr>
                <w:w w:val="105"/>
              </w:rPr>
              <w:t>for</w:t>
            </w:r>
            <w:r>
              <w:rPr>
                <w:spacing w:val="-11"/>
                <w:w w:val="105"/>
              </w:rPr>
              <w:t xml:space="preserve"> </w:t>
            </w:r>
            <w:r>
              <w:rPr>
                <w:w w:val="105"/>
              </w:rPr>
              <w:t>bid</w:t>
            </w:r>
            <w:r>
              <w:rPr>
                <w:spacing w:val="-10"/>
                <w:w w:val="105"/>
              </w:rPr>
              <w:t xml:space="preserve"> </w:t>
            </w:r>
            <w:r>
              <w:rPr>
                <w:w w:val="105"/>
              </w:rPr>
              <w:t>submission.</w:t>
            </w:r>
            <w:r>
              <w:rPr>
                <w:spacing w:val="-9"/>
                <w:w w:val="105"/>
              </w:rPr>
              <w:t xml:space="preserve"> </w:t>
            </w:r>
            <w:r>
              <w:rPr>
                <w:w w:val="105"/>
              </w:rPr>
              <w:t>In</w:t>
            </w:r>
            <w:r>
              <w:rPr>
                <w:spacing w:val="-9"/>
                <w:w w:val="105"/>
              </w:rPr>
              <w:t xml:space="preserve"> </w:t>
            </w:r>
            <w:r>
              <w:rPr>
                <w:w w:val="105"/>
              </w:rPr>
              <w:t>case</w:t>
            </w:r>
            <w:r>
              <w:rPr>
                <w:spacing w:val="-56"/>
                <w:w w:val="105"/>
              </w:rPr>
              <w:t xml:space="preserve"> </w:t>
            </w:r>
            <w:r>
              <w:rPr>
                <w:w w:val="105"/>
              </w:rPr>
              <w:t>of</w:t>
            </w:r>
            <w:r>
              <w:rPr>
                <w:spacing w:val="-6"/>
                <w:w w:val="105"/>
              </w:rPr>
              <w:t xml:space="preserve"> </w:t>
            </w:r>
            <w:r>
              <w:rPr>
                <w:w w:val="105"/>
              </w:rPr>
              <w:t>withdrawal</w:t>
            </w:r>
            <w:r>
              <w:rPr>
                <w:spacing w:val="-9"/>
                <w:w w:val="105"/>
              </w:rPr>
              <w:t xml:space="preserve"> </w:t>
            </w:r>
            <w:r>
              <w:rPr>
                <w:w w:val="105"/>
              </w:rPr>
              <w:t>of</w:t>
            </w:r>
            <w:r>
              <w:rPr>
                <w:spacing w:val="-5"/>
                <w:w w:val="105"/>
              </w:rPr>
              <w:t xml:space="preserve"> </w:t>
            </w:r>
            <w:r>
              <w:rPr>
                <w:w w:val="105"/>
              </w:rPr>
              <w:t>an</w:t>
            </w:r>
            <w:r>
              <w:rPr>
                <w:spacing w:val="-6"/>
                <w:w w:val="105"/>
              </w:rPr>
              <w:t xml:space="preserve"> </w:t>
            </w:r>
            <w:r>
              <w:rPr>
                <w:w w:val="105"/>
              </w:rPr>
              <w:t>electronic</w:t>
            </w:r>
            <w:r>
              <w:rPr>
                <w:spacing w:val="-6"/>
                <w:w w:val="105"/>
              </w:rPr>
              <w:t xml:space="preserve"> </w:t>
            </w:r>
            <w:r>
              <w:rPr>
                <w:w w:val="105"/>
              </w:rPr>
              <w:t>bid,</w:t>
            </w:r>
            <w:r>
              <w:rPr>
                <w:spacing w:val="-10"/>
                <w:w w:val="105"/>
              </w:rPr>
              <w:t xml:space="preserve"> </w:t>
            </w:r>
            <w:r>
              <w:rPr>
                <w:w w:val="105"/>
              </w:rPr>
              <w:t>the</w:t>
            </w:r>
            <w:r>
              <w:rPr>
                <w:spacing w:val="-7"/>
                <w:w w:val="105"/>
              </w:rPr>
              <w:t xml:space="preserve"> </w:t>
            </w:r>
            <w:r>
              <w:rPr>
                <w:w w:val="105"/>
              </w:rPr>
              <w:t>bidder</w:t>
            </w:r>
            <w:r>
              <w:rPr>
                <w:spacing w:val="-11"/>
                <w:w w:val="105"/>
              </w:rPr>
              <w:t xml:space="preserve"> </w:t>
            </w:r>
            <w:r>
              <w:rPr>
                <w:w w:val="105"/>
              </w:rPr>
              <w:t>shall</w:t>
            </w:r>
            <w:r>
              <w:rPr>
                <w:spacing w:val="-6"/>
                <w:w w:val="105"/>
              </w:rPr>
              <w:t xml:space="preserve"> </w:t>
            </w:r>
            <w:r>
              <w:rPr>
                <w:w w:val="105"/>
              </w:rPr>
              <w:t>send</w:t>
            </w:r>
            <w:r>
              <w:rPr>
                <w:spacing w:val="-10"/>
                <w:w w:val="105"/>
              </w:rPr>
              <w:t xml:space="preserve"> </w:t>
            </w:r>
            <w:r>
              <w:rPr>
                <w:w w:val="105"/>
              </w:rPr>
              <w:t>an</w:t>
            </w:r>
            <w:r>
              <w:rPr>
                <w:spacing w:val="-9"/>
                <w:w w:val="105"/>
              </w:rPr>
              <w:t xml:space="preserve"> </w:t>
            </w:r>
            <w:r>
              <w:rPr>
                <w:w w:val="105"/>
              </w:rPr>
              <w:t>e-mail</w:t>
            </w:r>
            <w:r>
              <w:rPr>
                <w:spacing w:val="-6"/>
                <w:w w:val="105"/>
              </w:rPr>
              <w:t xml:space="preserve"> </w:t>
            </w:r>
            <w:r>
              <w:rPr>
                <w:w w:val="105"/>
              </w:rPr>
              <w:t>with</w:t>
            </w:r>
            <w:r>
              <w:rPr>
                <w:spacing w:val="-6"/>
                <w:w w:val="105"/>
              </w:rPr>
              <w:t xml:space="preserve"> </w:t>
            </w:r>
            <w:r>
              <w:rPr>
                <w:w w:val="105"/>
              </w:rPr>
              <w:t>the</w:t>
            </w:r>
            <w:r>
              <w:rPr>
                <w:spacing w:val="-56"/>
                <w:w w:val="105"/>
              </w:rPr>
              <w:t xml:space="preserve"> </w:t>
            </w:r>
            <w:r>
              <w:rPr>
                <w:w w:val="105"/>
              </w:rPr>
              <w:t>subject</w:t>
            </w:r>
            <w:r>
              <w:rPr>
                <w:spacing w:val="1"/>
                <w:w w:val="105"/>
              </w:rPr>
              <w:t xml:space="preserve"> </w:t>
            </w:r>
            <w:r>
              <w:rPr>
                <w:w w:val="105"/>
              </w:rPr>
              <w:t>“Bid</w:t>
            </w:r>
            <w:r>
              <w:rPr>
                <w:spacing w:val="1"/>
                <w:w w:val="105"/>
              </w:rPr>
              <w:t xml:space="preserve"> </w:t>
            </w:r>
            <w:r>
              <w:rPr>
                <w:w w:val="105"/>
              </w:rPr>
              <w:t>Withdrawal</w:t>
            </w:r>
            <w:r>
              <w:rPr>
                <w:spacing w:val="1"/>
                <w:w w:val="105"/>
              </w:rPr>
              <w:t xml:space="preserve"> </w:t>
            </w:r>
            <w:r>
              <w:rPr>
                <w:w w:val="105"/>
              </w:rPr>
              <w:t>for</w:t>
            </w:r>
            <w:r>
              <w:rPr>
                <w:spacing w:val="1"/>
                <w:w w:val="105"/>
              </w:rPr>
              <w:t xml:space="preserve"> </w:t>
            </w:r>
            <w:r>
              <w:rPr>
                <w:w w:val="105"/>
              </w:rPr>
              <w:t>&lt;Contract</w:t>
            </w:r>
            <w:r>
              <w:rPr>
                <w:spacing w:val="1"/>
                <w:w w:val="105"/>
              </w:rPr>
              <w:t xml:space="preserve"> </w:t>
            </w:r>
            <w:r>
              <w:rPr>
                <w:w w:val="105"/>
              </w:rPr>
              <w:t>ID&gt;”</w:t>
            </w:r>
            <w:r>
              <w:rPr>
                <w:spacing w:val="1"/>
                <w:w w:val="105"/>
              </w:rPr>
              <w:t xml:space="preserve"> </w:t>
            </w:r>
            <w:r>
              <w:rPr>
                <w:w w:val="105"/>
              </w:rPr>
              <w:t>and</w:t>
            </w:r>
            <w:r>
              <w:rPr>
                <w:spacing w:val="1"/>
                <w:w w:val="105"/>
              </w:rPr>
              <w:t xml:space="preserve"> </w:t>
            </w:r>
            <w:r>
              <w:rPr>
                <w:w w:val="105"/>
              </w:rPr>
              <w:t>the</w:t>
            </w:r>
            <w:r>
              <w:rPr>
                <w:spacing w:val="1"/>
                <w:w w:val="105"/>
              </w:rPr>
              <w:t xml:space="preserve"> </w:t>
            </w:r>
            <w:r>
              <w:rPr>
                <w:w w:val="105"/>
              </w:rPr>
              <w:t>letter</w:t>
            </w:r>
            <w:r>
              <w:rPr>
                <w:spacing w:val="1"/>
                <w:w w:val="105"/>
              </w:rPr>
              <w:t xml:space="preserve"> </w:t>
            </w:r>
            <w:r>
              <w:rPr>
                <w:w w:val="105"/>
              </w:rPr>
              <w:t>of</w:t>
            </w:r>
            <w:r>
              <w:rPr>
                <w:spacing w:val="1"/>
                <w:w w:val="105"/>
              </w:rPr>
              <w:t xml:space="preserve"> </w:t>
            </w:r>
            <w:r>
              <w:rPr>
                <w:w w:val="105"/>
              </w:rPr>
              <w:t>bid</w:t>
            </w:r>
            <w:r>
              <w:rPr>
                <w:spacing w:val="1"/>
                <w:w w:val="105"/>
              </w:rPr>
              <w:t xml:space="preserve"> </w:t>
            </w:r>
            <w:r>
              <w:rPr>
                <w:w w:val="105"/>
              </w:rPr>
              <w:t>withdrawal in pdf format with filename “&lt;PCAB ID&gt;_&lt;CONTRACT</w:t>
            </w:r>
            <w:r>
              <w:rPr>
                <w:spacing w:val="1"/>
                <w:w w:val="105"/>
              </w:rPr>
              <w:t xml:space="preserve"> </w:t>
            </w:r>
            <w:r>
              <w:rPr>
                <w:w w:val="105"/>
              </w:rPr>
              <w:t>ID&gt;_BidWithdrawal.pdf” shall be attached. This e-mail should be sent to</w:t>
            </w:r>
            <w:r>
              <w:rPr>
                <w:spacing w:val="-55"/>
                <w:w w:val="105"/>
              </w:rPr>
              <w:t xml:space="preserve"> </w:t>
            </w:r>
            <w:hyperlink r:id="rId17">
              <w:r>
                <w:rPr>
                  <w:b/>
                  <w:i/>
                </w:rPr>
                <w:t>electronicbids_</w:t>
              </w:r>
              <w:r w:rsidR="005852D6" w:rsidRPr="005852D6">
                <w:rPr>
                  <w:b/>
                  <w:i/>
                </w:rPr>
                <w:t>davaodelnorte2</w:t>
              </w:r>
              <w:r>
                <w:rPr>
                  <w:b/>
                  <w:i/>
                </w:rPr>
                <w:t>@dpwh.gov.ph</w:t>
              </w:r>
              <w:r>
                <w:t>.</w:t>
              </w:r>
              <w:r>
                <w:rPr>
                  <w:spacing w:val="22"/>
                </w:rPr>
                <w:t xml:space="preserve"> </w:t>
              </w:r>
            </w:hyperlink>
            <w:r>
              <w:t>before</w:t>
            </w:r>
            <w:r>
              <w:rPr>
                <w:spacing w:val="20"/>
              </w:rPr>
              <w:t xml:space="preserve"> </w:t>
            </w:r>
            <w:r>
              <w:t>the</w:t>
            </w:r>
            <w:r>
              <w:rPr>
                <w:spacing w:val="24"/>
              </w:rPr>
              <w:t xml:space="preserve"> </w:t>
            </w:r>
            <w:r>
              <w:t>deadline</w:t>
            </w:r>
            <w:r>
              <w:rPr>
                <w:spacing w:val="19"/>
              </w:rPr>
              <w:t xml:space="preserve"> </w:t>
            </w:r>
            <w:r>
              <w:t>for</w:t>
            </w:r>
            <w:r>
              <w:rPr>
                <w:spacing w:val="19"/>
              </w:rPr>
              <w:t xml:space="preserve"> </w:t>
            </w:r>
            <w:r>
              <w:t>bid</w:t>
            </w:r>
            <w:r>
              <w:rPr>
                <w:spacing w:val="20"/>
              </w:rPr>
              <w:t xml:space="preserve"> </w:t>
            </w:r>
            <w:r>
              <w:t>submission.</w:t>
            </w:r>
          </w:p>
          <w:p w14:paraId="5CF1E2C7" w14:textId="77777777" w:rsidR="006773FF" w:rsidRDefault="006773FF">
            <w:pPr>
              <w:pStyle w:val="TableParagraph"/>
              <w:spacing w:before="3"/>
              <w:rPr>
                <w:b/>
              </w:rPr>
            </w:pPr>
          </w:p>
          <w:p w14:paraId="4695C95B" w14:textId="77777777" w:rsidR="006773FF" w:rsidRDefault="000E62DB">
            <w:pPr>
              <w:pStyle w:val="TableParagraph"/>
              <w:numPr>
                <w:ilvl w:val="0"/>
                <w:numId w:val="6"/>
              </w:numPr>
              <w:tabs>
                <w:tab w:val="left" w:pos="447"/>
              </w:tabs>
              <w:ind w:hanging="340"/>
              <w:jc w:val="both"/>
              <w:rPr>
                <w:b/>
              </w:rPr>
            </w:pPr>
            <w:r>
              <w:rPr>
                <w:b/>
                <w:spacing w:val="-1"/>
                <w:w w:val="105"/>
              </w:rPr>
              <w:t>Opening</w:t>
            </w:r>
            <w:r>
              <w:rPr>
                <w:b/>
                <w:spacing w:val="-12"/>
                <w:w w:val="105"/>
              </w:rPr>
              <w:t xml:space="preserve"> </w:t>
            </w:r>
            <w:r>
              <w:rPr>
                <w:b/>
                <w:w w:val="105"/>
              </w:rPr>
              <w:t>of</w:t>
            </w:r>
            <w:r>
              <w:rPr>
                <w:b/>
                <w:spacing w:val="-14"/>
                <w:w w:val="105"/>
              </w:rPr>
              <w:t xml:space="preserve"> </w:t>
            </w:r>
            <w:r>
              <w:rPr>
                <w:b/>
                <w:w w:val="105"/>
              </w:rPr>
              <w:t>the</w:t>
            </w:r>
            <w:r>
              <w:rPr>
                <w:b/>
                <w:spacing w:val="-13"/>
                <w:w w:val="105"/>
              </w:rPr>
              <w:t xml:space="preserve"> </w:t>
            </w:r>
            <w:r>
              <w:rPr>
                <w:b/>
                <w:w w:val="105"/>
              </w:rPr>
              <w:t>electronic</w:t>
            </w:r>
            <w:r>
              <w:rPr>
                <w:b/>
                <w:spacing w:val="-12"/>
                <w:w w:val="105"/>
              </w:rPr>
              <w:t xml:space="preserve"> </w:t>
            </w:r>
            <w:r>
              <w:rPr>
                <w:b/>
                <w:w w:val="105"/>
              </w:rPr>
              <w:t>bid</w:t>
            </w:r>
          </w:p>
          <w:p w14:paraId="7B5A7276" w14:textId="77777777" w:rsidR="006773FF" w:rsidRDefault="000E62DB">
            <w:pPr>
              <w:pStyle w:val="TableParagraph"/>
              <w:spacing w:before="25" w:line="247" w:lineRule="auto"/>
              <w:ind w:left="446" w:right="91"/>
              <w:jc w:val="both"/>
            </w:pPr>
            <w:r>
              <w:rPr>
                <w:w w:val="105"/>
              </w:rPr>
              <w:t>Only during</w:t>
            </w:r>
            <w:r>
              <w:rPr>
                <w:spacing w:val="1"/>
                <w:w w:val="105"/>
              </w:rPr>
              <w:t xml:space="preserve"> </w:t>
            </w:r>
            <w:r>
              <w:rPr>
                <w:w w:val="105"/>
              </w:rPr>
              <w:t>the</w:t>
            </w:r>
            <w:r>
              <w:rPr>
                <w:spacing w:val="1"/>
                <w:w w:val="105"/>
              </w:rPr>
              <w:t xml:space="preserve"> </w:t>
            </w:r>
            <w:r>
              <w:rPr>
                <w:w w:val="105"/>
              </w:rPr>
              <w:t>actual</w:t>
            </w:r>
            <w:r>
              <w:rPr>
                <w:spacing w:val="1"/>
                <w:w w:val="105"/>
              </w:rPr>
              <w:t xml:space="preserve"> </w:t>
            </w:r>
            <w:r>
              <w:rPr>
                <w:w w:val="105"/>
              </w:rPr>
              <w:t>opening of</w:t>
            </w:r>
            <w:r>
              <w:rPr>
                <w:spacing w:val="1"/>
                <w:w w:val="105"/>
              </w:rPr>
              <w:t xml:space="preserve"> </w:t>
            </w:r>
            <w:r>
              <w:rPr>
                <w:w w:val="105"/>
              </w:rPr>
              <w:t>bids</w:t>
            </w:r>
            <w:r>
              <w:rPr>
                <w:spacing w:val="1"/>
                <w:w w:val="105"/>
              </w:rPr>
              <w:t xml:space="preserve"> </w:t>
            </w:r>
            <w:r>
              <w:rPr>
                <w:w w:val="105"/>
              </w:rPr>
              <w:t>shall</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disclose</w:t>
            </w:r>
            <w:r>
              <w:rPr>
                <w:spacing w:val="1"/>
                <w:w w:val="105"/>
              </w:rPr>
              <w:t xml:space="preserve"> </w:t>
            </w:r>
            <w:r>
              <w:rPr>
                <w:w w:val="105"/>
              </w:rPr>
              <w:t>the</w:t>
            </w:r>
            <w:r>
              <w:rPr>
                <w:spacing w:val="1"/>
                <w:w w:val="105"/>
              </w:rPr>
              <w:t xml:space="preserve"> </w:t>
            </w:r>
            <w:r>
              <w:rPr>
                <w:w w:val="105"/>
              </w:rPr>
              <w:t>passwords</w:t>
            </w:r>
            <w:r>
              <w:rPr>
                <w:spacing w:val="1"/>
                <w:w w:val="105"/>
              </w:rPr>
              <w:t xml:space="preserve"> </w:t>
            </w:r>
            <w:r>
              <w:rPr>
                <w:w w:val="105"/>
              </w:rPr>
              <w:t>for</w:t>
            </w:r>
            <w:r>
              <w:rPr>
                <w:spacing w:val="1"/>
                <w:w w:val="105"/>
              </w:rPr>
              <w:t xml:space="preserve"> </w:t>
            </w:r>
            <w:r>
              <w:rPr>
                <w:w w:val="105"/>
              </w:rPr>
              <w:t>his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This</w:t>
            </w:r>
            <w:r>
              <w:rPr>
                <w:spacing w:val="1"/>
                <w:w w:val="105"/>
              </w:rPr>
              <w:t xml:space="preserve"> </w:t>
            </w:r>
            <w:r>
              <w:rPr>
                <w:w w:val="105"/>
              </w:rPr>
              <w:t>can</w:t>
            </w:r>
            <w:r>
              <w:rPr>
                <w:spacing w:val="1"/>
                <w:w w:val="105"/>
              </w:rPr>
              <w:t xml:space="preserve"> </w:t>
            </w:r>
            <w:r>
              <w:rPr>
                <w:w w:val="105"/>
              </w:rPr>
              <w:t>be</w:t>
            </w:r>
            <w:r>
              <w:rPr>
                <w:spacing w:val="1"/>
                <w:w w:val="105"/>
              </w:rPr>
              <w:t xml:space="preserve"> </w:t>
            </w:r>
            <w:r>
              <w:rPr>
                <w:w w:val="105"/>
              </w:rPr>
              <w:t>done</w:t>
            </w:r>
            <w:r>
              <w:rPr>
                <w:spacing w:val="1"/>
                <w:w w:val="105"/>
              </w:rPr>
              <w:t xml:space="preserve"> </w:t>
            </w:r>
            <w:r>
              <w:rPr>
                <w:w w:val="105"/>
              </w:rPr>
              <w:t>by</w:t>
            </w:r>
            <w:r>
              <w:rPr>
                <w:spacing w:val="1"/>
                <w:w w:val="105"/>
              </w:rPr>
              <w:t xml:space="preserve"> </w:t>
            </w:r>
            <w:r>
              <w:rPr>
                <w:w w:val="105"/>
              </w:rPr>
              <w:t>the</w:t>
            </w:r>
            <w:r>
              <w:rPr>
                <w:spacing w:val="1"/>
                <w:w w:val="105"/>
              </w:rPr>
              <w:t xml:space="preserve"> </w:t>
            </w:r>
            <w:r>
              <w:rPr>
                <w:w w:val="105"/>
              </w:rPr>
              <w:t>bidder’s</w:t>
            </w:r>
            <w:r>
              <w:rPr>
                <w:spacing w:val="1"/>
                <w:w w:val="105"/>
              </w:rPr>
              <w:t xml:space="preserve"> </w:t>
            </w:r>
            <w:r>
              <w:rPr>
                <w:w w:val="105"/>
              </w:rPr>
              <w:t>authorized representative verbally in person, through phone call, online</w:t>
            </w:r>
            <w:r>
              <w:rPr>
                <w:spacing w:val="1"/>
                <w:w w:val="105"/>
              </w:rPr>
              <w:t xml:space="preserve"> </w:t>
            </w:r>
            <w:r>
              <w:rPr>
                <w:w w:val="105"/>
              </w:rPr>
              <w:t>platforms (e.g. videoconferencing, webcasting), or through writing. In all</w:t>
            </w:r>
            <w:r>
              <w:rPr>
                <w:spacing w:val="-55"/>
                <w:w w:val="105"/>
              </w:rPr>
              <w:t xml:space="preserve"> </w:t>
            </w:r>
            <w:r>
              <w:rPr>
                <w:w w:val="105"/>
              </w:rPr>
              <w:t>cases,</w:t>
            </w:r>
            <w:r>
              <w:rPr>
                <w:spacing w:val="-11"/>
                <w:w w:val="105"/>
              </w:rPr>
              <w:t xml:space="preserve"> </w:t>
            </w:r>
            <w:r>
              <w:rPr>
                <w:w w:val="105"/>
              </w:rPr>
              <w:t>the</w:t>
            </w:r>
            <w:r>
              <w:rPr>
                <w:spacing w:val="-7"/>
                <w:w w:val="105"/>
              </w:rPr>
              <w:t xml:space="preserve"> </w:t>
            </w:r>
            <w:r>
              <w:rPr>
                <w:w w:val="105"/>
              </w:rPr>
              <w:t>bidders</w:t>
            </w:r>
            <w:r>
              <w:rPr>
                <w:spacing w:val="-8"/>
                <w:w w:val="105"/>
              </w:rPr>
              <w:t xml:space="preserve"> </w:t>
            </w:r>
            <w:r>
              <w:rPr>
                <w:w w:val="105"/>
              </w:rPr>
              <w:t>will</w:t>
            </w:r>
            <w:r>
              <w:rPr>
                <w:spacing w:val="-6"/>
                <w:w w:val="105"/>
              </w:rPr>
              <w:t xml:space="preserve"> </w:t>
            </w:r>
            <w:r>
              <w:rPr>
                <w:w w:val="105"/>
              </w:rPr>
              <w:t>have</w:t>
            </w:r>
            <w:r>
              <w:rPr>
                <w:spacing w:val="-7"/>
                <w:w w:val="105"/>
              </w:rPr>
              <w:t xml:space="preserve"> </w:t>
            </w:r>
            <w:r>
              <w:rPr>
                <w:w w:val="105"/>
              </w:rPr>
              <w:t>only</w:t>
            </w:r>
            <w:r>
              <w:rPr>
                <w:spacing w:val="-11"/>
                <w:w w:val="105"/>
              </w:rPr>
              <w:t xml:space="preserve"> </w:t>
            </w:r>
            <w:r>
              <w:rPr>
                <w:w w:val="105"/>
              </w:rPr>
              <w:t>three</w:t>
            </w:r>
            <w:r>
              <w:rPr>
                <w:spacing w:val="-7"/>
                <w:w w:val="105"/>
              </w:rPr>
              <w:t xml:space="preserve"> </w:t>
            </w:r>
            <w:r>
              <w:rPr>
                <w:w w:val="105"/>
              </w:rPr>
              <w:t>(3)</w:t>
            </w:r>
            <w:r>
              <w:rPr>
                <w:spacing w:val="-8"/>
                <w:w w:val="105"/>
              </w:rPr>
              <w:t xml:space="preserve"> </w:t>
            </w:r>
            <w:r>
              <w:rPr>
                <w:w w:val="105"/>
              </w:rPr>
              <w:t>attempts</w:t>
            </w:r>
            <w:r>
              <w:rPr>
                <w:spacing w:val="-8"/>
                <w:w w:val="105"/>
              </w:rPr>
              <w:t xml:space="preserve"> </w:t>
            </w:r>
            <w:r>
              <w:rPr>
                <w:w w:val="105"/>
              </w:rPr>
              <w:t>or</w:t>
            </w:r>
            <w:r>
              <w:rPr>
                <w:spacing w:val="-8"/>
                <w:w w:val="105"/>
              </w:rPr>
              <w:t xml:space="preserve"> </w:t>
            </w:r>
            <w:r>
              <w:rPr>
                <w:w w:val="105"/>
              </w:rPr>
              <w:t>fifteen</w:t>
            </w:r>
            <w:r>
              <w:rPr>
                <w:spacing w:val="-6"/>
                <w:w w:val="105"/>
              </w:rPr>
              <w:t xml:space="preserve"> </w:t>
            </w:r>
            <w:r>
              <w:rPr>
                <w:w w:val="105"/>
              </w:rPr>
              <w:t>(15)</w:t>
            </w:r>
            <w:r>
              <w:rPr>
                <w:spacing w:val="-8"/>
                <w:w w:val="105"/>
              </w:rPr>
              <w:t xml:space="preserve"> </w:t>
            </w:r>
            <w:r>
              <w:rPr>
                <w:w w:val="105"/>
              </w:rPr>
              <w:t>minutes,</w:t>
            </w:r>
            <w:r>
              <w:rPr>
                <w:spacing w:val="-55"/>
                <w:w w:val="105"/>
              </w:rPr>
              <w:t xml:space="preserve"> </w:t>
            </w:r>
            <w:r>
              <w:rPr>
                <w:w w:val="105"/>
              </w:rPr>
              <w:t>whichever comes first, to provide the correct password. Otherwise, the</w:t>
            </w:r>
            <w:r>
              <w:rPr>
                <w:spacing w:val="1"/>
                <w:w w:val="105"/>
              </w:rPr>
              <w:t xml:space="preserve"> </w:t>
            </w:r>
            <w:r>
              <w:rPr>
                <w:spacing w:val="-1"/>
                <w:w w:val="105"/>
              </w:rPr>
              <w:t>bidder</w:t>
            </w:r>
            <w:r>
              <w:rPr>
                <w:spacing w:val="-11"/>
                <w:w w:val="105"/>
              </w:rPr>
              <w:t xml:space="preserve"> </w:t>
            </w:r>
            <w:r>
              <w:rPr>
                <w:w w:val="105"/>
              </w:rPr>
              <w:t>shall</w:t>
            </w:r>
            <w:r>
              <w:rPr>
                <w:spacing w:val="-10"/>
                <w:w w:val="105"/>
              </w:rPr>
              <w:t xml:space="preserve"> </w:t>
            </w:r>
            <w:r>
              <w:rPr>
                <w:w w:val="105"/>
              </w:rPr>
              <w:t>be</w:t>
            </w:r>
            <w:r>
              <w:rPr>
                <w:spacing w:val="-8"/>
                <w:w w:val="105"/>
              </w:rPr>
              <w:t xml:space="preserve"> </w:t>
            </w:r>
            <w:r>
              <w:rPr>
                <w:w w:val="105"/>
              </w:rPr>
              <w:t>disqualified</w:t>
            </w:r>
            <w:r>
              <w:rPr>
                <w:spacing w:val="-9"/>
                <w:w w:val="105"/>
              </w:rPr>
              <w:t xml:space="preserve"> </w:t>
            </w:r>
            <w:r>
              <w:rPr>
                <w:w w:val="105"/>
              </w:rPr>
              <w:t>except</w:t>
            </w:r>
            <w:r>
              <w:rPr>
                <w:spacing w:val="-11"/>
                <w:w w:val="105"/>
              </w:rPr>
              <w:t xml:space="preserve"> </w:t>
            </w:r>
            <w:r>
              <w:rPr>
                <w:w w:val="105"/>
              </w:rPr>
              <w:t>in</w:t>
            </w:r>
            <w:r>
              <w:rPr>
                <w:spacing w:val="-10"/>
                <w:w w:val="105"/>
              </w:rPr>
              <w:t xml:space="preserve"> </w:t>
            </w:r>
            <w:r>
              <w:rPr>
                <w:w w:val="105"/>
              </w:rPr>
              <w:t>unforeseen</w:t>
            </w:r>
            <w:r>
              <w:rPr>
                <w:spacing w:val="-14"/>
                <w:w w:val="105"/>
              </w:rPr>
              <w:t xml:space="preserve"> </w:t>
            </w:r>
            <w:r>
              <w:rPr>
                <w:w w:val="105"/>
              </w:rPr>
              <w:t>justifiable</w:t>
            </w:r>
            <w:r>
              <w:rPr>
                <w:spacing w:val="-8"/>
                <w:w w:val="105"/>
              </w:rPr>
              <w:t xml:space="preserve"> </w:t>
            </w:r>
            <w:r>
              <w:rPr>
                <w:w w:val="105"/>
              </w:rPr>
              <w:t>circumstances.</w:t>
            </w:r>
            <w:r>
              <w:rPr>
                <w:spacing w:val="-55"/>
                <w:w w:val="105"/>
              </w:rPr>
              <w:t xml:space="preserve"> </w:t>
            </w:r>
            <w:r>
              <w:rPr>
                <w:w w:val="105"/>
              </w:rPr>
              <w:t>The bidder may also be subjected to the three-strike policy (D.O. 17,</w:t>
            </w:r>
            <w:r>
              <w:rPr>
                <w:spacing w:val="1"/>
                <w:w w:val="105"/>
              </w:rPr>
              <w:t xml:space="preserve"> </w:t>
            </w:r>
            <w:r>
              <w:rPr>
                <w:w w:val="105"/>
              </w:rPr>
              <w:t>Series</w:t>
            </w:r>
            <w:r>
              <w:rPr>
                <w:spacing w:val="-2"/>
                <w:w w:val="105"/>
              </w:rPr>
              <w:t xml:space="preserve"> </w:t>
            </w:r>
            <w:r>
              <w:rPr>
                <w:w w:val="105"/>
              </w:rPr>
              <w:t>of</w:t>
            </w:r>
            <w:r>
              <w:rPr>
                <w:spacing w:val="-5"/>
                <w:w w:val="105"/>
              </w:rPr>
              <w:t xml:space="preserve"> </w:t>
            </w:r>
            <w:r>
              <w:rPr>
                <w:w w:val="105"/>
              </w:rPr>
              <w:t>2015)</w:t>
            </w:r>
            <w:r>
              <w:rPr>
                <w:spacing w:val="-9"/>
                <w:w w:val="105"/>
              </w:rPr>
              <w:t xml:space="preserve"> </w:t>
            </w:r>
            <w:r>
              <w:rPr>
                <w:w w:val="105"/>
              </w:rPr>
              <w:t>as</w:t>
            </w:r>
            <w:r>
              <w:rPr>
                <w:spacing w:val="-4"/>
                <w:w w:val="105"/>
              </w:rPr>
              <w:t xml:space="preserve"> </w:t>
            </w:r>
            <w:r>
              <w:rPr>
                <w:w w:val="105"/>
              </w:rPr>
              <w:t>warranted</w:t>
            </w:r>
            <w:r>
              <w:rPr>
                <w:spacing w:val="-5"/>
                <w:w w:val="105"/>
              </w:rPr>
              <w:t xml:space="preserve"> </w:t>
            </w:r>
            <w:r>
              <w:rPr>
                <w:w w:val="105"/>
              </w:rPr>
              <w:t>by</w:t>
            </w:r>
            <w:r>
              <w:rPr>
                <w:spacing w:val="-6"/>
                <w:w w:val="105"/>
              </w:rPr>
              <w:t xml:space="preserve"> </w:t>
            </w:r>
            <w:r>
              <w:rPr>
                <w:w w:val="105"/>
              </w:rPr>
              <w:t>the</w:t>
            </w:r>
            <w:r>
              <w:rPr>
                <w:spacing w:val="-3"/>
                <w:w w:val="105"/>
              </w:rPr>
              <w:t xml:space="preserve"> </w:t>
            </w:r>
            <w:r>
              <w:rPr>
                <w:w w:val="105"/>
              </w:rPr>
              <w:t>circumstances.</w:t>
            </w:r>
          </w:p>
          <w:p w14:paraId="57E600DE" w14:textId="77777777" w:rsidR="006773FF" w:rsidRDefault="006773FF">
            <w:pPr>
              <w:pStyle w:val="TableParagraph"/>
              <w:spacing w:before="1"/>
              <w:rPr>
                <w:b/>
              </w:rPr>
            </w:pPr>
          </w:p>
          <w:p w14:paraId="0C850709" w14:textId="0F3A4ADD" w:rsidR="00705504" w:rsidRDefault="00705504" w:rsidP="00705504">
            <w:pPr>
              <w:pStyle w:val="TableParagraph"/>
              <w:spacing w:line="247" w:lineRule="auto"/>
              <w:ind w:left="446" w:right="118"/>
              <w:rPr>
                <w:b/>
              </w:rPr>
            </w:pPr>
            <w:r>
              <w:rPr>
                <w:w w:val="105"/>
              </w:rPr>
              <w:t>If the bidder chooses to disclose the password through phone call, he</w:t>
            </w:r>
            <w:r>
              <w:rPr>
                <w:spacing w:val="1"/>
                <w:w w:val="105"/>
              </w:rPr>
              <w:t xml:space="preserve"> </w:t>
            </w:r>
            <w:r>
              <w:rPr>
                <w:w w:val="105"/>
              </w:rPr>
              <w:t>should</w:t>
            </w:r>
            <w:r>
              <w:rPr>
                <w:spacing w:val="-14"/>
                <w:w w:val="105"/>
              </w:rPr>
              <w:t xml:space="preserve"> </w:t>
            </w:r>
            <w:r>
              <w:rPr>
                <w:w w:val="105"/>
              </w:rPr>
              <w:t>make</w:t>
            </w:r>
            <w:r>
              <w:rPr>
                <w:spacing w:val="-11"/>
                <w:w w:val="105"/>
              </w:rPr>
              <w:t xml:space="preserve"> </w:t>
            </w:r>
            <w:r>
              <w:rPr>
                <w:w w:val="105"/>
              </w:rPr>
              <w:t>sure</w:t>
            </w:r>
            <w:r>
              <w:rPr>
                <w:spacing w:val="-11"/>
                <w:w w:val="105"/>
              </w:rPr>
              <w:t xml:space="preserve"> </w:t>
            </w:r>
            <w:r>
              <w:rPr>
                <w:w w:val="105"/>
              </w:rPr>
              <w:t>that</w:t>
            </w:r>
            <w:r>
              <w:rPr>
                <w:spacing w:val="-12"/>
                <w:w w:val="105"/>
              </w:rPr>
              <w:t xml:space="preserve"> </w:t>
            </w:r>
            <w:r>
              <w:rPr>
                <w:w w:val="105"/>
              </w:rPr>
              <w:t>the</w:t>
            </w:r>
            <w:r>
              <w:rPr>
                <w:spacing w:val="-14"/>
                <w:w w:val="105"/>
              </w:rPr>
              <w:t xml:space="preserve"> </w:t>
            </w:r>
            <w:r>
              <w:rPr>
                <w:w w:val="105"/>
              </w:rPr>
              <w:t>contact</w:t>
            </w:r>
            <w:r>
              <w:rPr>
                <w:spacing w:val="-12"/>
                <w:w w:val="105"/>
              </w:rPr>
              <w:t xml:space="preserve"> </w:t>
            </w:r>
            <w:r>
              <w:rPr>
                <w:w w:val="105"/>
              </w:rPr>
              <w:t>numbers</w:t>
            </w:r>
            <w:r>
              <w:rPr>
                <w:spacing w:val="-12"/>
                <w:w w:val="105"/>
              </w:rPr>
              <w:t xml:space="preserve"> </w:t>
            </w:r>
            <w:r>
              <w:rPr>
                <w:w w:val="105"/>
              </w:rPr>
              <w:t>as</w:t>
            </w:r>
            <w:r>
              <w:rPr>
                <w:spacing w:val="-12"/>
                <w:w w:val="105"/>
              </w:rPr>
              <w:t xml:space="preserve"> </w:t>
            </w:r>
            <w:r>
              <w:rPr>
                <w:w w:val="105"/>
              </w:rPr>
              <w:t>recorded</w:t>
            </w:r>
            <w:r>
              <w:rPr>
                <w:spacing w:val="-12"/>
                <w:w w:val="105"/>
              </w:rPr>
              <w:t xml:space="preserve"> </w:t>
            </w:r>
            <w:r>
              <w:rPr>
                <w:w w:val="105"/>
              </w:rPr>
              <w:t>in</w:t>
            </w:r>
            <w:r>
              <w:rPr>
                <w:spacing w:val="-12"/>
                <w:w w:val="105"/>
              </w:rPr>
              <w:t xml:space="preserve"> </w:t>
            </w:r>
            <w:r>
              <w:rPr>
                <w:w w:val="105"/>
              </w:rPr>
              <w:t>the</w:t>
            </w:r>
            <w:r>
              <w:rPr>
                <w:spacing w:val="-12"/>
                <w:w w:val="105"/>
              </w:rPr>
              <w:t xml:space="preserve"> </w:t>
            </w:r>
            <w:r>
              <w:rPr>
                <w:w w:val="105"/>
              </w:rPr>
              <w:t>Civil</w:t>
            </w:r>
            <w:r>
              <w:rPr>
                <w:spacing w:val="-12"/>
                <w:w w:val="105"/>
              </w:rPr>
              <w:t xml:space="preserve"> </w:t>
            </w:r>
            <w:r>
              <w:rPr>
                <w:w w:val="105"/>
              </w:rPr>
              <w:t>Works</w:t>
            </w:r>
            <w:r>
              <w:rPr>
                <w:spacing w:val="1"/>
                <w:w w:val="105"/>
              </w:rPr>
              <w:t xml:space="preserve"> </w:t>
            </w:r>
            <w:r>
              <w:rPr>
                <w:w w:val="105"/>
              </w:rPr>
              <w:t>Application are open when the BAC calls to ask for the password. The</w:t>
            </w:r>
            <w:r>
              <w:rPr>
                <w:spacing w:val="1"/>
                <w:w w:val="105"/>
              </w:rPr>
              <w:t xml:space="preserve"> </w:t>
            </w:r>
            <w:r>
              <w:rPr>
                <w:w w:val="105"/>
              </w:rPr>
              <w:t xml:space="preserve">bidder may also choose to call the BAC number </w:t>
            </w:r>
            <w:r>
              <w:rPr>
                <w:b/>
                <w:w w:val="105"/>
              </w:rPr>
              <w:t>+</w:t>
            </w:r>
            <w:r w:rsidR="003E25EE">
              <w:rPr>
                <w:b/>
                <w:w w:val="105"/>
              </w:rPr>
              <w:t xml:space="preserve">639436076657 </w:t>
            </w:r>
            <w:r>
              <w:rPr>
                <w:w w:val="105"/>
              </w:rPr>
              <w:t>during</w:t>
            </w:r>
            <w:r>
              <w:rPr>
                <w:spacing w:val="1"/>
                <w:w w:val="105"/>
              </w:rPr>
              <w:t xml:space="preserve"> </w:t>
            </w:r>
            <w:r>
              <w:rPr>
                <w:spacing w:val="-1"/>
                <w:w w:val="105"/>
              </w:rPr>
              <w:t>the</w:t>
            </w:r>
            <w:r>
              <w:rPr>
                <w:spacing w:val="-10"/>
                <w:w w:val="105"/>
              </w:rPr>
              <w:t xml:space="preserve"> </w:t>
            </w:r>
            <w:r>
              <w:rPr>
                <w:spacing w:val="-1"/>
                <w:w w:val="105"/>
              </w:rPr>
              <w:t>bid</w:t>
            </w:r>
            <w:r>
              <w:rPr>
                <w:spacing w:val="-10"/>
                <w:w w:val="105"/>
              </w:rPr>
              <w:t xml:space="preserve"> </w:t>
            </w:r>
            <w:r>
              <w:rPr>
                <w:spacing w:val="-1"/>
                <w:w w:val="105"/>
              </w:rPr>
              <w:t>opening</w:t>
            </w:r>
            <w:r>
              <w:rPr>
                <w:spacing w:val="-10"/>
                <w:w w:val="105"/>
              </w:rPr>
              <w:t xml:space="preserve"> </w:t>
            </w:r>
            <w:r>
              <w:rPr>
                <w:w w:val="105"/>
              </w:rPr>
              <w:t>time</w:t>
            </w:r>
            <w:r>
              <w:rPr>
                <w:spacing w:val="-11"/>
                <w:w w:val="105"/>
              </w:rPr>
              <w:t xml:space="preserve"> </w:t>
            </w:r>
            <w:r>
              <w:rPr>
                <w:w w:val="105"/>
              </w:rPr>
              <w:t>and</w:t>
            </w:r>
            <w:r>
              <w:rPr>
                <w:spacing w:val="-12"/>
                <w:w w:val="105"/>
              </w:rPr>
              <w:t xml:space="preserve"> </w:t>
            </w:r>
            <w:r>
              <w:rPr>
                <w:w w:val="105"/>
              </w:rPr>
              <w:t>wait</w:t>
            </w:r>
            <w:r>
              <w:rPr>
                <w:spacing w:val="-12"/>
                <w:w w:val="105"/>
              </w:rPr>
              <w:t xml:space="preserve"> </w:t>
            </w:r>
            <w:r>
              <w:rPr>
                <w:w w:val="105"/>
              </w:rPr>
              <w:t>for</w:t>
            </w:r>
            <w:r>
              <w:rPr>
                <w:spacing w:val="-11"/>
                <w:w w:val="105"/>
              </w:rPr>
              <w:t xml:space="preserve"> </w:t>
            </w:r>
            <w:r>
              <w:rPr>
                <w:w w:val="105"/>
              </w:rPr>
              <w:t>the</w:t>
            </w:r>
            <w:r>
              <w:rPr>
                <w:spacing w:val="-10"/>
                <w:w w:val="105"/>
              </w:rPr>
              <w:t xml:space="preserve"> </w:t>
            </w:r>
            <w:r>
              <w:rPr>
                <w:w w:val="105"/>
              </w:rPr>
              <w:t>opening</w:t>
            </w:r>
            <w:r>
              <w:rPr>
                <w:spacing w:val="-15"/>
                <w:w w:val="105"/>
              </w:rPr>
              <w:t xml:space="preserve"> </w:t>
            </w:r>
            <w:r>
              <w:rPr>
                <w:w w:val="105"/>
              </w:rPr>
              <w:t>of</w:t>
            </w:r>
            <w:r>
              <w:rPr>
                <w:spacing w:val="-9"/>
                <w:w w:val="105"/>
              </w:rPr>
              <w:t xml:space="preserve"> </w:t>
            </w:r>
            <w:r>
              <w:rPr>
                <w:w w:val="105"/>
              </w:rPr>
              <w:t>his</w:t>
            </w:r>
            <w:r>
              <w:rPr>
                <w:spacing w:val="-10"/>
                <w:w w:val="105"/>
              </w:rPr>
              <w:t xml:space="preserve"> </w:t>
            </w:r>
            <w:r>
              <w:rPr>
                <w:w w:val="105"/>
              </w:rPr>
              <w:t>bid</w:t>
            </w:r>
            <w:r>
              <w:rPr>
                <w:spacing w:val="-9"/>
                <w:w w:val="105"/>
              </w:rPr>
              <w:t xml:space="preserve"> </w:t>
            </w:r>
            <w:r>
              <w:rPr>
                <w:w w:val="105"/>
              </w:rPr>
              <w:t>for</w:t>
            </w:r>
            <w:r>
              <w:rPr>
                <w:spacing w:val="-10"/>
                <w:w w:val="105"/>
              </w:rPr>
              <w:t xml:space="preserve"> </w:t>
            </w:r>
            <w:r>
              <w:rPr>
                <w:w w:val="105"/>
              </w:rPr>
              <w:t>him</w:t>
            </w:r>
            <w:r>
              <w:rPr>
                <w:spacing w:val="-10"/>
                <w:w w:val="105"/>
              </w:rPr>
              <w:t xml:space="preserve"> </w:t>
            </w:r>
            <w:r>
              <w:rPr>
                <w:w w:val="105"/>
              </w:rPr>
              <w:t>to</w:t>
            </w:r>
            <w:r>
              <w:rPr>
                <w:spacing w:val="-10"/>
                <w:w w:val="105"/>
              </w:rPr>
              <w:t xml:space="preserve"> </w:t>
            </w:r>
            <w:r>
              <w:rPr>
                <w:w w:val="105"/>
              </w:rPr>
              <w:t>disclose</w:t>
            </w:r>
            <w:r>
              <w:rPr>
                <w:spacing w:val="-55"/>
                <w:w w:val="105"/>
              </w:rPr>
              <w:t xml:space="preserve"> </w:t>
            </w:r>
            <w:r>
              <w:rPr>
                <w:w w:val="105"/>
              </w:rPr>
              <w:t>the password. For online call/video calls, the bidder may contact the BAC</w:t>
            </w:r>
            <w:r>
              <w:rPr>
                <w:spacing w:val="1"/>
                <w:w w:val="105"/>
              </w:rPr>
              <w:t xml:space="preserve"> thru zoom with meeting </w:t>
            </w:r>
            <w:r w:rsidR="00612319">
              <w:rPr>
                <w:w w:val="105"/>
              </w:rPr>
              <w:t>ID:</w:t>
            </w:r>
            <w:r w:rsidR="00612319">
              <w:rPr>
                <w:spacing w:val="-4"/>
                <w:w w:val="105"/>
              </w:rPr>
              <w:t xml:space="preserve"> </w:t>
            </w:r>
            <w:r w:rsidR="00612319" w:rsidRPr="00612319">
              <w:rPr>
                <w:b/>
                <w:bCs/>
              </w:rPr>
              <w:t>229 852 7318</w:t>
            </w:r>
            <w:r w:rsidR="00612319" w:rsidRPr="00887151">
              <w:rPr>
                <w:w w:val="105"/>
              </w:rPr>
              <w:t>,</w:t>
            </w:r>
            <w:r w:rsidR="00612319" w:rsidRPr="00887151">
              <w:rPr>
                <w:spacing w:val="-3"/>
                <w:w w:val="105"/>
              </w:rPr>
              <w:t xml:space="preserve"> </w:t>
            </w:r>
            <w:r w:rsidR="00612319" w:rsidRPr="00887151">
              <w:rPr>
                <w:w w:val="105"/>
              </w:rPr>
              <w:t>Password:</w:t>
            </w:r>
            <w:r w:rsidR="00612319" w:rsidRPr="00887151">
              <w:rPr>
                <w:spacing w:val="-1"/>
                <w:w w:val="105"/>
              </w:rPr>
              <w:t xml:space="preserve"> </w:t>
            </w:r>
            <w:r w:rsidR="00612319" w:rsidRPr="00612319">
              <w:rPr>
                <w:b/>
                <w:bCs/>
              </w:rPr>
              <w:t>dpwhddn2</w:t>
            </w:r>
          </w:p>
          <w:p w14:paraId="2596EB53" w14:textId="77777777" w:rsidR="006773FF" w:rsidRDefault="006773FF">
            <w:pPr>
              <w:pStyle w:val="TableParagraph"/>
              <w:spacing w:before="2"/>
              <w:rPr>
                <w:b/>
              </w:rPr>
            </w:pPr>
          </w:p>
          <w:p w14:paraId="70633FE0" w14:textId="0D7FD6F7" w:rsidR="00705504" w:rsidRDefault="00705504" w:rsidP="00705504">
            <w:pPr>
              <w:pStyle w:val="TableParagraph"/>
              <w:spacing w:line="247" w:lineRule="auto"/>
              <w:ind w:left="446" w:right="89"/>
              <w:jc w:val="both"/>
              <w:rPr>
                <w:b/>
              </w:rPr>
            </w:pPr>
            <w:r>
              <w:rPr>
                <w:w w:val="105"/>
              </w:rPr>
              <w:t>If</w:t>
            </w:r>
            <w:r>
              <w:rPr>
                <w:spacing w:val="-1"/>
                <w:w w:val="105"/>
              </w:rPr>
              <w:t xml:space="preserve"> </w:t>
            </w:r>
            <w:r>
              <w:rPr>
                <w:w w:val="105"/>
              </w:rPr>
              <w:t>the</w:t>
            </w:r>
            <w:r>
              <w:rPr>
                <w:spacing w:val="-1"/>
                <w:w w:val="105"/>
              </w:rPr>
              <w:t xml:space="preserve"> </w:t>
            </w:r>
            <w:r>
              <w:rPr>
                <w:w w:val="105"/>
              </w:rPr>
              <w:t>bidder</w:t>
            </w:r>
            <w:r>
              <w:rPr>
                <w:spacing w:val="-5"/>
                <w:w w:val="105"/>
              </w:rPr>
              <w:t xml:space="preserve"> </w:t>
            </w:r>
            <w:r>
              <w:rPr>
                <w:w w:val="105"/>
              </w:rPr>
              <w:t>chooses</w:t>
            </w:r>
            <w:r>
              <w:rPr>
                <w:spacing w:val="-4"/>
                <w:w w:val="105"/>
              </w:rPr>
              <w:t xml:space="preserve"> </w:t>
            </w:r>
            <w:r>
              <w:rPr>
                <w:w w:val="105"/>
              </w:rPr>
              <w:t>to</w:t>
            </w:r>
            <w:r>
              <w:rPr>
                <w:spacing w:val="-3"/>
                <w:w w:val="105"/>
              </w:rPr>
              <w:t xml:space="preserve"> </w:t>
            </w:r>
            <w:r>
              <w:rPr>
                <w:w w:val="105"/>
              </w:rPr>
              <w:t>attend</w:t>
            </w:r>
            <w:r>
              <w:rPr>
                <w:spacing w:val="-2"/>
                <w:w w:val="105"/>
              </w:rPr>
              <w:t xml:space="preserve"> </w:t>
            </w:r>
            <w:r>
              <w:rPr>
                <w:w w:val="105"/>
              </w:rPr>
              <w:t>the</w:t>
            </w:r>
            <w:r>
              <w:rPr>
                <w:spacing w:val="-1"/>
                <w:w w:val="105"/>
              </w:rPr>
              <w:t xml:space="preserve"> </w:t>
            </w:r>
            <w:r>
              <w:rPr>
                <w:w w:val="105"/>
              </w:rPr>
              <w:t>bid</w:t>
            </w:r>
            <w:r>
              <w:rPr>
                <w:spacing w:val="-4"/>
                <w:w w:val="105"/>
              </w:rPr>
              <w:t xml:space="preserve"> </w:t>
            </w:r>
            <w:r>
              <w:rPr>
                <w:w w:val="105"/>
              </w:rPr>
              <w:t>opening</w:t>
            </w:r>
            <w:r>
              <w:rPr>
                <w:spacing w:val="-4"/>
                <w:w w:val="105"/>
              </w:rPr>
              <w:t xml:space="preserve"> </w:t>
            </w:r>
            <w:r>
              <w:rPr>
                <w:w w:val="105"/>
              </w:rPr>
              <w:t>through</w:t>
            </w:r>
            <w:r>
              <w:rPr>
                <w:spacing w:val="-2"/>
                <w:w w:val="105"/>
              </w:rPr>
              <w:t xml:space="preserve"> </w:t>
            </w:r>
            <w:r>
              <w:rPr>
                <w:w w:val="105"/>
              </w:rPr>
              <w:t>online</w:t>
            </w:r>
            <w:r>
              <w:rPr>
                <w:spacing w:val="-1"/>
                <w:w w:val="105"/>
              </w:rPr>
              <w:t xml:space="preserve"> </w:t>
            </w:r>
            <w:r>
              <w:rPr>
                <w:w w:val="105"/>
              </w:rPr>
              <w:t>conference,</w:t>
            </w:r>
            <w:r>
              <w:rPr>
                <w:spacing w:val="-55"/>
                <w:w w:val="105"/>
              </w:rPr>
              <w:t xml:space="preserve"> </w:t>
            </w:r>
            <w:r>
              <w:rPr>
                <w:w w:val="105"/>
              </w:rPr>
              <w:t>the bidder should join the meeting using Zoom Application with meeting</w:t>
            </w:r>
            <w:r>
              <w:rPr>
                <w:spacing w:val="1"/>
                <w:w w:val="105"/>
              </w:rPr>
              <w:t xml:space="preserve"> </w:t>
            </w:r>
            <w:r>
              <w:rPr>
                <w:w w:val="105"/>
              </w:rPr>
              <w:t>ID:</w:t>
            </w:r>
            <w:r>
              <w:rPr>
                <w:spacing w:val="-4"/>
                <w:w w:val="105"/>
              </w:rPr>
              <w:t xml:space="preserve"> </w:t>
            </w:r>
            <w:r w:rsidR="00612319"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00612319" w:rsidRPr="00612319">
              <w:rPr>
                <w:b/>
                <w:bCs/>
              </w:rPr>
              <w:t>dpwhddn2</w:t>
            </w:r>
          </w:p>
          <w:p w14:paraId="75954834" w14:textId="77777777" w:rsidR="006773FF" w:rsidRDefault="006773FF">
            <w:pPr>
              <w:pStyle w:val="TableParagraph"/>
              <w:spacing w:before="4"/>
              <w:rPr>
                <w:b/>
              </w:rPr>
            </w:pPr>
          </w:p>
          <w:p w14:paraId="7AFFF7E3" w14:textId="77777777" w:rsidR="006773FF" w:rsidRDefault="000E62DB">
            <w:pPr>
              <w:pStyle w:val="TableParagraph"/>
              <w:spacing w:line="247" w:lineRule="auto"/>
              <w:ind w:left="446" w:right="90"/>
              <w:jc w:val="both"/>
            </w:pPr>
            <w:r>
              <w:rPr>
                <w:w w:val="105"/>
              </w:rPr>
              <w:t>If</w:t>
            </w:r>
            <w:r>
              <w:rPr>
                <w:spacing w:val="-5"/>
                <w:w w:val="105"/>
              </w:rPr>
              <w:t xml:space="preserve"> </w:t>
            </w:r>
            <w:r>
              <w:rPr>
                <w:w w:val="105"/>
              </w:rPr>
              <w:t>the</w:t>
            </w:r>
            <w:r>
              <w:rPr>
                <w:spacing w:val="-3"/>
                <w:w w:val="105"/>
              </w:rPr>
              <w:t xml:space="preserve"> </w:t>
            </w:r>
            <w:r>
              <w:rPr>
                <w:w w:val="105"/>
              </w:rPr>
              <w:t>bidder</w:t>
            </w:r>
            <w:r>
              <w:rPr>
                <w:spacing w:val="-8"/>
                <w:w w:val="105"/>
              </w:rPr>
              <w:t xml:space="preserve"> </w:t>
            </w:r>
            <w:r>
              <w:rPr>
                <w:w w:val="105"/>
              </w:rPr>
              <w:t>chooses</w:t>
            </w:r>
            <w:r>
              <w:rPr>
                <w:spacing w:val="-6"/>
                <w:w w:val="105"/>
              </w:rPr>
              <w:t xml:space="preserve"> </w:t>
            </w:r>
            <w:r>
              <w:rPr>
                <w:w w:val="105"/>
              </w:rPr>
              <w:t>to</w:t>
            </w:r>
            <w:r>
              <w:rPr>
                <w:spacing w:val="-6"/>
                <w:w w:val="105"/>
              </w:rPr>
              <w:t xml:space="preserve"> </w:t>
            </w:r>
            <w:r>
              <w:rPr>
                <w:w w:val="105"/>
              </w:rPr>
              <w:t>disclose</w:t>
            </w:r>
            <w:r>
              <w:rPr>
                <w:spacing w:val="-6"/>
                <w:w w:val="105"/>
              </w:rPr>
              <w:t xml:space="preserve"> </w:t>
            </w:r>
            <w:r>
              <w:rPr>
                <w:w w:val="105"/>
              </w:rPr>
              <w:t>the</w:t>
            </w:r>
            <w:r>
              <w:rPr>
                <w:spacing w:val="-6"/>
                <w:w w:val="105"/>
              </w:rPr>
              <w:t xml:space="preserve"> </w:t>
            </w:r>
            <w:r>
              <w:rPr>
                <w:w w:val="105"/>
              </w:rPr>
              <w:t>passwords</w:t>
            </w:r>
            <w:r>
              <w:rPr>
                <w:spacing w:val="-2"/>
                <w:w w:val="105"/>
              </w:rPr>
              <w:t xml:space="preserve"> </w:t>
            </w:r>
            <w:r>
              <w:rPr>
                <w:w w:val="105"/>
              </w:rPr>
              <w:t>through</w:t>
            </w:r>
            <w:r>
              <w:rPr>
                <w:spacing w:val="-5"/>
                <w:w w:val="105"/>
              </w:rPr>
              <w:t xml:space="preserve"> </w:t>
            </w:r>
            <w:r>
              <w:rPr>
                <w:w w:val="105"/>
              </w:rPr>
              <w:t>writing,</w:t>
            </w:r>
            <w:r>
              <w:rPr>
                <w:spacing w:val="-6"/>
                <w:w w:val="105"/>
              </w:rPr>
              <w:t xml:space="preserve"> </w:t>
            </w:r>
            <w:r>
              <w:rPr>
                <w:w w:val="105"/>
              </w:rPr>
              <w:t>the</w:t>
            </w:r>
            <w:r>
              <w:rPr>
                <w:spacing w:val="-3"/>
                <w:w w:val="105"/>
              </w:rPr>
              <w:t xml:space="preserve"> </w:t>
            </w:r>
            <w:r>
              <w:rPr>
                <w:w w:val="105"/>
              </w:rPr>
              <w:t>letters</w:t>
            </w:r>
            <w:r>
              <w:rPr>
                <w:spacing w:val="-55"/>
                <w:w w:val="105"/>
              </w:rPr>
              <w:t xml:space="preserve"> </w:t>
            </w:r>
            <w:r>
              <w:rPr>
                <w:w w:val="105"/>
              </w:rPr>
              <w:t>for password 1 (Main File Folder/Technical Component File Folder) and</w:t>
            </w:r>
            <w:r>
              <w:rPr>
                <w:spacing w:val="1"/>
                <w:w w:val="105"/>
              </w:rPr>
              <w:t xml:space="preserve"> </w:t>
            </w:r>
            <w:r>
              <w:rPr>
                <w:w w:val="105"/>
              </w:rPr>
              <w:t>password 2 (Financial Component File Folder) should be enclosed in</w:t>
            </w:r>
            <w:r>
              <w:rPr>
                <w:spacing w:val="1"/>
                <w:w w:val="105"/>
              </w:rPr>
              <w:t xml:space="preserve"> </w:t>
            </w:r>
            <w:r>
              <w:rPr>
                <w:w w:val="105"/>
              </w:rPr>
              <w:t>separate</w:t>
            </w:r>
            <w:r>
              <w:rPr>
                <w:spacing w:val="-8"/>
                <w:w w:val="105"/>
              </w:rPr>
              <w:t xml:space="preserve"> </w:t>
            </w:r>
            <w:r>
              <w:rPr>
                <w:w w:val="105"/>
              </w:rPr>
              <w:t>envelopes</w:t>
            </w:r>
            <w:r>
              <w:rPr>
                <w:spacing w:val="-4"/>
                <w:w w:val="105"/>
              </w:rPr>
              <w:t xml:space="preserve"> </w:t>
            </w:r>
            <w:r>
              <w:rPr>
                <w:w w:val="105"/>
              </w:rPr>
              <w:t>with</w:t>
            </w:r>
            <w:r>
              <w:rPr>
                <w:spacing w:val="-8"/>
                <w:w w:val="105"/>
              </w:rPr>
              <w:t xml:space="preserve"> </w:t>
            </w:r>
            <w:r>
              <w:rPr>
                <w:w w:val="105"/>
              </w:rPr>
              <w:t>the</w:t>
            </w:r>
            <w:r>
              <w:rPr>
                <w:spacing w:val="-5"/>
                <w:w w:val="105"/>
              </w:rPr>
              <w:t xml:space="preserve"> </w:t>
            </w:r>
            <w:r>
              <w:rPr>
                <w:w w:val="105"/>
              </w:rPr>
              <w:t>sender</w:t>
            </w:r>
            <w:r>
              <w:rPr>
                <w:spacing w:val="-6"/>
                <w:w w:val="105"/>
              </w:rPr>
              <w:t xml:space="preserve"> </w:t>
            </w:r>
            <w:r>
              <w:rPr>
                <w:w w:val="105"/>
              </w:rPr>
              <w:t>details</w:t>
            </w:r>
            <w:r>
              <w:rPr>
                <w:spacing w:val="-7"/>
                <w:w w:val="105"/>
              </w:rPr>
              <w:t xml:space="preserve"> </w:t>
            </w:r>
            <w:r>
              <w:rPr>
                <w:w w:val="105"/>
              </w:rPr>
              <w:t>(AMO,</w:t>
            </w:r>
            <w:r>
              <w:rPr>
                <w:spacing w:val="-6"/>
                <w:w w:val="105"/>
              </w:rPr>
              <w:t xml:space="preserve"> </w:t>
            </w:r>
            <w:r>
              <w:rPr>
                <w:w w:val="105"/>
              </w:rPr>
              <w:t>Bidder</w:t>
            </w:r>
            <w:r>
              <w:rPr>
                <w:spacing w:val="-4"/>
                <w:w w:val="105"/>
              </w:rPr>
              <w:t xml:space="preserve"> </w:t>
            </w:r>
            <w:r>
              <w:rPr>
                <w:w w:val="105"/>
              </w:rPr>
              <w:t>Name,</w:t>
            </w:r>
            <w:r>
              <w:rPr>
                <w:spacing w:val="-5"/>
                <w:w w:val="105"/>
              </w:rPr>
              <w:t xml:space="preserve"> </w:t>
            </w:r>
            <w:r>
              <w:rPr>
                <w:w w:val="105"/>
              </w:rPr>
              <w:t>Address)</w:t>
            </w:r>
            <w:r>
              <w:rPr>
                <w:spacing w:val="-55"/>
                <w:w w:val="105"/>
              </w:rPr>
              <w:t xml:space="preserve"> </w:t>
            </w:r>
            <w:r>
              <w:rPr>
                <w:w w:val="105"/>
              </w:rPr>
              <w:t>addressed</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BAC</w:t>
            </w:r>
            <w:r>
              <w:rPr>
                <w:spacing w:val="1"/>
                <w:w w:val="105"/>
              </w:rPr>
              <w:t xml:space="preserve"> </w:t>
            </w:r>
            <w:r>
              <w:rPr>
                <w:w w:val="105"/>
              </w:rPr>
              <w:t>Chairperson,</w:t>
            </w:r>
            <w:r>
              <w:rPr>
                <w:spacing w:val="1"/>
                <w:w w:val="105"/>
              </w:rPr>
              <w:t xml:space="preserve"> </w:t>
            </w:r>
            <w:r>
              <w:rPr>
                <w:w w:val="105"/>
              </w:rPr>
              <w:t>with</w:t>
            </w:r>
            <w:r>
              <w:rPr>
                <w:spacing w:val="1"/>
                <w:w w:val="105"/>
              </w:rPr>
              <w:t xml:space="preserve"> </w:t>
            </w:r>
            <w:r>
              <w:rPr>
                <w:w w:val="105"/>
              </w:rPr>
              <w:t>the</w:t>
            </w:r>
            <w:r>
              <w:rPr>
                <w:spacing w:val="1"/>
                <w:w w:val="105"/>
              </w:rPr>
              <w:t xml:space="preserve"> </w:t>
            </w:r>
            <w:r>
              <w:rPr>
                <w:w w:val="105"/>
              </w:rPr>
              <w:t>details</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bidding</w:t>
            </w:r>
            <w:r>
              <w:rPr>
                <w:spacing w:val="1"/>
                <w:w w:val="105"/>
              </w:rPr>
              <w:t xml:space="preserve"> </w:t>
            </w:r>
            <w:r>
              <w:rPr>
                <w:w w:val="105"/>
              </w:rPr>
              <w:t>(Contract ID, Contract Name, Bid Opening Date and Time), signed and</w:t>
            </w:r>
            <w:r>
              <w:rPr>
                <w:spacing w:val="1"/>
                <w:w w:val="105"/>
              </w:rPr>
              <w:t xml:space="preserve"> </w:t>
            </w:r>
            <w:r>
              <w:rPr>
                <w:w w:val="105"/>
              </w:rPr>
              <w:t>sealed,</w:t>
            </w:r>
            <w:r>
              <w:rPr>
                <w:spacing w:val="-5"/>
                <w:w w:val="105"/>
              </w:rPr>
              <w:t xml:space="preserve"> </w:t>
            </w:r>
            <w:r>
              <w:rPr>
                <w:w w:val="105"/>
              </w:rPr>
              <w:t>with</w:t>
            </w:r>
            <w:r>
              <w:rPr>
                <w:spacing w:val="-5"/>
                <w:w w:val="105"/>
              </w:rPr>
              <w:t xml:space="preserve"> </w:t>
            </w:r>
            <w:r>
              <w:rPr>
                <w:w w:val="105"/>
              </w:rPr>
              <w:t>a</w:t>
            </w:r>
            <w:r>
              <w:rPr>
                <w:spacing w:val="-6"/>
                <w:w w:val="105"/>
              </w:rPr>
              <w:t xml:space="preserve"> </w:t>
            </w:r>
            <w:r>
              <w:rPr>
                <w:w w:val="105"/>
              </w:rPr>
              <w:t>remark</w:t>
            </w:r>
            <w:r>
              <w:rPr>
                <w:spacing w:val="-5"/>
                <w:w w:val="105"/>
              </w:rPr>
              <w:t xml:space="preserve"> </w:t>
            </w:r>
            <w:r>
              <w:rPr>
                <w:w w:val="105"/>
              </w:rPr>
              <w:t>“Password</w:t>
            </w:r>
            <w:r>
              <w:rPr>
                <w:spacing w:val="-5"/>
                <w:w w:val="105"/>
              </w:rPr>
              <w:t xml:space="preserve"> </w:t>
            </w:r>
            <w:r>
              <w:rPr>
                <w:w w:val="105"/>
              </w:rPr>
              <w:t>[Insert</w:t>
            </w:r>
            <w:r>
              <w:rPr>
                <w:spacing w:val="-5"/>
                <w:w w:val="105"/>
              </w:rPr>
              <w:t xml:space="preserve"> </w:t>
            </w:r>
            <w:r>
              <w:rPr>
                <w:w w:val="105"/>
              </w:rPr>
              <w:t>1</w:t>
            </w:r>
            <w:r>
              <w:rPr>
                <w:spacing w:val="-5"/>
                <w:w w:val="105"/>
              </w:rPr>
              <w:t xml:space="preserve"> </w:t>
            </w:r>
            <w:r>
              <w:rPr>
                <w:w w:val="105"/>
              </w:rPr>
              <w:t>or</w:t>
            </w:r>
            <w:r>
              <w:rPr>
                <w:spacing w:val="-6"/>
                <w:w w:val="105"/>
              </w:rPr>
              <w:t xml:space="preserve"> </w:t>
            </w:r>
            <w:r>
              <w:rPr>
                <w:w w:val="105"/>
              </w:rPr>
              <w:t>2].</w:t>
            </w:r>
            <w:r>
              <w:rPr>
                <w:spacing w:val="-7"/>
                <w:w w:val="105"/>
              </w:rPr>
              <w:t xml:space="preserve"> </w:t>
            </w:r>
            <w:r>
              <w:rPr>
                <w:w w:val="105"/>
              </w:rPr>
              <w:t>Do</w:t>
            </w:r>
            <w:r>
              <w:rPr>
                <w:spacing w:val="-8"/>
                <w:w w:val="105"/>
              </w:rPr>
              <w:t xml:space="preserve"> </w:t>
            </w:r>
            <w:r>
              <w:rPr>
                <w:w w:val="105"/>
              </w:rPr>
              <w:t>not</w:t>
            </w:r>
            <w:r>
              <w:rPr>
                <w:spacing w:val="-5"/>
                <w:w w:val="105"/>
              </w:rPr>
              <w:t xml:space="preserve"> </w:t>
            </w:r>
            <w:r>
              <w:rPr>
                <w:w w:val="105"/>
              </w:rPr>
              <w:t>open</w:t>
            </w:r>
            <w:r>
              <w:rPr>
                <w:spacing w:val="-7"/>
                <w:w w:val="105"/>
              </w:rPr>
              <w:t xml:space="preserve"> </w:t>
            </w:r>
            <w:r>
              <w:rPr>
                <w:w w:val="105"/>
              </w:rPr>
              <w:t>before</w:t>
            </w:r>
            <w:r>
              <w:rPr>
                <w:spacing w:val="-8"/>
                <w:w w:val="105"/>
              </w:rPr>
              <w:t xml:space="preserve"> </w:t>
            </w:r>
            <w:r>
              <w:rPr>
                <w:w w:val="105"/>
              </w:rPr>
              <w:t>actual</w:t>
            </w:r>
            <w:r>
              <w:rPr>
                <w:spacing w:val="-55"/>
                <w:w w:val="105"/>
              </w:rPr>
              <w:t xml:space="preserve"> </w:t>
            </w:r>
            <w:r>
              <w:rPr>
                <w:w w:val="105"/>
              </w:rPr>
              <w:t>bid</w:t>
            </w:r>
            <w:r>
              <w:rPr>
                <w:spacing w:val="-5"/>
                <w:w w:val="105"/>
              </w:rPr>
              <w:t xml:space="preserve"> </w:t>
            </w:r>
            <w:r>
              <w:rPr>
                <w:w w:val="105"/>
              </w:rPr>
              <w:t>opening</w:t>
            </w:r>
            <w:r>
              <w:rPr>
                <w:spacing w:val="-4"/>
                <w:w w:val="105"/>
              </w:rPr>
              <w:t xml:space="preserve"> </w:t>
            </w:r>
            <w:r>
              <w:rPr>
                <w:w w:val="105"/>
              </w:rPr>
              <w:t>date</w:t>
            </w:r>
            <w:r>
              <w:rPr>
                <w:spacing w:val="-3"/>
                <w:w w:val="105"/>
              </w:rPr>
              <w:t xml:space="preserve"> </w:t>
            </w:r>
            <w:r>
              <w:rPr>
                <w:w w:val="105"/>
              </w:rPr>
              <w:t>and</w:t>
            </w:r>
            <w:r>
              <w:rPr>
                <w:spacing w:val="-3"/>
                <w:w w:val="105"/>
              </w:rPr>
              <w:t xml:space="preserve"> </w:t>
            </w:r>
            <w:r>
              <w:rPr>
                <w:w w:val="105"/>
              </w:rPr>
              <w:t>time”.</w:t>
            </w:r>
          </w:p>
          <w:p w14:paraId="48D5A930" w14:textId="77777777" w:rsidR="006773FF" w:rsidRDefault="006773FF">
            <w:pPr>
              <w:pStyle w:val="TableParagraph"/>
              <w:spacing w:before="3"/>
              <w:rPr>
                <w:b/>
              </w:rPr>
            </w:pPr>
          </w:p>
          <w:p w14:paraId="47C87BAA" w14:textId="77777777" w:rsidR="006773FF" w:rsidRDefault="000E62DB">
            <w:pPr>
              <w:pStyle w:val="TableParagraph"/>
              <w:spacing w:line="244" w:lineRule="auto"/>
              <w:ind w:left="446" w:right="87"/>
            </w:pPr>
            <w:r>
              <w:rPr>
                <w:w w:val="105"/>
              </w:rPr>
              <w:t>All</w:t>
            </w:r>
            <w:r>
              <w:rPr>
                <w:spacing w:val="47"/>
                <w:w w:val="105"/>
              </w:rPr>
              <w:t xml:space="preserve"> </w:t>
            </w:r>
            <w:r>
              <w:rPr>
                <w:w w:val="105"/>
              </w:rPr>
              <w:t>electronic</w:t>
            </w:r>
            <w:r>
              <w:rPr>
                <w:spacing w:val="49"/>
                <w:w w:val="105"/>
              </w:rPr>
              <w:t xml:space="preserve"> </w:t>
            </w:r>
            <w:r>
              <w:rPr>
                <w:w w:val="105"/>
              </w:rPr>
              <w:t>bids</w:t>
            </w:r>
            <w:r>
              <w:rPr>
                <w:spacing w:val="49"/>
                <w:w w:val="105"/>
              </w:rPr>
              <w:t xml:space="preserve"> </w:t>
            </w:r>
            <w:r>
              <w:rPr>
                <w:w w:val="105"/>
              </w:rPr>
              <w:t>(Password</w:t>
            </w:r>
            <w:r>
              <w:rPr>
                <w:spacing w:val="48"/>
                <w:w w:val="105"/>
              </w:rPr>
              <w:t xml:space="preserve"> </w:t>
            </w:r>
            <w:r>
              <w:rPr>
                <w:w w:val="105"/>
              </w:rPr>
              <w:t>protected</w:t>
            </w:r>
            <w:r>
              <w:rPr>
                <w:spacing w:val="45"/>
                <w:w w:val="105"/>
              </w:rPr>
              <w:t xml:space="preserve"> </w:t>
            </w:r>
            <w:r>
              <w:rPr>
                <w:w w:val="105"/>
              </w:rPr>
              <w:t>compressed</w:t>
            </w:r>
            <w:r>
              <w:rPr>
                <w:spacing w:val="46"/>
                <w:w w:val="105"/>
              </w:rPr>
              <w:t xml:space="preserve"> </w:t>
            </w:r>
            <w:r>
              <w:rPr>
                <w:w w:val="105"/>
              </w:rPr>
              <w:t>archive</w:t>
            </w:r>
            <w:r>
              <w:rPr>
                <w:spacing w:val="48"/>
                <w:w w:val="105"/>
              </w:rPr>
              <w:t xml:space="preserve"> </w:t>
            </w:r>
            <w:r>
              <w:rPr>
                <w:w w:val="105"/>
              </w:rPr>
              <w:t>main</w:t>
            </w:r>
            <w:r>
              <w:rPr>
                <w:spacing w:val="45"/>
                <w:w w:val="105"/>
              </w:rPr>
              <w:t xml:space="preserve"> </w:t>
            </w:r>
            <w:r>
              <w:rPr>
                <w:w w:val="105"/>
              </w:rPr>
              <w:t>file</w:t>
            </w:r>
            <w:r>
              <w:rPr>
                <w:spacing w:val="-54"/>
                <w:w w:val="105"/>
              </w:rPr>
              <w:t xml:space="preserve"> </w:t>
            </w:r>
            <w:r>
              <w:rPr>
                <w:w w:val="105"/>
              </w:rPr>
              <w:t>folder/s)</w:t>
            </w:r>
            <w:r>
              <w:rPr>
                <w:spacing w:val="-7"/>
                <w:w w:val="105"/>
              </w:rPr>
              <w:t xml:space="preserve"> </w:t>
            </w:r>
            <w:r>
              <w:rPr>
                <w:w w:val="105"/>
              </w:rPr>
              <w:t>shall</w:t>
            </w:r>
            <w:r>
              <w:rPr>
                <w:spacing w:val="-6"/>
                <w:w w:val="105"/>
              </w:rPr>
              <w:t xml:space="preserve"> </w:t>
            </w:r>
            <w:r>
              <w:rPr>
                <w:w w:val="105"/>
              </w:rPr>
              <w:t>be</w:t>
            </w:r>
            <w:r>
              <w:rPr>
                <w:spacing w:val="-5"/>
                <w:w w:val="105"/>
              </w:rPr>
              <w:t xml:space="preserve"> </w:t>
            </w:r>
            <w:r>
              <w:rPr>
                <w:w w:val="105"/>
              </w:rPr>
              <w:t>opened</w:t>
            </w:r>
            <w:r>
              <w:rPr>
                <w:spacing w:val="-7"/>
                <w:w w:val="105"/>
              </w:rPr>
              <w:t xml:space="preserve"> </w:t>
            </w:r>
            <w:r>
              <w:rPr>
                <w:w w:val="105"/>
              </w:rPr>
              <w:t>first</w:t>
            </w:r>
            <w:r>
              <w:rPr>
                <w:spacing w:val="-8"/>
                <w:w w:val="105"/>
              </w:rPr>
              <w:t xml:space="preserve"> </w:t>
            </w:r>
            <w:r>
              <w:rPr>
                <w:w w:val="105"/>
              </w:rPr>
              <w:t>for</w:t>
            </w:r>
            <w:r>
              <w:rPr>
                <w:spacing w:val="-10"/>
                <w:w w:val="105"/>
              </w:rPr>
              <w:t xml:space="preserve"> </w:t>
            </w:r>
            <w:r>
              <w:rPr>
                <w:w w:val="105"/>
              </w:rPr>
              <w:t>the</w:t>
            </w:r>
            <w:r>
              <w:rPr>
                <w:spacing w:val="-6"/>
                <w:w w:val="105"/>
              </w:rPr>
              <w:t xml:space="preserve"> </w:t>
            </w:r>
            <w:r>
              <w:rPr>
                <w:w w:val="105"/>
              </w:rPr>
              <w:t>opening</w:t>
            </w:r>
            <w:r>
              <w:rPr>
                <w:spacing w:val="-6"/>
                <w:w w:val="105"/>
              </w:rPr>
              <w:t xml:space="preserve"> </w:t>
            </w:r>
            <w:r>
              <w:rPr>
                <w:w w:val="105"/>
              </w:rPr>
              <w:t>of</w:t>
            </w:r>
            <w:r>
              <w:rPr>
                <w:spacing w:val="-8"/>
                <w:w w:val="105"/>
              </w:rPr>
              <w:t xml:space="preserve"> </w:t>
            </w:r>
            <w:r>
              <w:rPr>
                <w:w w:val="105"/>
              </w:rPr>
              <w:t>the</w:t>
            </w:r>
            <w:r>
              <w:rPr>
                <w:spacing w:val="-7"/>
                <w:w w:val="105"/>
              </w:rPr>
              <w:t xml:space="preserve"> </w:t>
            </w:r>
            <w:r>
              <w:rPr>
                <w:w w:val="105"/>
              </w:rPr>
              <w:t>Technical</w:t>
            </w:r>
            <w:r>
              <w:rPr>
                <w:spacing w:val="-6"/>
                <w:w w:val="105"/>
              </w:rPr>
              <w:t xml:space="preserve"> </w:t>
            </w:r>
            <w:r>
              <w:rPr>
                <w:w w:val="105"/>
              </w:rPr>
              <w:t>Component</w:t>
            </w:r>
          </w:p>
          <w:p w14:paraId="713D11CE" w14:textId="77777777" w:rsidR="006773FF" w:rsidRDefault="000E62DB">
            <w:pPr>
              <w:pStyle w:val="TableParagraph"/>
              <w:spacing w:line="260" w:lineRule="exact"/>
              <w:ind w:left="446" w:right="87"/>
            </w:pPr>
            <w:r>
              <w:rPr>
                <w:w w:val="105"/>
              </w:rPr>
              <w:t>compressed</w:t>
            </w:r>
            <w:r>
              <w:rPr>
                <w:spacing w:val="-4"/>
                <w:w w:val="105"/>
              </w:rPr>
              <w:t xml:space="preserve"> </w:t>
            </w:r>
            <w:r>
              <w:rPr>
                <w:w w:val="105"/>
              </w:rPr>
              <w:t>archive file</w:t>
            </w:r>
            <w:r>
              <w:rPr>
                <w:spacing w:val="-1"/>
                <w:w w:val="105"/>
              </w:rPr>
              <w:t xml:space="preserve"> </w:t>
            </w:r>
            <w:r>
              <w:rPr>
                <w:w w:val="105"/>
              </w:rPr>
              <w:t>folder/s.</w:t>
            </w:r>
            <w:r>
              <w:rPr>
                <w:spacing w:val="-4"/>
                <w:w w:val="105"/>
              </w:rPr>
              <w:t xml:space="preserve"> </w:t>
            </w:r>
            <w:r>
              <w:rPr>
                <w:w w:val="105"/>
              </w:rPr>
              <w:t>This</w:t>
            </w:r>
            <w:r>
              <w:rPr>
                <w:spacing w:val="1"/>
                <w:w w:val="105"/>
              </w:rPr>
              <w:t xml:space="preserve"> </w:t>
            </w:r>
            <w:r>
              <w:rPr>
                <w:w w:val="105"/>
              </w:rPr>
              <w:t>shall</w:t>
            </w:r>
            <w:r>
              <w:rPr>
                <w:spacing w:val="-2"/>
                <w:w w:val="105"/>
              </w:rPr>
              <w:t xml:space="preserve"> </w:t>
            </w:r>
            <w:r>
              <w:rPr>
                <w:w w:val="105"/>
              </w:rPr>
              <w:t>be followed by</w:t>
            </w:r>
            <w:r>
              <w:rPr>
                <w:spacing w:val="-5"/>
                <w:w w:val="105"/>
              </w:rPr>
              <w:t xml:space="preserve"> </w:t>
            </w:r>
            <w:r>
              <w:rPr>
                <w:w w:val="105"/>
              </w:rPr>
              <w:t>the</w:t>
            </w:r>
            <w:r>
              <w:rPr>
                <w:spacing w:val="1"/>
                <w:w w:val="105"/>
              </w:rPr>
              <w:t xml:space="preserve"> </w:t>
            </w:r>
            <w:r>
              <w:rPr>
                <w:w w:val="105"/>
              </w:rPr>
              <w:t>opening</w:t>
            </w:r>
            <w:r>
              <w:rPr>
                <w:spacing w:val="-4"/>
                <w:w w:val="105"/>
              </w:rPr>
              <w:t xml:space="preserve"> </w:t>
            </w:r>
            <w:r>
              <w:rPr>
                <w:w w:val="105"/>
              </w:rPr>
              <w:t>of</w:t>
            </w:r>
            <w:r>
              <w:rPr>
                <w:spacing w:val="-54"/>
                <w:w w:val="105"/>
              </w:rPr>
              <w:t xml:space="preserve"> </w:t>
            </w:r>
            <w:r>
              <w:rPr>
                <w:w w:val="105"/>
              </w:rPr>
              <w:t>the</w:t>
            </w:r>
            <w:r>
              <w:rPr>
                <w:spacing w:val="1"/>
                <w:w w:val="105"/>
              </w:rPr>
              <w:t xml:space="preserve"> </w:t>
            </w:r>
            <w:r>
              <w:rPr>
                <w:w w:val="105"/>
              </w:rPr>
              <w:t>bids</w:t>
            </w:r>
            <w:r>
              <w:rPr>
                <w:spacing w:val="2"/>
                <w:w w:val="105"/>
              </w:rPr>
              <w:t xml:space="preserve"> </w:t>
            </w:r>
            <w:r>
              <w:rPr>
                <w:w w:val="105"/>
              </w:rPr>
              <w:t>submitted</w:t>
            </w:r>
            <w:r>
              <w:rPr>
                <w:spacing w:val="2"/>
                <w:w w:val="105"/>
              </w:rPr>
              <w:t xml:space="preserve"> </w:t>
            </w:r>
            <w:r>
              <w:rPr>
                <w:w w:val="105"/>
              </w:rPr>
              <w:t>manually for</w:t>
            </w:r>
            <w:r>
              <w:rPr>
                <w:spacing w:val="2"/>
                <w:w w:val="105"/>
              </w:rPr>
              <w:t xml:space="preserve"> </w:t>
            </w:r>
            <w:r>
              <w:rPr>
                <w:w w:val="105"/>
              </w:rPr>
              <w:t>the</w:t>
            </w:r>
            <w:r>
              <w:rPr>
                <w:spacing w:val="2"/>
                <w:w w:val="105"/>
              </w:rPr>
              <w:t xml:space="preserve"> </w:t>
            </w:r>
            <w:r>
              <w:rPr>
                <w:w w:val="105"/>
              </w:rPr>
              <w:t>opening</w:t>
            </w:r>
            <w:r>
              <w:rPr>
                <w:spacing w:val="2"/>
                <w:w w:val="105"/>
              </w:rPr>
              <w:t xml:space="preserve"> </w:t>
            </w:r>
            <w:r>
              <w:rPr>
                <w:w w:val="105"/>
              </w:rPr>
              <w:t>of</w:t>
            </w:r>
            <w:r>
              <w:rPr>
                <w:spacing w:val="3"/>
                <w:w w:val="105"/>
              </w:rPr>
              <w:t xml:space="preserve"> </w:t>
            </w:r>
            <w:r>
              <w:rPr>
                <w:w w:val="105"/>
              </w:rPr>
              <w:t>the</w:t>
            </w:r>
            <w:r>
              <w:rPr>
                <w:spacing w:val="3"/>
                <w:w w:val="105"/>
              </w:rPr>
              <w:t xml:space="preserve"> </w:t>
            </w:r>
            <w:r>
              <w:rPr>
                <w:w w:val="105"/>
              </w:rPr>
              <w:t>Technical</w:t>
            </w:r>
            <w:r>
              <w:rPr>
                <w:spacing w:val="3"/>
                <w:w w:val="105"/>
              </w:rPr>
              <w:t xml:space="preserve"> </w:t>
            </w:r>
            <w:r>
              <w:rPr>
                <w:w w:val="105"/>
              </w:rPr>
              <w:t>Component</w:t>
            </w:r>
          </w:p>
        </w:tc>
      </w:tr>
    </w:tbl>
    <w:p w14:paraId="28A383E2" w14:textId="77777777" w:rsidR="006773FF" w:rsidRDefault="006773FF">
      <w:pPr>
        <w:spacing w:line="260" w:lineRule="exact"/>
        <w:sectPr w:rsidR="006773FF">
          <w:pgSz w:w="12240" w:h="15840"/>
          <w:pgMar w:top="2440" w:right="1180" w:bottom="1340" w:left="1420" w:header="1025" w:footer="1066" w:gutter="0"/>
          <w:cols w:space="720"/>
        </w:sectPr>
      </w:pPr>
    </w:p>
    <w:p w14:paraId="2407499F"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5A6BBF3F" w14:textId="77777777">
        <w:trPr>
          <w:trHeight w:val="5214"/>
        </w:trPr>
        <w:tc>
          <w:tcPr>
            <w:tcW w:w="1351" w:type="dxa"/>
          </w:tcPr>
          <w:p w14:paraId="46A02E68" w14:textId="77777777" w:rsidR="006773FF" w:rsidRDefault="006773FF">
            <w:pPr>
              <w:pStyle w:val="TableParagraph"/>
            </w:pPr>
          </w:p>
        </w:tc>
        <w:tc>
          <w:tcPr>
            <w:tcW w:w="7368" w:type="dxa"/>
          </w:tcPr>
          <w:p w14:paraId="0A2116DD" w14:textId="77777777" w:rsidR="006773FF" w:rsidRDefault="000E62DB">
            <w:pPr>
              <w:pStyle w:val="TableParagraph"/>
              <w:spacing w:before="5" w:line="247" w:lineRule="auto"/>
              <w:ind w:left="446" w:right="92"/>
              <w:jc w:val="both"/>
            </w:pPr>
            <w:r>
              <w:rPr>
                <w:w w:val="105"/>
              </w:rPr>
              <w:t>Envelopes.</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procedures</w:t>
            </w:r>
            <w:r>
              <w:rPr>
                <w:spacing w:val="1"/>
                <w:w w:val="105"/>
              </w:rPr>
              <w:t xml:space="preserve"> </w:t>
            </w:r>
            <w:r>
              <w:rPr>
                <w:w w:val="105"/>
              </w:rPr>
              <w:t>apply</w:t>
            </w:r>
            <w:r>
              <w:rPr>
                <w:spacing w:val="1"/>
                <w:w w:val="105"/>
              </w:rPr>
              <w:t xml:space="preserve"> </w:t>
            </w:r>
            <w:r>
              <w:rPr>
                <w:w w:val="105"/>
              </w:rPr>
              <w:t>for</w:t>
            </w:r>
            <w:r>
              <w:rPr>
                <w:spacing w:val="1"/>
                <w:w w:val="105"/>
              </w:rPr>
              <w:t xml:space="preserve"> </w:t>
            </w:r>
            <w:r>
              <w:rPr>
                <w:w w:val="105"/>
              </w:rPr>
              <w:t>the</w:t>
            </w:r>
            <w:r>
              <w:rPr>
                <w:spacing w:val="1"/>
                <w:w w:val="105"/>
              </w:rPr>
              <w:t xml:space="preserve"> </w:t>
            </w:r>
            <w:r>
              <w:rPr>
                <w:w w:val="105"/>
              </w:rPr>
              <w:t>Financial</w:t>
            </w:r>
            <w:r>
              <w:rPr>
                <w:spacing w:val="1"/>
                <w:w w:val="105"/>
              </w:rPr>
              <w:t xml:space="preserve"> </w:t>
            </w:r>
            <w:r>
              <w:rPr>
                <w:w w:val="105"/>
              </w:rPr>
              <w:t>Component</w:t>
            </w:r>
            <w:r>
              <w:rPr>
                <w:spacing w:val="-55"/>
                <w:w w:val="105"/>
              </w:rPr>
              <w:t xml:space="preserve"> </w:t>
            </w:r>
            <w:r>
              <w:rPr>
                <w:w w:val="105"/>
              </w:rPr>
              <w:t>compressed</w:t>
            </w:r>
            <w:r>
              <w:rPr>
                <w:spacing w:val="-14"/>
                <w:w w:val="105"/>
              </w:rPr>
              <w:t xml:space="preserve"> </w:t>
            </w:r>
            <w:r>
              <w:rPr>
                <w:w w:val="105"/>
              </w:rPr>
              <w:t>archive</w:t>
            </w:r>
            <w:r>
              <w:rPr>
                <w:spacing w:val="-6"/>
                <w:w w:val="105"/>
              </w:rPr>
              <w:t xml:space="preserve"> </w:t>
            </w:r>
            <w:r>
              <w:rPr>
                <w:w w:val="105"/>
              </w:rPr>
              <w:t>file</w:t>
            </w:r>
            <w:r>
              <w:rPr>
                <w:spacing w:val="-11"/>
                <w:w w:val="105"/>
              </w:rPr>
              <w:t xml:space="preserve"> </w:t>
            </w:r>
            <w:r>
              <w:rPr>
                <w:w w:val="105"/>
              </w:rPr>
              <w:t>folder/s</w:t>
            </w:r>
            <w:r>
              <w:rPr>
                <w:spacing w:val="-9"/>
                <w:w w:val="105"/>
              </w:rPr>
              <w:t xml:space="preserve"> </w:t>
            </w:r>
            <w:r>
              <w:rPr>
                <w:w w:val="105"/>
              </w:rPr>
              <w:t>and</w:t>
            </w:r>
            <w:r>
              <w:rPr>
                <w:spacing w:val="-11"/>
                <w:w w:val="105"/>
              </w:rPr>
              <w:t xml:space="preserve"> </w:t>
            </w:r>
            <w:r>
              <w:rPr>
                <w:w w:val="105"/>
              </w:rPr>
              <w:t>financial</w:t>
            </w:r>
            <w:r>
              <w:rPr>
                <w:spacing w:val="-11"/>
                <w:w w:val="105"/>
              </w:rPr>
              <w:t xml:space="preserve"> </w:t>
            </w:r>
            <w:r>
              <w:rPr>
                <w:w w:val="105"/>
              </w:rPr>
              <w:t>component</w:t>
            </w:r>
            <w:r>
              <w:rPr>
                <w:spacing w:val="-9"/>
                <w:w w:val="105"/>
              </w:rPr>
              <w:t xml:space="preserve"> </w:t>
            </w:r>
            <w:r>
              <w:rPr>
                <w:w w:val="105"/>
              </w:rPr>
              <w:t>envelopes.</w:t>
            </w:r>
          </w:p>
          <w:p w14:paraId="3276CFE9" w14:textId="77777777" w:rsidR="006773FF" w:rsidRDefault="006773FF">
            <w:pPr>
              <w:pStyle w:val="TableParagraph"/>
              <w:spacing w:before="6"/>
              <w:rPr>
                <w:b/>
              </w:rPr>
            </w:pPr>
          </w:p>
          <w:p w14:paraId="1312FD42" w14:textId="77777777" w:rsidR="006773FF" w:rsidRDefault="000E62DB">
            <w:pPr>
              <w:pStyle w:val="TableParagraph"/>
              <w:spacing w:line="244" w:lineRule="auto"/>
              <w:ind w:left="446" w:right="93"/>
              <w:jc w:val="both"/>
            </w:pPr>
            <w:r>
              <w:rPr>
                <w:w w:val="105"/>
              </w:rPr>
              <w:t>If</w:t>
            </w:r>
            <w:r>
              <w:rPr>
                <w:spacing w:val="-8"/>
                <w:w w:val="105"/>
              </w:rPr>
              <w:t xml:space="preserve"> </w:t>
            </w:r>
            <w:r>
              <w:rPr>
                <w:w w:val="105"/>
              </w:rPr>
              <w:t>the</w:t>
            </w:r>
            <w:r>
              <w:rPr>
                <w:spacing w:val="-11"/>
                <w:w w:val="105"/>
              </w:rPr>
              <w:t xml:space="preserve"> </w:t>
            </w:r>
            <w:r>
              <w:rPr>
                <w:w w:val="105"/>
              </w:rPr>
              <w:t>electronic</w:t>
            </w:r>
            <w:r>
              <w:rPr>
                <w:spacing w:val="-9"/>
                <w:w w:val="105"/>
              </w:rPr>
              <w:t xml:space="preserve"> </w:t>
            </w:r>
            <w:r>
              <w:rPr>
                <w:w w:val="105"/>
              </w:rPr>
              <w:t>bid</w:t>
            </w:r>
            <w:r>
              <w:rPr>
                <w:spacing w:val="-10"/>
                <w:w w:val="105"/>
              </w:rPr>
              <w:t xml:space="preserve"> </w:t>
            </w:r>
            <w:r>
              <w:rPr>
                <w:w w:val="105"/>
              </w:rPr>
              <w:t>or</w:t>
            </w:r>
            <w:r>
              <w:rPr>
                <w:spacing w:val="-9"/>
                <w:w w:val="105"/>
              </w:rPr>
              <w:t xml:space="preserve"> </w:t>
            </w:r>
            <w:r>
              <w:rPr>
                <w:w w:val="105"/>
              </w:rPr>
              <w:t>file</w:t>
            </w:r>
            <w:r>
              <w:rPr>
                <w:spacing w:val="-8"/>
                <w:w w:val="105"/>
              </w:rPr>
              <w:t xml:space="preserve"> </w:t>
            </w:r>
            <w:r>
              <w:rPr>
                <w:w w:val="105"/>
              </w:rPr>
              <w:t>within</w:t>
            </w:r>
            <w:r>
              <w:rPr>
                <w:spacing w:val="-10"/>
                <w:w w:val="105"/>
              </w:rPr>
              <w:t xml:space="preserve"> </w:t>
            </w:r>
            <w:r>
              <w:rPr>
                <w:w w:val="105"/>
              </w:rPr>
              <w:t>it</w:t>
            </w:r>
            <w:r>
              <w:rPr>
                <w:spacing w:val="-9"/>
                <w:w w:val="105"/>
              </w:rPr>
              <w:t xml:space="preserve"> </w:t>
            </w:r>
            <w:r>
              <w:rPr>
                <w:w w:val="105"/>
              </w:rPr>
              <w:t>was</w:t>
            </w:r>
            <w:r>
              <w:rPr>
                <w:spacing w:val="-10"/>
                <w:w w:val="105"/>
              </w:rPr>
              <w:t xml:space="preserve"> </w:t>
            </w:r>
            <w:r>
              <w:rPr>
                <w:w w:val="105"/>
              </w:rPr>
              <w:t>found</w:t>
            </w:r>
            <w:r>
              <w:rPr>
                <w:spacing w:val="-11"/>
                <w:w w:val="105"/>
              </w:rPr>
              <w:t xml:space="preserve"> </w:t>
            </w:r>
            <w:r>
              <w:rPr>
                <w:w w:val="105"/>
              </w:rPr>
              <w:t>to</w:t>
            </w:r>
            <w:r>
              <w:rPr>
                <w:spacing w:val="-13"/>
                <w:w w:val="105"/>
              </w:rPr>
              <w:t xml:space="preserve"> </w:t>
            </w:r>
            <w:r>
              <w:rPr>
                <w:w w:val="105"/>
              </w:rPr>
              <w:t>be</w:t>
            </w:r>
            <w:r>
              <w:rPr>
                <w:spacing w:val="-10"/>
                <w:w w:val="105"/>
              </w:rPr>
              <w:t xml:space="preserve"> </w:t>
            </w:r>
            <w:r>
              <w:rPr>
                <w:w w:val="105"/>
              </w:rPr>
              <w:t>damaged,</w:t>
            </w:r>
            <w:r>
              <w:rPr>
                <w:spacing w:val="-11"/>
                <w:w w:val="105"/>
              </w:rPr>
              <w:t xml:space="preserve"> </w:t>
            </w:r>
            <w:r>
              <w:rPr>
                <w:w w:val="105"/>
              </w:rPr>
              <w:t>could</w:t>
            </w:r>
            <w:r>
              <w:rPr>
                <w:spacing w:val="-10"/>
                <w:w w:val="105"/>
              </w:rPr>
              <w:t xml:space="preserve"> </w:t>
            </w:r>
            <w:r>
              <w:rPr>
                <w:w w:val="105"/>
              </w:rPr>
              <w:t>not</w:t>
            </w:r>
            <w:r>
              <w:rPr>
                <w:spacing w:val="-9"/>
                <w:w w:val="105"/>
              </w:rPr>
              <w:t xml:space="preserve"> </w:t>
            </w:r>
            <w:r>
              <w:rPr>
                <w:w w:val="105"/>
              </w:rPr>
              <w:t>be</w:t>
            </w:r>
            <w:r>
              <w:rPr>
                <w:spacing w:val="-56"/>
                <w:w w:val="105"/>
              </w:rPr>
              <w:t xml:space="preserve"> </w:t>
            </w:r>
            <w:r>
              <w:rPr>
                <w:w w:val="105"/>
              </w:rPr>
              <w:t>extracted</w:t>
            </w:r>
            <w:r>
              <w:rPr>
                <w:spacing w:val="-5"/>
                <w:w w:val="105"/>
              </w:rPr>
              <w:t xml:space="preserve"> </w:t>
            </w:r>
            <w:r>
              <w:rPr>
                <w:w w:val="105"/>
              </w:rPr>
              <w:t>or</w:t>
            </w:r>
            <w:r>
              <w:rPr>
                <w:spacing w:val="-7"/>
                <w:w w:val="105"/>
              </w:rPr>
              <w:t xml:space="preserve"> </w:t>
            </w:r>
            <w:r>
              <w:rPr>
                <w:w w:val="105"/>
              </w:rPr>
              <w:t>opened,</w:t>
            </w:r>
            <w:r>
              <w:rPr>
                <w:spacing w:val="-6"/>
                <w:w w:val="105"/>
              </w:rPr>
              <w:t xml:space="preserve"> </w:t>
            </w:r>
            <w:r>
              <w:rPr>
                <w:w w:val="105"/>
              </w:rPr>
              <w:t>the</w:t>
            </w:r>
            <w:r>
              <w:rPr>
                <w:spacing w:val="-6"/>
                <w:w w:val="105"/>
              </w:rPr>
              <w:t xml:space="preserve"> </w:t>
            </w:r>
            <w:r>
              <w:rPr>
                <w:w w:val="105"/>
              </w:rPr>
              <w:t>bid</w:t>
            </w:r>
            <w:r>
              <w:rPr>
                <w:spacing w:val="-5"/>
                <w:w w:val="105"/>
              </w:rPr>
              <w:t xml:space="preserve"> </w:t>
            </w:r>
            <w:r>
              <w:rPr>
                <w:w w:val="105"/>
              </w:rPr>
              <w:t>shall</w:t>
            </w:r>
            <w:r>
              <w:rPr>
                <w:spacing w:val="-5"/>
                <w:w w:val="105"/>
              </w:rPr>
              <w:t xml:space="preserve"> </w:t>
            </w:r>
            <w:r>
              <w:rPr>
                <w:w w:val="105"/>
              </w:rPr>
              <w:t>be</w:t>
            </w:r>
            <w:r>
              <w:rPr>
                <w:spacing w:val="-4"/>
                <w:w w:val="105"/>
              </w:rPr>
              <w:t xml:space="preserve"> </w:t>
            </w:r>
            <w:r>
              <w:rPr>
                <w:w w:val="105"/>
              </w:rPr>
              <w:t>considered</w:t>
            </w:r>
            <w:r>
              <w:rPr>
                <w:spacing w:val="-5"/>
                <w:w w:val="105"/>
              </w:rPr>
              <w:t xml:space="preserve"> </w:t>
            </w:r>
            <w:r>
              <w:rPr>
                <w:w w:val="105"/>
              </w:rPr>
              <w:t>“Failed”.</w:t>
            </w:r>
          </w:p>
          <w:p w14:paraId="5A8A77C2" w14:textId="77777777" w:rsidR="006773FF" w:rsidRDefault="006773FF">
            <w:pPr>
              <w:pStyle w:val="TableParagraph"/>
              <w:spacing w:before="11"/>
              <w:rPr>
                <w:b/>
              </w:rPr>
            </w:pPr>
          </w:p>
          <w:p w14:paraId="0D2142D1" w14:textId="77777777" w:rsidR="006773FF" w:rsidRDefault="000E62DB">
            <w:pPr>
              <w:pStyle w:val="TableParagraph"/>
              <w:spacing w:line="247" w:lineRule="auto"/>
              <w:ind w:left="446" w:right="88"/>
              <w:jc w:val="both"/>
            </w:pPr>
            <w:r>
              <w:rPr>
                <w:w w:val="105"/>
              </w:rPr>
              <w:t>If the electronic bid is not password-protected or is not in the required</w:t>
            </w:r>
            <w:r>
              <w:rPr>
                <w:spacing w:val="1"/>
                <w:w w:val="105"/>
              </w:rPr>
              <w:t xml:space="preserve"> </w:t>
            </w:r>
            <w:r>
              <w:rPr>
                <w:w w:val="105"/>
              </w:rPr>
              <w:t>format,</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shall</w:t>
            </w:r>
            <w:r>
              <w:rPr>
                <w:spacing w:val="1"/>
                <w:w w:val="105"/>
              </w:rPr>
              <w:t xml:space="preserve"> </w:t>
            </w:r>
            <w:r>
              <w:rPr>
                <w:w w:val="105"/>
              </w:rPr>
              <w:t>still</w:t>
            </w:r>
            <w:r>
              <w:rPr>
                <w:spacing w:val="1"/>
                <w:w w:val="105"/>
              </w:rPr>
              <w:t xml:space="preserve"> </w:t>
            </w:r>
            <w:r>
              <w:rPr>
                <w:w w:val="105"/>
              </w:rPr>
              <w:t>be</w:t>
            </w:r>
            <w:r>
              <w:rPr>
                <w:spacing w:val="1"/>
                <w:w w:val="105"/>
              </w:rPr>
              <w:t xml:space="preserve"> </w:t>
            </w:r>
            <w:r>
              <w:rPr>
                <w:w w:val="105"/>
              </w:rPr>
              <w:t>accepted</w:t>
            </w:r>
            <w:r>
              <w:rPr>
                <w:spacing w:val="1"/>
                <w:w w:val="105"/>
              </w:rPr>
              <w:t xml:space="preserve"> </w:t>
            </w:r>
            <w:r>
              <w:rPr>
                <w:w w:val="105"/>
              </w:rPr>
              <w:t>provided</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acknowledges</w:t>
            </w:r>
            <w:r>
              <w:rPr>
                <w:spacing w:val="-11"/>
                <w:w w:val="105"/>
              </w:rPr>
              <w:t xml:space="preserve"> </w:t>
            </w:r>
            <w:r>
              <w:rPr>
                <w:w w:val="105"/>
              </w:rPr>
              <w:t>such</w:t>
            </w:r>
            <w:r>
              <w:rPr>
                <w:spacing w:val="-12"/>
                <w:w w:val="105"/>
              </w:rPr>
              <w:t xml:space="preserve"> </w:t>
            </w:r>
            <w:r>
              <w:rPr>
                <w:w w:val="105"/>
              </w:rPr>
              <w:t>condition.</w:t>
            </w:r>
            <w:r>
              <w:rPr>
                <w:spacing w:val="-11"/>
                <w:w w:val="105"/>
              </w:rPr>
              <w:t xml:space="preserve"> </w:t>
            </w:r>
            <w:r>
              <w:rPr>
                <w:w w:val="105"/>
              </w:rPr>
              <w:t>The</w:t>
            </w:r>
            <w:r>
              <w:rPr>
                <w:spacing w:val="-10"/>
                <w:w w:val="105"/>
              </w:rPr>
              <w:t xml:space="preserve"> </w:t>
            </w:r>
            <w:r>
              <w:rPr>
                <w:w w:val="105"/>
              </w:rPr>
              <w:t>BAC</w:t>
            </w:r>
            <w:r>
              <w:rPr>
                <w:spacing w:val="-8"/>
                <w:w w:val="105"/>
              </w:rPr>
              <w:t xml:space="preserve"> </w:t>
            </w:r>
            <w:r>
              <w:rPr>
                <w:w w:val="105"/>
              </w:rPr>
              <w:t>shall</w:t>
            </w:r>
            <w:r>
              <w:rPr>
                <w:spacing w:val="-9"/>
                <w:w w:val="105"/>
              </w:rPr>
              <w:t xml:space="preserve"> </w:t>
            </w:r>
            <w:r>
              <w:rPr>
                <w:w w:val="105"/>
              </w:rPr>
              <w:t>assume</w:t>
            </w:r>
            <w:r>
              <w:rPr>
                <w:spacing w:val="-11"/>
                <w:w w:val="105"/>
              </w:rPr>
              <w:t xml:space="preserve"> </w:t>
            </w:r>
            <w:r>
              <w:rPr>
                <w:w w:val="105"/>
              </w:rPr>
              <w:t>no</w:t>
            </w:r>
            <w:r>
              <w:rPr>
                <w:spacing w:val="-9"/>
                <w:w w:val="105"/>
              </w:rPr>
              <w:t xml:space="preserve"> </w:t>
            </w:r>
            <w:r>
              <w:rPr>
                <w:w w:val="105"/>
              </w:rPr>
              <w:t>responsibility</w:t>
            </w:r>
            <w:r>
              <w:rPr>
                <w:spacing w:val="-14"/>
                <w:w w:val="105"/>
              </w:rPr>
              <w:t xml:space="preserve"> </w:t>
            </w:r>
            <w:r>
              <w:rPr>
                <w:w w:val="105"/>
              </w:rPr>
              <w:t>for</w:t>
            </w:r>
            <w:r>
              <w:rPr>
                <w:spacing w:val="-55"/>
                <w:w w:val="105"/>
              </w:rPr>
              <w:t xml:space="preserve"> </w:t>
            </w:r>
            <w:r>
              <w:rPr>
                <w:w w:val="105"/>
              </w:rPr>
              <w:t>the misplacement of the contents of the contents of the improperly sealed</w:t>
            </w:r>
            <w:r>
              <w:rPr>
                <w:spacing w:val="-55"/>
                <w:w w:val="105"/>
              </w:rPr>
              <w:t xml:space="preserve"> </w:t>
            </w:r>
            <w:r>
              <w:rPr>
                <w:w w:val="105"/>
              </w:rPr>
              <w:t>or</w:t>
            </w:r>
            <w:r>
              <w:rPr>
                <w:spacing w:val="-7"/>
                <w:w w:val="105"/>
              </w:rPr>
              <w:t xml:space="preserve"> </w:t>
            </w:r>
            <w:r>
              <w:rPr>
                <w:w w:val="105"/>
              </w:rPr>
              <w:t>marked</w:t>
            </w:r>
            <w:r>
              <w:rPr>
                <w:spacing w:val="-6"/>
                <w:w w:val="105"/>
              </w:rPr>
              <w:t xml:space="preserve"> </w:t>
            </w:r>
            <w:r>
              <w:rPr>
                <w:w w:val="105"/>
              </w:rPr>
              <w:t>bid,</w:t>
            </w:r>
            <w:r>
              <w:rPr>
                <w:spacing w:val="-8"/>
                <w:w w:val="105"/>
              </w:rPr>
              <w:t xml:space="preserve"> </w:t>
            </w:r>
            <w:r>
              <w:rPr>
                <w:w w:val="105"/>
              </w:rPr>
              <w:t>or</w:t>
            </w:r>
            <w:r>
              <w:rPr>
                <w:spacing w:val="-7"/>
                <w:w w:val="105"/>
              </w:rPr>
              <w:t xml:space="preserve"> </w:t>
            </w:r>
            <w:r>
              <w:rPr>
                <w:w w:val="105"/>
              </w:rPr>
              <w:t>improperly</w:t>
            </w:r>
            <w:r>
              <w:rPr>
                <w:spacing w:val="-10"/>
                <w:w w:val="105"/>
              </w:rPr>
              <w:t xml:space="preserve"> </w:t>
            </w:r>
            <w:r>
              <w:rPr>
                <w:w w:val="105"/>
              </w:rPr>
              <w:t>compressed</w:t>
            </w:r>
            <w:r>
              <w:rPr>
                <w:spacing w:val="-8"/>
                <w:w w:val="105"/>
              </w:rPr>
              <w:t xml:space="preserve"> </w:t>
            </w:r>
            <w:r>
              <w:rPr>
                <w:w w:val="105"/>
              </w:rPr>
              <w:t>or</w:t>
            </w:r>
            <w:r>
              <w:rPr>
                <w:spacing w:val="-9"/>
                <w:w w:val="105"/>
              </w:rPr>
              <w:t xml:space="preserve"> </w:t>
            </w:r>
            <w:r>
              <w:rPr>
                <w:w w:val="105"/>
              </w:rPr>
              <w:t>password-protected</w:t>
            </w:r>
            <w:r>
              <w:rPr>
                <w:spacing w:val="-8"/>
                <w:w w:val="105"/>
              </w:rPr>
              <w:t xml:space="preserve"> </w:t>
            </w:r>
            <w:r>
              <w:rPr>
                <w:w w:val="105"/>
              </w:rPr>
              <w:t>folder,</w:t>
            </w:r>
            <w:r>
              <w:rPr>
                <w:spacing w:val="-9"/>
                <w:w w:val="105"/>
              </w:rPr>
              <w:t xml:space="preserve"> </w:t>
            </w:r>
            <w:r>
              <w:rPr>
                <w:w w:val="105"/>
              </w:rPr>
              <w:t>or</w:t>
            </w:r>
            <w:r>
              <w:rPr>
                <w:spacing w:val="-55"/>
                <w:w w:val="105"/>
              </w:rPr>
              <w:t xml:space="preserve"> </w:t>
            </w:r>
            <w:r>
              <w:rPr>
                <w:w w:val="105"/>
              </w:rPr>
              <w:t>for</w:t>
            </w:r>
            <w:r>
              <w:rPr>
                <w:spacing w:val="-5"/>
                <w:w w:val="105"/>
              </w:rPr>
              <w:t xml:space="preserve"> </w:t>
            </w:r>
            <w:r>
              <w:rPr>
                <w:w w:val="105"/>
              </w:rPr>
              <w:t>its</w:t>
            </w:r>
            <w:r>
              <w:rPr>
                <w:spacing w:val="-2"/>
                <w:w w:val="105"/>
              </w:rPr>
              <w:t xml:space="preserve"> </w:t>
            </w:r>
            <w:r>
              <w:rPr>
                <w:w w:val="105"/>
              </w:rPr>
              <w:t>premature</w:t>
            </w:r>
            <w:r>
              <w:rPr>
                <w:spacing w:val="-2"/>
                <w:w w:val="105"/>
              </w:rPr>
              <w:t xml:space="preserve"> </w:t>
            </w:r>
            <w:r>
              <w:rPr>
                <w:w w:val="105"/>
              </w:rPr>
              <w:t>opening.</w:t>
            </w:r>
          </w:p>
          <w:p w14:paraId="500D10A2" w14:textId="77777777" w:rsidR="006773FF" w:rsidRDefault="006773FF">
            <w:pPr>
              <w:pStyle w:val="TableParagraph"/>
              <w:spacing w:before="3"/>
              <w:rPr>
                <w:b/>
              </w:rPr>
            </w:pPr>
          </w:p>
          <w:p w14:paraId="20440659" w14:textId="77777777" w:rsidR="006773FF" w:rsidRDefault="000E62DB">
            <w:pPr>
              <w:pStyle w:val="TableParagraph"/>
              <w:ind w:left="107"/>
              <w:jc w:val="both"/>
              <w:rPr>
                <w:b/>
              </w:rPr>
            </w:pPr>
            <w:r>
              <w:rPr>
                <w:w w:val="105"/>
              </w:rPr>
              <w:t>8.</w:t>
            </w:r>
            <w:r>
              <w:rPr>
                <w:spacing w:val="27"/>
                <w:w w:val="105"/>
              </w:rPr>
              <w:t xml:space="preserve"> </w:t>
            </w:r>
            <w:r>
              <w:rPr>
                <w:b/>
                <w:w w:val="105"/>
              </w:rPr>
              <w:t>File</w:t>
            </w:r>
            <w:r>
              <w:rPr>
                <w:b/>
                <w:spacing w:val="-12"/>
                <w:w w:val="105"/>
              </w:rPr>
              <w:t xml:space="preserve"> </w:t>
            </w:r>
            <w:r>
              <w:rPr>
                <w:b/>
                <w:w w:val="105"/>
              </w:rPr>
              <w:t>name</w:t>
            </w:r>
            <w:r>
              <w:rPr>
                <w:b/>
                <w:spacing w:val="-11"/>
                <w:w w:val="105"/>
              </w:rPr>
              <w:t xml:space="preserve"> </w:t>
            </w:r>
            <w:r>
              <w:rPr>
                <w:b/>
                <w:w w:val="105"/>
              </w:rPr>
              <w:t>convention</w:t>
            </w:r>
            <w:r>
              <w:rPr>
                <w:b/>
                <w:spacing w:val="-12"/>
                <w:w w:val="105"/>
              </w:rPr>
              <w:t xml:space="preserve"> </w:t>
            </w:r>
            <w:r>
              <w:rPr>
                <w:b/>
                <w:w w:val="105"/>
              </w:rPr>
              <w:t>in</w:t>
            </w:r>
            <w:r>
              <w:rPr>
                <w:b/>
                <w:spacing w:val="-11"/>
                <w:w w:val="105"/>
              </w:rPr>
              <w:t xml:space="preserve"> </w:t>
            </w:r>
            <w:r>
              <w:rPr>
                <w:b/>
                <w:w w:val="105"/>
              </w:rPr>
              <w:t>case</w:t>
            </w:r>
            <w:r>
              <w:rPr>
                <w:b/>
                <w:spacing w:val="-10"/>
                <w:w w:val="105"/>
              </w:rPr>
              <w:t xml:space="preserve"> </w:t>
            </w:r>
            <w:r>
              <w:rPr>
                <w:b/>
                <w:w w:val="105"/>
              </w:rPr>
              <w:t>of</w:t>
            </w:r>
            <w:r>
              <w:rPr>
                <w:b/>
                <w:spacing w:val="-12"/>
                <w:w w:val="105"/>
              </w:rPr>
              <w:t xml:space="preserve"> </w:t>
            </w:r>
            <w:r>
              <w:rPr>
                <w:b/>
                <w:w w:val="105"/>
              </w:rPr>
              <w:t>a</w:t>
            </w:r>
            <w:r>
              <w:rPr>
                <w:b/>
                <w:spacing w:val="-9"/>
                <w:w w:val="105"/>
              </w:rPr>
              <w:t xml:space="preserve"> </w:t>
            </w:r>
            <w:r>
              <w:rPr>
                <w:b/>
                <w:w w:val="105"/>
              </w:rPr>
              <w:t>Joint</w:t>
            </w:r>
            <w:r>
              <w:rPr>
                <w:b/>
                <w:spacing w:val="-11"/>
                <w:w w:val="105"/>
              </w:rPr>
              <w:t xml:space="preserve"> </w:t>
            </w:r>
            <w:r>
              <w:rPr>
                <w:b/>
                <w:w w:val="105"/>
              </w:rPr>
              <w:t>Venture</w:t>
            </w:r>
            <w:r>
              <w:rPr>
                <w:b/>
                <w:spacing w:val="-11"/>
                <w:w w:val="105"/>
              </w:rPr>
              <w:t xml:space="preserve"> </w:t>
            </w:r>
            <w:r>
              <w:rPr>
                <w:b/>
                <w:w w:val="105"/>
              </w:rPr>
              <w:t>Bidder</w:t>
            </w:r>
          </w:p>
          <w:p w14:paraId="6CB44298" w14:textId="77777777" w:rsidR="006773FF" w:rsidRDefault="000E62DB">
            <w:pPr>
              <w:pStyle w:val="TableParagraph"/>
              <w:spacing w:before="23" w:line="247" w:lineRule="auto"/>
              <w:ind w:left="446" w:right="90"/>
              <w:jc w:val="both"/>
            </w:pPr>
            <w:r>
              <w:rPr>
                <w:w w:val="105"/>
              </w:rPr>
              <w:t>For</w:t>
            </w:r>
            <w:r>
              <w:rPr>
                <w:spacing w:val="-5"/>
                <w:w w:val="105"/>
              </w:rPr>
              <w:t xml:space="preserve"> </w:t>
            </w:r>
            <w:r>
              <w:rPr>
                <w:w w:val="105"/>
              </w:rPr>
              <w:t>Joint</w:t>
            </w:r>
            <w:r>
              <w:rPr>
                <w:spacing w:val="-4"/>
                <w:w w:val="105"/>
              </w:rPr>
              <w:t xml:space="preserve"> </w:t>
            </w:r>
            <w:r>
              <w:rPr>
                <w:w w:val="105"/>
              </w:rPr>
              <w:t>Venture</w:t>
            </w:r>
            <w:r>
              <w:rPr>
                <w:spacing w:val="-7"/>
                <w:w w:val="105"/>
              </w:rPr>
              <w:t xml:space="preserve"> </w:t>
            </w:r>
            <w:r>
              <w:rPr>
                <w:w w:val="105"/>
              </w:rPr>
              <w:t>(JV),</w:t>
            </w:r>
            <w:r>
              <w:rPr>
                <w:spacing w:val="-6"/>
                <w:w w:val="105"/>
              </w:rPr>
              <w:t xml:space="preserve"> </w:t>
            </w:r>
            <w:r>
              <w:rPr>
                <w:w w:val="105"/>
              </w:rPr>
              <w:t>the</w:t>
            </w:r>
            <w:r>
              <w:rPr>
                <w:spacing w:val="-9"/>
                <w:w w:val="105"/>
              </w:rPr>
              <w:t xml:space="preserve"> </w:t>
            </w:r>
            <w:r>
              <w:rPr>
                <w:w w:val="105"/>
              </w:rPr>
              <w:t>format</w:t>
            </w:r>
            <w:r>
              <w:rPr>
                <w:spacing w:val="-6"/>
                <w:w w:val="105"/>
              </w:rPr>
              <w:t xml:space="preserve"> </w:t>
            </w:r>
            <w:r>
              <w:rPr>
                <w:w w:val="105"/>
              </w:rPr>
              <w:t>of</w:t>
            </w:r>
            <w:r>
              <w:rPr>
                <w:spacing w:val="-3"/>
                <w:w w:val="105"/>
              </w:rPr>
              <w:t xml:space="preserve"> </w:t>
            </w:r>
            <w:r>
              <w:rPr>
                <w:w w:val="105"/>
              </w:rPr>
              <w:t>PCAB</w:t>
            </w:r>
            <w:r>
              <w:rPr>
                <w:spacing w:val="-7"/>
                <w:w w:val="105"/>
              </w:rPr>
              <w:t xml:space="preserve"> </w:t>
            </w:r>
            <w:r>
              <w:rPr>
                <w:w w:val="105"/>
              </w:rPr>
              <w:t>ID</w:t>
            </w:r>
            <w:r>
              <w:rPr>
                <w:spacing w:val="-8"/>
                <w:w w:val="105"/>
              </w:rPr>
              <w:t xml:space="preserve"> </w:t>
            </w:r>
            <w:r>
              <w:rPr>
                <w:w w:val="105"/>
              </w:rPr>
              <w:t>to</w:t>
            </w:r>
            <w:r>
              <w:rPr>
                <w:spacing w:val="-7"/>
                <w:w w:val="105"/>
              </w:rPr>
              <w:t xml:space="preserve"> </w:t>
            </w:r>
            <w:r>
              <w:rPr>
                <w:w w:val="105"/>
              </w:rPr>
              <w:t>be</w:t>
            </w:r>
            <w:r>
              <w:rPr>
                <w:spacing w:val="-5"/>
                <w:w w:val="105"/>
              </w:rPr>
              <w:t xml:space="preserve"> </w:t>
            </w:r>
            <w:r>
              <w:rPr>
                <w:w w:val="105"/>
              </w:rPr>
              <w:t>used</w:t>
            </w:r>
            <w:r>
              <w:rPr>
                <w:spacing w:val="-7"/>
                <w:w w:val="105"/>
              </w:rPr>
              <w:t xml:space="preserve"> </w:t>
            </w:r>
            <w:r>
              <w:rPr>
                <w:w w:val="105"/>
              </w:rPr>
              <w:t>by</w:t>
            </w:r>
            <w:r>
              <w:rPr>
                <w:spacing w:val="-8"/>
                <w:w w:val="105"/>
              </w:rPr>
              <w:t xml:space="preserve"> </w:t>
            </w:r>
            <w:r>
              <w:rPr>
                <w:w w:val="105"/>
              </w:rPr>
              <w:t>the</w:t>
            </w:r>
            <w:r>
              <w:rPr>
                <w:spacing w:val="-7"/>
                <w:w w:val="105"/>
              </w:rPr>
              <w:t xml:space="preserve"> </w:t>
            </w:r>
            <w:r>
              <w:rPr>
                <w:w w:val="105"/>
              </w:rPr>
              <w:t>bidder</w:t>
            </w:r>
            <w:r>
              <w:rPr>
                <w:spacing w:val="-8"/>
                <w:w w:val="105"/>
              </w:rPr>
              <w:t xml:space="preserve"> </w:t>
            </w:r>
            <w:r>
              <w:rPr>
                <w:w w:val="105"/>
              </w:rPr>
              <w:t>in</w:t>
            </w:r>
            <w:r>
              <w:rPr>
                <w:spacing w:val="-55"/>
                <w:w w:val="105"/>
              </w:rPr>
              <w:t xml:space="preserve"> </w:t>
            </w:r>
            <w:r>
              <w:rPr>
                <w:w w:val="105"/>
              </w:rPr>
              <w:t>naming their files, folders and archives shall be “JV-&lt;PCAB ID of the</w:t>
            </w:r>
            <w:r>
              <w:rPr>
                <w:spacing w:val="1"/>
                <w:w w:val="105"/>
              </w:rPr>
              <w:t xml:space="preserve"> </w:t>
            </w:r>
            <w:r>
              <w:rPr>
                <w:w w:val="105"/>
              </w:rPr>
              <w:t>Lead Member&gt;”. For example, if three (3) Contractors with PCAB ID</w:t>
            </w:r>
            <w:r>
              <w:rPr>
                <w:spacing w:val="1"/>
                <w:w w:val="105"/>
              </w:rPr>
              <w:t xml:space="preserve"> </w:t>
            </w:r>
            <w:r>
              <w:rPr>
                <w:spacing w:val="-1"/>
                <w:w w:val="105"/>
              </w:rPr>
              <w:t>Nos.</w:t>
            </w:r>
            <w:r>
              <w:rPr>
                <w:spacing w:val="-11"/>
                <w:w w:val="105"/>
              </w:rPr>
              <w:t xml:space="preserve"> </w:t>
            </w:r>
            <w:r>
              <w:rPr>
                <w:spacing w:val="-1"/>
                <w:w w:val="105"/>
              </w:rPr>
              <w:t>12345</w:t>
            </w:r>
            <w:r>
              <w:rPr>
                <w:spacing w:val="-11"/>
                <w:w w:val="105"/>
              </w:rPr>
              <w:t xml:space="preserve"> </w:t>
            </w:r>
            <w:r>
              <w:rPr>
                <w:w w:val="105"/>
              </w:rPr>
              <w:t>(lead</w:t>
            </w:r>
            <w:r>
              <w:rPr>
                <w:spacing w:val="-13"/>
                <w:w w:val="105"/>
              </w:rPr>
              <w:t xml:space="preserve"> </w:t>
            </w:r>
            <w:r>
              <w:rPr>
                <w:w w:val="105"/>
              </w:rPr>
              <w:t>member),</w:t>
            </w:r>
            <w:r>
              <w:rPr>
                <w:spacing w:val="-11"/>
                <w:w w:val="105"/>
              </w:rPr>
              <w:t xml:space="preserve"> </w:t>
            </w:r>
            <w:r>
              <w:rPr>
                <w:w w:val="105"/>
              </w:rPr>
              <w:t>67890,</w:t>
            </w:r>
            <w:r>
              <w:rPr>
                <w:spacing w:val="-10"/>
                <w:w w:val="105"/>
              </w:rPr>
              <w:t xml:space="preserve"> </w:t>
            </w:r>
            <w:r>
              <w:rPr>
                <w:w w:val="105"/>
              </w:rPr>
              <w:t>and</w:t>
            </w:r>
            <w:r>
              <w:rPr>
                <w:spacing w:val="-13"/>
                <w:w w:val="105"/>
              </w:rPr>
              <w:t xml:space="preserve"> </w:t>
            </w:r>
            <w:r>
              <w:rPr>
                <w:w w:val="105"/>
              </w:rPr>
              <w:t>24680</w:t>
            </w:r>
            <w:r>
              <w:rPr>
                <w:spacing w:val="-14"/>
                <w:w w:val="105"/>
              </w:rPr>
              <w:t xml:space="preserve"> </w:t>
            </w:r>
            <w:r>
              <w:rPr>
                <w:w w:val="105"/>
              </w:rPr>
              <w:t>entered</w:t>
            </w:r>
            <w:r>
              <w:rPr>
                <w:spacing w:val="-13"/>
                <w:w w:val="105"/>
              </w:rPr>
              <w:t xml:space="preserve"> </w:t>
            </w:r>
            <w:r>
              <w:rPr>
                <w:w w:val="105"/>
              </w:rPr>
              <w:t>into</w:t>
            </w:r>
            <w:r>
              <w:rPr>
                <w:spacing w:val="-10"/>
                <w:w w:val="105"/>
              </w:rPr>
              <w:t xml:space="preserve"> </w:t>
            </w:r>
            <w:r>
              <w:rPr>
                <w:w w:val="105"/>
              </w:rPr>
              <w:t>a</w:t>
            </w:r>
            <w:r>
              <w:rPr>
                <w:spacing w:val="-11"/>
                <w:w w:val="105"/>
              </w:rPr>
              <w:t xml:space="preserve"> </w:t>
            </w:r>
            <w:r>
              <w:rPr>
                <w:w w:val="105"/>
              </w:rPr>
              <w:t>JV,</w:t>
            </w:r>
            <w:r>
              <w:rPr>
                <w:spacing w:val="-13"/>
                <w:w w:val="105"/>
              </w:rPr>
              <w:t xml:space="preserve"> </w:t>
            </w:r>
            <w:r>
              <w:rPr>
                <w:w w:val="105"/>
              </w:rPr>
              <w:t>the</w:t>
            </w:r>
            <w:r>
              <w:rPr>
                <w:spacing w:val="-9"/>
                <w:w w:val="105"/>
              </w:rPr>
              <w:t xml:space="preserve"> </w:t>
            </w:r>
            <w:r>
              <w:rPr>
                <w:w w:val="105"/>
              </w:rPr>
              <w:t>PCAB</w:t>
            </w:r>
            <w:r>
              <w:rPr>
                <w:spacing w:val="-55"/>
                <w:w w:val="105"/>
              </w:rPr>
              <w:t xml:space="preserve"> </w:t>
            </w:r>
            <w:r>
              <w:rPr>
                <w:w w:val="105"/>
              </w:rPr>
              <w:t>ID</w:t>
            </w:r>
            <w:r>
              <w:rPr>
                <w:spacing w:val="-3"/>
                <w:w w:val="105"/>
              </w:rPr>
              <w:t xml:space="preserve"> </w:t>
            </w:r>
            <w:r>
              <w:rPr>
                <w:w w:val="105"/>
              </w:rPr>
              <w:t>they</w:t>
            </w:r>
            <w:r>
              <w:rPr>
                <w:spacing w:val="-7"/>
                <w:w w:val="105"/>
              </w:rPr>
              <w:t xml:space="preserve"> </w:t>
            </w:r>
            <w:r>
              <w:rPr>
                <w:w w:val="105"/>
              </w:rPr>
              <w:t>must</w:t>
            </w:r>
            <w:r>
              <w:rPr>
                <w:spacing w:val="-5"/>
                <w:w w:val="105"/>
              </w:rPr>
              <w:t xml:space="preserve"> </w:t>
            </w:r>
            <w:r>
              <w:rPr>
                <w:w w:val="105"/>
              </w:rPr>
              <w:t>use</w:t>
            </w:r>
            <w:r>
              <w:rPr>
                <w:spacing w:val="-1"/>
                <w:w w:val="105"/>
              </w:rPr>
              <w:t xml:space="preserve"> </w:t>
            </w:r>
            <w:r>
              <w:rPr>
                <w:w w:val="105"/>
              </w:rPr>
              <w:t>is</w:t>
            </w:r>
            <w:r>
              <w:rPr>
                <w:spacing w:val="-5"/>
                <w:w w:val="105"/>
              </w:rPr>
              <w:t xml:space="preserve"> </w:t>
            </w:r>
            <w:r>
              <w:rPr>
                <w:w w:val="105"/>
              </w:rPr>
              <w:t>“JV-12345”.</w:t>
            </w:r>
          </w:p>
        </w:tc>
      </w:tr>
      <w:tr w:rsidR="006773FF" w14:paraId="425020C3" w14:textId="77777777">
        <w:trPr>
          <w:trHeight w:val="259"/>
        </w:trPr>
        <w:tc>
          <w:tcPr>
            <w:tcW w:w="1351" w:type="dxa"/>
          </w:tcPr>
          <w:p w14:paraId="7294C1CE" w14:textId="77777777" w:rsidR="006773FF" w:rsidRDefault="000E62DB">
            <w:pPr>
              <w:pStyle w:val="TableParagraph"/>
              <w:spacing w:before="5" w:line="234" w:lineRule="exact"/>
              <w:ind w:left="96" w:right="81"/>
              <w:jc w:val="center"/>
            </w:pPr>
            <w:r>
              <w:rPr>
                <w:w w:val="105"/>
              </w:rPr>
              <w:t>19.2</w:t>
            </w:r>
          </w:p>
        </w:tc>
        <w:tc>
          <w:tcPr>
            <w:tcW w:w="7368" w:type="dxa"/>
          </w:tcPr>
          <w:p w14:paraId="4FDBE795" w14:textId="77777777" w:rsidR="006773FF" w:rsidRDefault="000E62DB">
            <w:pPr>
              <w:pStyle w:val="TableParagraph"/>
              <w:spacing w:before="5" w:line="234" w:lineRule="exact"/>
              <w:ind w:left="107"/>
            </w:pPr>
            <w:r>
              <w:rPr>
                <w:w w:val="105"/>
              </w:rPr>
              <w:t>Partial</w:t>
            </w:r>
            <w:r>
              <w:rPr>
                <w:spacing w:val="-13"/>
                <w:w w:val="105"/>
              </w:rPr>
              <w:t xml:space="preserve"> </w:t>
            </w:r>
            <w:r>
              <w:rPr>
                <w:w w:val="105"/>
              </w:rPr>
              <w:t>bids</w:t>
            </w:r>
            <w:r>
              <w:rPr>
                <w:spacing w:val="-13"/>
                <w:w w:val="105"/>
              </w:rPr>
              <w:t xml:space="preserve"> </w:t>
            </w:r>
            <w:r>
              <w:rPr>
                <w:w w:val="105"/>
              </w:rPr>
              <w:t>are</w:t>
            </w:r>
            <w:r>
              <w:rPr>
                <w:spacing w:val="-8"/>
                <w:w w:val="105"/>
              </w:rPr>
              <w:t xml:space="preserve"> </w:t>
            </w:r>
            <w:r>
              <w:rPr>
                <w:w w:val="105"/>
              </w:rPr>
              <w:t>not</w:t>
            </w:r>
            <w:r>
              <w:rPr>
                <w:spacing w:val="-12"/>
                <w:w w:val="105"/>
              </w:rPr>
              <w:t xml:space="preserve"> </w:t>
            </w:r>
            <w:r>
              <w:rPr>
                <w:w w:val="105"/>
              </w:rPr>
              <w:t>allowed</w:t>
            </w:r>
          </w:p>
        </w:tc>
      </w:tr>
      <w:tr w:rsidR="006773FF" w14:paraId="726D378E" w14:textId="77777777">
        <w:trPr>
          <w:trHeight w:val="3636"/>
        </w:trPr>
        <w:tc>
          <w:tcPr>
            <w:tcW w:w="1351" w:type="dxa"/>
          </w:tcPr>
          <w:p w14:paraId="1705A652" w14:textId="77777777" w:rsidR="006773FF" w:rsidRDefault="000E62DB">
            <w:pPr>
              <w:pStyle w:val="TableParagraph"/>
              <w:spacing w:before="4"/>
              <w:ind w:left="97" w:right="81"/>
              <w:jc w:val="center"/>
            </w:pPr>
            <w:r>
              <w:rPr>
                <w:w w:val="105"/>
              </w:rPr>
              <w:t>20</w:t>
            </w:r>
          </w:p>
        </w:tc>
        <w:tc>
          <w:tcPr>
            <w:tcW w:w="7368" w:type="dxa"/>
          </w:tcPr>
          <w:p w14:paraId="4ECA4439" w14:textId="77777777" w:rsidR="006773FF" w:rsidRDefault="000E62DB">
            <w:pPr>
              <w:pStyle w:val="TableParagraph"/>
              <w:spacing w:before="4" w:line="247" w:lineRule="auto"/>
              <w:ind w:left="107" w:right="94"/>
              <w:jc w:val="both"/>
            </w:pPr>
            <w:r>
              <w:rPr>
                <w:w w:val="105"/>
              </w:rPr>
              <w:t>Within a non-extendible period of five (5) calendar days from receipt by the</w:t>
            </w:r>
            <w:r>
              <w:rPr>
                <w:spacing w:val="1"/>
                <w:w w:val="105"/>
              </w:rPr>
              <w:t xml:space="preserve"> </w:t>
            </w:r>
            <w:r>
              <w:rPr>
                <w:w w:val="105"/>
              </w:rPr>
              <w:t>Bidder</w:t>
            </w:r>
            <w:r>
              <w:rPr>
                <w:spacing w:val="-6"/>
                <w:w w:val="105"/>
              </w:rPr>
              <w:t xml:space="preserve"> </w:t>
            </w:r>
            <w:r>
              <w:rPr>
                <w:w w:val="105"/>
              </w:rPr>
              <w:t>of</w:t>
            </w:r>
            <w:r>
              <w:rPr>
                <w:spacing w:val="-5"/>
                <w:w w:val="105"/>
              </w:rPr>
              <w:t xml:space="preserve"> </w:t>
            </w:r>
            <w:r>
              <w:rPr>
                <w:w w:val="105"/>
              </w:rPr>
              <w:t>the</w:t>
            </w:r>
            <w:r>
              <w:rPr>
                <w:spacing w:val="-5"/>
                <w:w w:val="105"/>
              </w:rPr>
              <w:t xml:space="preserve"> </w:t>
            </w:r>
            <w:r>
              <w:rPr>
                <w:w w:val="105"/>
              </w:rPr>
              <w:t>notice</w:t>
            </w:r>
            <w:r>
              <w:rPr>
                <w:spacing w:val="-10"/>
                <w:w w:val="105"/>
              </w:rPr>
              <w:t xml:space="preserve"> </w:t>
            </w:r>
            <w:r>
              <w:rPr>
                <w:w w:val="105"/>
              </w:rPr>
              <w:t>from</w:t>
            </w:r>
            <w:r>
              <w:rPr>
                <w:spacing w:val="-6"/>
                <w:w w:val="105"/>
              </w:rPr>
              <w:t xml:space="preserve"> </w:t>
            </w:r>
            <w:r>
              <w:rPr>
                <w:w w:val="105"/>
              </w:rPr>
              <w:t>the</w:t>
            </w:r>
            <w:r>
              <w:rPr>
                <w:spacing w:val="-5"/>
                <w:w w:val="105"/>
              </w:rPr>
              <w:t xml:space="preserve"> </w:t>
            </w:r>
            <w:r>
              <w:rPr>
                <w:w w:val="105"/>
              </w:rPr>
              <w:t>BAC</w:t>
            </w:r>
            <w:r>
              <w:rPr>
                <w:spacing w:val="-6"/>
                <w:w w:val="105"/>
              </w:rPr>
              <w:t xml:space="preserve"> </w:t>
            </w:r>
            <w:r>
              <w:rPr>
                <w:w w:val="105"/>
              </w:rPr>
              <w:t>that</w:t>
            </w:r>
            <w:r>
              <w:rPr>
                <w:spacing w:val="-4"/>
                <w:w w:val="105"/>
              </w:rPr>
              <w:t xml:space="preserve"> </w:t>
            </w:r>
            <w:r>
              <w:rPr>
                <w:w w:val="105"/>
              </w:rPr>
              <w:t>it</w:t>
            </w:r>
            <w:r>
              <w:rPr>
                <w:spacing w:val="-3"/>
                <w:w w:val="105"/>
              </w:rPr>
              <w:t xml:space="preserve"> </w:t>
            </w:r>
            <w:r>
              <w:rPr>
                <w:w w:val="105"/>
              </w:rPr>
              <w:t>submitted</w:t>
            </w:r>
            <w:r>
              <w:rPr>
                <w:spacing w:val="-6"/>
                <w:w w:val="105"/>
              </w:rPr>
              <w:t xml:space="preserve"> </w:t>
            </w:r>
            <w:r>
              <w:rPr>
                <w:w w:val="105"/>
              </w:rPr>
              <w:t>the</w:t>
            </w:r>
            <w:r>
              <w:rPr>
                <w:spacing w:val="-3"/>
                <w:w w:val="105"/>
              </w:rPr>
              <w:t xml:space="preserve"> </w:t>
            </w:r>
            <w:r>
              <w:rPr>
                <w:w w:val="105"/>
              </w:rPr>
              <w:t>LCB,</w:t>
            </w:r>
            <w:r>
              <w:rPr>
                <w:spacing w:val="-4"/>
                <w:w w:val="105"/>
              </w:rPr>
              <w:t xml:space="preserve"> </w:t>
            </w:r>
            <w:r>
              <w:rPr>
                <w:w w:val="105"/>
              </w:rPr>
              <w:t>the</w:t>
            </w:r>
            <w:r>
              <w:rPr>
                <w:spacing w:val="-3"/>
                <w:w w:val="105"/>
              </w:rPr>
              <w:t xml:space="preserve"> </w:t>
            </w:r>
            <w:r>
              <w:rPr>
                <w:w w:val="105"/>
              </w:rPr>
              <w:t>Bidder</w:t>
            </w:r>
            <w:r>
              <w:rPr>
                <w:spacing w:val="-8"/>
                <w:w w:val="105"/>
              </w:rPr>
              <w:t xml:space="preserve"> </w:t>
            </w:r>
            <w:r>
              <w:rPr>
                <w:w w:val="105"/>
              </w:rPr>
              <w:t>shall</w:t>
            </w:r>
            <w:r>
              <w:rPr>
                <w:spacing w:val="-55"/>
                <w:w w:val="105"/>
              </w:rPr>
              <w:t xml:space="preserve"> </w:t>
            </w:r>
            <w:r>
              <w:rPr>
                <w:w w:val="105"/>
              </w:rPr>
              <w:t>submit</w:t>
            </w:r>
            <w:r>
              <w:rPr>
                <w:spacing w:val="-8"/>
                <w:w w:val="105"/>
              </w:rPr>
              <w:t xml:space="preserve"> </w:t>
            </w:r>
            <w:r>
              <w:rPr>
                <w:w w:val="105"/>
              </w:rPr>
              <w:t>the</w:t>
            </w:r>
            <w:r>
              <w:rPr>
                <w:spacing w:val="-6"/>
                <w:w w:val="105"/>
              </w:rPr>
              <w:t xml:space="preserve"> </w:t>
            </w:r>
            <w:r>
              <w:rPr>
                <w:w w:val="105"/>
              </w:rPr>
              <w:t>following</w:t>
            </w:r>
            <w:r>
              <w:rPr>
                <w:spacing w:val="-9"/>
                <w:w w:val="105"/>
              </w:rPr>
              <w:t xml:space="preserve"> </w:t>
            </w:r>
            <w:r>
              <w:rPr>
                <w:w w:val="105"/>
              </w:rPr>
              <w:t>post-qualification</w:t>
            </w:r>
            <w:r>
              <w:rPr>
                <w:spacing w:val="-9"/>
                <w:w w:val="105"/>
              </w:rPr>
              <w:t xml:space="preserve"> </w:t>
            </w:r>
            <w:r>
              <w:rPr>
                <w:w w:val="105"/>
              </w:rPr>
              <w:t>documentary</w:t>
            </w:r>
            <w:r>
              <w:rPr>
                <w:spacing w:val="-9"/>
                <w:w w:val="105"/>
              </w:rPr>
              <w:t xml:space="preserve"> </w:t>
            </w:r>
            <w:r>
              <w:rPr>
                <w:w w:val="105"/>
              </w:rPr>
              <w:t>requirements</w:t>
            </w:r>
          </w:p>
          <w:p w14:paraId="40A80D88" w14:textId="77777777" w:rsidR="006773FF" w:rsidRDefault="006773FF">
            <w:pPr>
              <w:pStyle w:val="TableParagraph"/>
              <w:spacing w:before="4"/>
              <w:rPr>
                <w:b/>
              </w:rPr>
            </w:pPr>
          </w:p>
          <w:p w14:paraId="0A1BF78C" w14:textId="77777777" w:rsidR="006773FF" w:rsidRDefault="000E62DB">
            <w:pPr>
              <w:pStyle w:val="TableParagraph"/>
              <w:numPr>
                <w:ilvl w:val="0"/>
                <w:numId w:val="5"/>
              </w:numPr>
              <w:tabs>
                <w:tab w:val="left" w:pos="419"/>
              </w:tabs>
              <w:ind w:hanging="312"/>
            </w:pPr>
            <w:r>
              <w:rPr>
                <w:spacing w:val="-1"/>
                <w:w w:val="105"/>
              </w:rPr>
              <w:t>Latest</w:t>
            </w:r>
            <w:r>
              <w:rPr>
                <w:spacing w:val="-12"/>
                <w:w w:val="105"/>
              </w:rPr>
              <w:t xml:space="preserve"> </w:t>
            </w:r>
            <w:r>
              <w:rPr>
                <w:spacing w:val="-1"/>
                <w:w w:val="105"/>
              </w:rPr>
              <w:t>income</w:t>
            </w:r>
            <w:r>
              <w:rPr>
                <w:spacing w:val="-7"/>
                <w:w w:val="105"/>
              </w:rPr>
              <w:t xml:space="preserve"> </w:t>
            </w:r>
            <w:r>
              <w:rPr>
                <w:w w:val="105"/>
              </w:rPr>
              <w:t>tax</w:t>
            </w:r>
          </w:p>
          <w:p w14:paraId="6DF460DE" w14:textId="77777777" w:rsidR="006773FF" w:rsidRDefault="000E62DB">
            <w:pPr>
              <w:pStyle w:val="TableParagraph"/>
              <w:numPr>
                <w:ilvl w:val="0"/>
                <w:numId w:val="5"/>
              </w:numPr>
              <w:tabs>
                <w:tab w:val="left" w:pos="428"/>
              </w:tabs>
              <w:spacing w:before="7"/>
              <w:ind w:left="427" w:hanging="321"/>
            </w:pPr>
            <w:r>
              <w:rPr>
                <w:w w:val="105"/>
              </w:rPr>
              <w:t>Business</w:t>
            </w:r>
            <w:r>
              <w:rPr>
                <w:spacing w:val="-15"/>
                <w:w w:val="105"/>
              </w:rPr>
              <w:t xml:space="preserve"> </w:t>
            </w:r>
            <w:r>
              <w:rPr>
                <w:w w:val="105"/>
              </w:rPr>
              <w:t>tax</w:t>
            </w:r>
            <w:r>
              <w:rPr>
                <w:spacing w:val="-14"/>
                <w:w w:val="105"/>
              </w:rPr>
              <w:t xml:space="preserve"> </w:t>
            </w:r>
            <w:r>
              <w:rPr>
                <w:w w:val="105"/>
              </w:rPr>
              <w:t>returns</w:t>
            </w:r>
          </w:p>
          <w:p w14:paraId="53350887" w14:textId="77777777" w:rsidR="006773FF" w:rsidRDefault="000E62DB">
            <w:pPr>
              <w:pStyle w:val="TableParagraph"/>
              <w:numPr>
                <w:ilvl w:val="0"/>
                <w:numId w:val="5"/>
              </w:numPr>
              <w:tabs>
                <w:tab w:val="left" w:pos="414"/>
              </w:tabs>
              <w:spacing w:before="8"/>
              <w:ind w:left="413" w:hanging="307"/>
            </w:pPr>
            <w:r>
              <w:rPr>
                <w:spacing w:val="-1"/>
                <w:w w:val="105"/>
              </w:rPr>
              <w:t>Joint</w:t>
            </w:r>
            <w:r>
              <w:rPr>
                <w:spacing w:val="-11"/>
                <w:w w:val="105"/>
              </w:rPr>
              <w:t xml:space="preserve"> </w:t>
            </w:r>
            <w:r>
              <w:rPr>
                <w:spacing w:val="-1"/>
                <w:w w:val="105"/>
              </w:rPr>
              <w:t>Tax</w:t>
            </w:r>
            <w:r>
              <w:rPr>
                <w:spacing w:val="-13"/>
                <w:w w:val="105"/>
              </w:rPr>
              <w:t xml:space="preserve"> </w:t>
            </w:r>
            <w:r>
              <w:rPr>
                <w:spacing w:val="-1"/>
                <w:w w:val="105"/>
              </w:rPr>
              <w:t>Account</w:t>
            </w:r>
            <w:r>
              <w:rPr>
                <w:spacing w:val="-12"/>
                <w:w w:val="105"/>
              </w:rPr>
              <w:t xml:space="preserve"> </w:t>
            </w:r>
            <w:r>
              <w:rPr>
                <w:spacing w:val="-1"/>
                <w:w w:val="105"/>
              </w:rPr>
              <w:t>Number</w:t>
            </w:r>
            <w:r>
              <w:rPr>
                <w:spacing w:val="-12"/>
                <w:w w:val="105"/>
              </w:rPr>
              <w:t xml:space="preserve"> </w:t>
            </w:r>
            <w:r>
              <w:rPr>
                <w:w w:val="105"/>
              </w:rPr>
              <w:t>if</w:t>
            </w:r>
            <w:r>
              <w:rPr>
                <w:spacing w:val="-10"/>
                <w:w w:val="105"/>
              </w:rPr>
              <w:t xml:space="preserve"> </w:t>
            </w:r>
            <w:r>
              <w:rPr>
                <w:w w:val="105"/>
              </w:rPr>
              <w:t>Applicable</w:t>
            </w:r>
          </w:p>
          <w:p w14:paraId="349501D4" w14:textId="77777777" w:rsidR="006773FF" w:rsidRDefault="000E62DB">
            <w:pPr>
              <w:pStyle w:val="TableParagraph"/>
              <w:numPr>
                <w:ilvl w:val="0"/>
                <w:numId w:val="5"/>
              </w:numPr>
              <w:tabs>
                <w:tab w:val="left" w:pos="428"/>
              </w:tabs>
              <w:spacing w:before="6"/>
              <w:ind w:left="427" w:hanging="321"/>
            </w:pPr>
            <w:r>
              <w:t>And</w:t>
            </w:r>
            <w:r>
              <w:rPr>
                <w:spacing w:val="14"/>
              </w:rPr>
              <w:t xml:space="preserve"> </w:t>
            </w:r>
            <w:r>
              <w:t>licenses</w:t>
            </w:r>
            <w:r>
              <w:rPr>
                <w:spacing w:val="14"/>
              </w:rPr>
              <w:t xml:space="preserve"> </w:t>
            </w:r>
            <w:r>
              <w:t>expired</w:t>
            </w:r>
            <w:r>
              <w:rPr>
                <w:spacing w:val="15"/>
              </w:rPr>
              <w:t xml:space="preserve"> </w:t>
            </w:r>
            <w:r>
              <w:t>during</w:t>
            </w:r>
            <w:r>
              <w:rPr>
                <w:spacing w:val="17"/>
              </w:rPr>
              <w:t xml:space="preserve"> </w:t>
            </w:r>
            <w:r>
              <w:t>the</w:t>
            </w:r>
            <w:r>
              <w:rPr>
                <w:spacing w:val="22"/>
              </w:rPr>
              <w:t xml:space="preserve"> </w:t>
            </w:r>
            <w:r>
              <w:t>post-qualification</w:t>
            </w:r>
            <w:r>
              <w:rPr>
                <w:spacing w:val="20"/>
              </w:rPr>
              <w:t xml:space="preserve"> </w:t>
            </w:r>
            <w:r>
              <w:t>process</w:t>
            </w:r>
          </w:p>
          <w:p w14:paraId="5373F33D" w14:textId="77777777" w:rsidR="006773FF" w:rsidRDefault="006773FF">
            <w:pPr>
              <w:pStyle w:val="TableParagraph"/>
              <w:spacing w:before="4"/>
              <w:rPr>
                <w:b/>
                <w:sz w:val="23"/>
              </w:rPr>
            </w:pPr>
          </w:p>
          <w:p w14:paraId="2247411B" w14:textId="77777777" w:rsidR="006773FF" w:rsidRDefault="000E62DB">
            <w:pPr>
              <w:pStyle w:val="TableParagraph"/>
              <w:spacing w:line="244" w:lineRule="auto"/>
              <w:ind w:left="107" w:right="90"/>
              <w:jc w:val="both"/>
            </w:pPr>
            <w:r>
              <w:rPr>
                <w:w w:val="105"/>
              </w:rPr>
              <w:t>Failure of the Bidder declared as LCB to submit the requirements under this</w:t>
            </w:r>
            <w:r>
              <w:rPr>
                <w:spacing w:val="1"/>
                <w:w w:val="105"/>
              </w:rPr>
              <w:t xml:space="preserve"> </w:t>
            </w:r>
            <w:r>
              <w:rPr>
                <w:w w:val="105"/>
              </w:rPr>
              <w:t>Clause on time or a finding against the veracity thereof, shall disqualify the</w:t>
            </w:r>
            <w:r>
              <w:rPr>
                <w:spacing w:val="1"/>
                <w:w w:val="105"/>
              </w:rPr>
              <w:t xml:space="preserve"> </w:t>
            </w:r>
            <w:r>
              <w:rPr>
                <w:w w:val="105"/>
              </w:rPr>
              <w:t>Bidder</w:t>
            </w:r>
            <w:r>
              <w:rPr>
                <w:spacing w:val="-2"/>
                <w:w w:val="105"/>
              </w:rPr>
              <w:t xml:space="preserve"> </w:t>
            </w:r>
            <w:r>
              <w:rPr>
                <w:w w:val="105"/>
              </w:rPr>
              <w:t>for</w:t>
            </w:r>
            <w:r>
              <w:rPr>
                <w:spacing w:val="-2"/>
                <w:w w:val="105"/>
              </w:rPr>
              <w:t xml:space="preserve"> </w:t>
            </w:r>
            <w:r>
              <w:rPr>
                <w:w w:val="105"/>
              </w:rPr>
              <w:t>award.</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event</w:t>
            </w:r>
            <w:r>
              <w:rPr>
                <w:spacing w:val="-2"/>
                <w:w w:val="105"/>
              </w:rPr>
              <w:t xml:space="preserve"> </w:t>
            </w:r>
            <w:r>
              <w:rPr>
                <w:w w:val="105"/>
              </w:rPr>
              <w:t>that</w:t>
            </w:r>
            <w:r>
              <w:rPr>
                <w:spacing w:val="-1"/>
                <w:w w:val="105"/>
              </w:rPr>
              <w:t xml:space="preserve"> </w:t>
            </w:r>
            <w:r>
              <w:rPr>
                <w:w w:val="105"/>
              </w:rPr>
              <w:t>a</w:t>
            </w:r>
            <w:r>
              <w:rPr>
                <w:spacing w:val="-3"/>
                <w:w w:val="105"/>
              </w:rPr>
              <w:t xml:space="preserve"> </w:t>
            </w:r>
            <w:r>
              <w:rPr>
                <w:w w:val="105"/>
              </w:rPr>
              <w:t>finding</w:t>
            </w:r>
            <w:r>
              <w:rPr>
                <w:spacing w:val="-2"/>
                <w:w w:val="105"/>
              </w:rPr>
              <w:t xml:space="preserve"> </w:t>
            </w:r>
            <w:r>
              <w:rPr>
                <w:w w:val="105"/>
              </w:rPr>
              <w:t>against</w:t>
            </w:r>
            <w:r>
              <w:rPr>
                <w:spacing w:val="-1"/>
                <w:w w:val="105"/>
              </w:rPr>
              <w:t xml:space="preserve"> </w:t>
            </w:r>
            <w:r>
              <w:rPr>
                <w:w w:val="105"/>
              </w:rPr>
              <w:t>the</w:t>
            </w:r>
            <w:r>
              <w:rPr>
                <w:spacing w:val="-2"/>
                <w:w w:val="105"/>
              </w:rPr>
              <w:t xml:space="preserve"> </w:t>
            </w:r>
            <w:r>
              <w:rPr>
                <w:w w:val="105"/>
              </w:rPr>
              <w:t>veracity</w:t>
            </w:r>
            <w:r>
              <w:rPr>
                <w:spacing w:val="-3"/>
                <w:w w:val="105"/>
              </w:rPr>
              <w:t xml:space="preserve"> </w:t>
            </w:r>
            <w:r>
              <w:rPr>
                <w:w w:val="105"/>
              </w:rPr>
              <w:t>of</w:t>
            </w:r>
            <w:r>
              <w:rPr>
                <w:spacing w:val="-2"/>
                <w:w w:val="105"/>
              </w:rPr>
              <w:t xml:space="preserve"> </w:t>
            </w:r>
            <w:r>
              <w:rPr>
                <w:w w:val="105"/>
              </w:rPr>
              <w:t>any</w:t>
            </w:r>
            <w:r>
              <w:rPr>
                <w:spacing w:val="-6"/>
                <w:w w:val="105"/>
              </w:rPr>
              <w:t xml:space="preserve"> </w:t>
            </w:r>
            <w:r>
              <w:rPr>
                <w:w w:val="105"/>
              </w:rPr>
              <w:t>of</w:t>
            </w:r>
            <w:r>
              <w:rPr>
                <w:spacing w:val="2"/>
                <w:w w:val="105"/>
              </w:rPr>
              <w:t xml:space="preserve"> </w:t>
            </w:r>
            <w:r>
              <w:rPr>
                <w:w w:val="105"/>
              </w:rPr>
              <w:t>the</w:t>
            </w:r>
            <w:r>
              <w:rPr>
                <w:spacing w:val="-56"/>
                <w:w w:val="105"/>
              </w:rPr>
              <w:t xml:space="preserve"> </w:t>
            </w:r>
            <w:r>
              <w:rPr>
                <w:spacing w:val="-1"/>
                <w:w w:val="105"/>
              </w:rPr>
              <w:t>documents</w:t>
            </w:r>
            <w:r>
              <w:rPr>
                <w:spacing w:val="-11"/>
                <w:w w:val="105"/>
              </w:rPr>
              <w:t xml:space="preserve"> </w:t>
            </w:r>
            <w:r>
              <w:rPr>
                <w:spacing w:val="-1"/>
                <w:w w:val="105"/>
              </w:rPr>
              <w:t>submitted</w:t>
            </w:r>
            <w:r>
              <w:rPr>
                <w:spacing w:val="-11"/>
                <w:w w:val="105"/>
              </w:rPr>
              <w:t xml:space="preserve"> </w:t>
            </w:r>
            <w:r>
              <w:rPr>
                <w:w w:val="105"/>
              </w:rPr>
              <w:t>is</w:t>
            </w:r>
            <w:r>
              <w:rPr>
                <w:spacing w:val="-12"/>
                <w:w w:val="105"/>
              </w:rPr>
              <w:t xml:space="preserve"> </w:t>
            </w:r>
            <w:r>
              <w:rPr>
                <w:w w:val="105"/>
              </w:rPr>
              <w:t>made,</w:t>
            </w:r>
            <w:r>
              <w:rPr>
                <w:spacing w:val="-13"/>
                <w:w w:val="105"/>
              </w:rPr>
              <w:t xml:space="preserve"> </w:t>
            </w:r>
            <w:r>
              <w:rPr>
                <w:w w:val="105"/>
              </w:rPr>
              <w:t>it</w:t>
            </w:r>
            <w:r>
              <w:rPr>
                <w:spacing w:val="-10"/>
                <w:w w:val="105"/>
              </w:rPr>
              <w:t xml:space="preserve"> </w:t>
            </w:r>
            <w:r>
              <w:rPr>
                <w:w w:val="105"/>
              </w:rPr>
              <w:t>shall</w:t>
            </w:r>
            <w:r>
              <w:rPr>
                <w:spacing w:val="-9"/>
                <w:w w:val="105"/>
              </w:rPr>
              <w:t xml:space="preserve"> </w:t>
            </w:r>
            <w:r>
              <w:rPr>
                <w:w w:val="105"/>
              </w:rPr>
              <w:t>cause</w:t>
            </w:r>
            <w:r>
              <w:rPr>
                <w:spacing w:val="-9"/>
                <w:w w:val="105"/>
              </w:rPr>
              <w:t xml:space="preserve"> </w:t>
            </w:r>
            <w:r>
              <w:rPr>
                <w:w w:val="105"/>
              </w:rPr>
              <w:t>the</w:t>
            </w:r>
            <w:r>
              <w:rPr>
                <w:spacing w:val="-12"/>
                <w:w w:val="105"/>
              </w:rPr>
              <w:t xml:space="preserve"> </w:t>
            </w:r>
            <w:r>
              <w:rPr>
                <w:w w:val="105"/>
              </w:rPr>
              <w:t>forfeiture</w:t>
            </w:r>
            <w:r>
              <w:rPr>
                <w:spacing w:val="-8"/>
                <w:w w:val="105"/>
              </w:rPr>
              <w:t xml:space="preserve"> </w:t>
            </w:r>
            <w:r>
              <w:rPr>
                <w:w w:val="105"/>
              </w:rPr>
              <w:t>of</w:t>
            </w:r>
            <w:r>
              <w:rPr>
                <w:spacing w:val="-9"/>
                <w:w w:val="105"/>
              </w:rPr>
              <w:t xml:space="preserve"> </w:t>
            </w:r>
            <w:r>
              <w:rPr>
                <w:w w:val="105"/>
              </w:rPr>
              <w:t>the</w:t>
            </w:r>
            <w:r>
              <w:rPr>
                <w:spacing w:val="-9"/>
                <w:w w:val="105"/>
              </w:rPr>
              <w:t xml:space="preserve"> </w:t>
            </w:r>
            <w:r>
              <w:rPr>
                <w:w w:val="105"/>
              </w:rPr>
              <w:t>bid</w:t>
            </w:r>
            <w:r>
              <w:rPr>
                <w:spacing w:val="-12"/>
                <w:w w:val="105"/>
              </w:rPr>
              <w:t xml:space="preserve"> </w:t>
            </w:r>
            <w:r>
              <w:rPr>
                <w:w w:val="105"/>
              </w:rPr>
              <w:t>security</w:t>
            </w:r>
            <w:r>
              <w:rPr>
                <w:spacing w:val="-14"/>
                <w:w w:val="105"/>
              </w:rPr>
              <w:t xml:space="preserve"> </w:t>
            </w:r>
            <w:r>
              <w:rPr>
                <w:w w:val="105"/>
              </w:rPr>
              <w:t>in</w:t>
            </w:r>
          </w:p>
          <w:p w14:paraId="22996966" w14:textId="77777777" w:rsidR="006773FF" w:rsidRDefault="000E62DB">
            <w:pPr>
              <w:pStyle w:val="TableParagraph"/>
              <w:spacing w:before="7" w:line="233" w:lineRule="exact"/>
              <w:ind w:left="107"/>
              <w:jc w:val="both"/>
            </w:pPr>
            <w:r>
              <w:rPr>
                <w:w w:val="105"/>
              </w:rPr>
              <w:t>accordance</w:t>
            </w:r>
            <w:r>
              <w:rPr>
                <w:spacing w:val="-12"/>
                <w:w w:val="105"/>
              </w:rPr>
              <w:t xml:space="preserve"> </w:t>
            </w:r>
            <w:r>
              <w:rPr>
                <w:w w:val="105"/>
              </w:rPr>
              <w:t>with</w:t>
            </w:r>
            <w:r>
              <w:rPr>
                <w:spacing w:val="-11"/>
                <w:w w:val="105"/>
              </w:rPr>
              <w:t xml:space="preserve"> </w:t>
            </w:r>
            <w:r>
              <w:rPr>
                <w:w w:val="105"/>
              </w:rPr>
              <w:t>Section</w:t>
            </w:r>
            <w:r>
              <w:rPr>
                <w:spacing w:val="-13"/>
                <w:w w:val="105"/>
              </w:rPr>
              <w:t xml:space="preserve"> </w:t>
            </w:r>
            <w:r>
              <w:rPr>
                <w:w w:val="105"/>
              </w:rPr>
              <w:t>69</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IRR</w:t>
            </w:r>
          </w:p>
        </w:tc>
      </w:tr>
      <w:tr w:rsidR="006773FF" w14:paraId="213D3EDF" w14:textId="77777777">
        <w:trPr>
          <w:trHeight w:val="778"/>
        </w:trPr>
        <w:tc>
          <w:tcPr>
            <w:tcW w:w="1351" w:type="dxa"/>
          </w:tcPr>
          <w:p w14:paraId="62F94A0E" w14:textId="77777777" w:rsidR="006773FF" w:rsidRDefault="000E62DB">
            <w:pPr>
              <w:pStyle w:val="TableParagraph"/>
              <w:spacing w:before="5"/>
              <w:ind w:left="97" w:right="81"/>
              <w:jc w:val="center"/>
            </w:pPr>
            <w:r>
              <w:rPr>
                <w:w w:val="105"/>
              </w:rPr>
              <w:t>21</w:t>
            </w:r>
          </w:p>
        </w:tc>
        <w:tc>
          <w:tcPr>
            <w:tcW w:w="7368" w:type="dxa"/>
          </w:tcPr>
          <w:p w14:paraId="109AE483" w14:textId="77777777" w:rsidR="006773FF" w:rsidRDefault="000E62DB">
            <w:pPr>
              <w:pStyle w:val="TableParagraph"/>
              <w:spacing w:line="260" w:lineRule="exact"/>
              <w:ind w:left="107" w:right="93"/>
              <w:jc w:val="both"/>
            </w:pPr>
            <w:r>
              <w:rPr>
                <w:w w:val="105"/>
              </w:rPr>
              <w:t>All required additional contract documents are listed in the Notice to Award</w:t>
            </w:r>
            <w:r>
              <w:rPr>
                <w:spacing w:val="1"/>
                <w:w w:val="105"/>
              </w:rPr>
              <w:t xml:space="preserve"> </w:t>
            </w:r>
            <w:r>
              <w:rPr>
                <w:w w:val="105"/>
              </w:rPr>
              <w:t>and</w:t>
            </w:r>
            <w:r>
              <w:rPr>
                <w:spacing w:val="-6"/>
                <w:w w:val="105"/>
              </w:rPr>
              <w:t xml:space="preserve"> </w:t>
            </w:r>
            <w:r>
              <w:rPr>
                <w:w w:val="105"/>
              </w:rPr>
              <w:t>shall</w:t>
            </w:r>
            <w:r>
              <w:rPr>
                <w:spacing w:val="-6"/>
                <w:w w:val="105"/>
              </w:rPr>
              <w:t xml:space="preserve"> </w:t>
            </w:r>
            <w:r>
              <w:rPr>
                <w:w w:val="105"/>
              </w:rPr>
              <w:t>be</w:t>
            </w:r>
            <w:r>
              <w:rPr>
                <w:spacing w:val="-4"/>
                <w:w w:val="105"/>
              </w:rPr>
              <w:t xml:space="preserve"> </w:t>
            </w:r>
            <w:r>
              <w:rPr>
                <w:w w:val="105"/>
              </w:rPr>
              <w:t>issued</w:t>
            </w:r>
            <w:r>
              <w:rPr>
                <w:spacing w:val="-4"/>
                <w:w w:val="105"/>
              </w:rPr>
              <w:t xml:space="preserve"> </w:t>
            </w:r>
            <w:r>
              <w:rPr>
                <w:w w:val="105"/>
              </w:rPr>
              <w:t>immediately</w:t>
            </w:r>
            <w:r>
              <w:rPr>
                <w:spacing w:val="-6"/>
                <w:w w:val="105"/>
              </w:rPr>
              <w:t xml:space="preserve"> </w:t>
            </w:r>
            <w:r>
              <w:rPr>
                <w:w w:val="105"/>
              </w:rPr>
              <w:t>upon</w:t>
            </w:r>
            <w:r>
              <w:rPr>
                <w:spacing w:val="-3"/>
                <w:w w:val="105"/>
              </w:rPr>
              <w:t xml:space="preserve"> </w:t>
            </w:r>
            <w:r>
              <w:rPr>
                <w:w w:val="105"/>
              </w:rPr>
              <w:t>the</w:t>
            </w:r>
            <w:r>
              <w:rPr>
                <w:spacing w:val="-3"/>
                <w:w w:val="105"/>
              </w:rPr>
              <w:t xml:space="preserve"> </w:t>
            </w:r>
            <w:r>
              <w:rPr>
                <w:w w:val="105"/>
              </w:rPr>
              <w:t>approval</w:t>
            </w:r>
            <w:r>
              <w:rPr>
                <w:spacing w:val="-3"/>
                <w:w w:val="105"/>
              </w:rPr>
              <w:t xml:space="preserve"> </w:t>
            </w:r>
            <w:r>
              <w:rPr>
                <w:w w:val="105"/>
              </w:rPr>
              <w:t>of</w:t>
            </w:r>
            <w:r>
              <w:rPr>
                <w:spacing w:val="-5"/>
                <w:w w:val="105"/>
              </w:rPr>
              <w:t xml:space="preserve"> </w:t>
            </w:r>
            <w:r>
              <w:rPr>
                <w:w w:val="105"/>
              </w:rPr>
              <w:t>the</w:t>
            </w:r>
            <w:r>
              <w:rPr>
                <w:spacing w:val="-3"/>
                <w:w w:val="105"/>
              </w:rPr>
              <w:t xml:space="preserve"> </w:t>
            </w:r>
            <w:r>
              <w:rPr>
                <w:w w:val="105"/>
              </w:rPr>
              <w:t>BAC</w:t>
            </w:r>
            <w:r>
              <w:rPr>
                <w:spacing w:val="-6"/>
                <w:w w:val="105"/>
              </w:rPr>
              <w:t xml:space="preserve"> </w:t>
            </w:r>
            <w:r>
              <w:rPr>
                <w:w w:val="105"/>
              </w:rPr>
              <w:t>Resolution</w:t>
            </w:r>
            <w:r>
              <w:rPr>
                <w:spacing w:val="-6"/>
                <w:w w:val="105"/>
              </w:rPr>
              <w:t xml:space="preserve"> </w:t>
            </w:r>
            <w:r>
              <w:rPr>
                <w:w w:val="105"/>
              </w:rPr>
              <w:t>for</w:t>
            </w:r>
            <w:r>
              <w:rPr>
                <w:spacing w:val="-56"/>
                <w:w w:val="105"/>
              </w:rPr>
              <w:t xml:space="preserve"> </w:t>
            </w:r>
            <w:r>
              <w:rPr>
                <w:w w:val="105"/>
              </w:rPr>
              <w:t>Award</w:t>
            </w:r>
            <w:r>
              <w:rPr>
                <w:spacing w:val="-11"/>
                <w:w w:val="105"/>
              </w:rPr>
              <w:t xml:space="preserve"> </w:t>
            </w:r>
            <w:r>
              <w:rPr>
                <w:w w:val="105"/>
              </w:rPr>
              <w:t>to</w:t>
            </w:r>
            <w:r>
              <w:rPr>
                <w:spacing w:val="-10"/>
                <w:w w:val="105"/>
              </w:rPr>
              <w:t xml:space="preserve"> </w:t>
            </w:r>
            <w:r>
              <w:rPr>
                <w:w w:val="105"/>
              </w:rPr>
              <w:t>the</w:t>
            </w:r>
            <w:r>
              <w:rPr>
                <w:spacing w:val="-10"/>
                <w:w w:val="105"/>
              </w:rPr>
              <w:t xml:space="preserve"> </w:t>
            </w:r>
            <w:r>
              <w:rPr>
                <w:w w:val="105"/>
              </w:rPr>
              <w:t>Bidder</w:t>
            </w:r>
            <w:r>
              <w:rPr>
                <w:spacing w:val="-10"/>
                <w:w w:val="105"/>
              </w:rPr>
              <w:t xml:space="preserve"> </w:t>
            </w:r>
            <w:r>
              <w:rPr>
                <w:w w:val="105"/>
              </w:rPr>
              <w:t>with</w:t>
            </w:r>
            <w:r>
              <w:rPr>
                <w:spacing w:val="-12"/>
                <w:w w:val="105"/>
              </w:rPr>
              <w:t xml:space="preserve"> </w:t>
            </w:r>
            <w:r>
              <w:rPr>
                <w:w w:val="105"/>
              </w:rPr>
              <w:t>the</w:t>
            </w:r>
            <w:r>
              <w:rPr>
                <w:spacing w:val="-11"/>
                <w:w w:val="105"/>
              </w:rPr>
              <w:t xml:space="preserve"> </w:t>
            </w:r>
            <w:r>
              <w:rPr>
                <w:w w:val="105"/>
              </w:rPr>
              <w:t>Lowest</w:t>
            </w:r>
            <w:r>
              <w:rPr>
                <w:spacing w:val="-9"/>
                <w:w w:val="105"/>
              </w:rPr>
              <w:t xml:space="preserve"> </w:t>
            </w:r>
            <w:r>
              <w:rPr>
                <w:w w:val="105"/>
              </w:rPr>
              <w:t>Calculated</w:t>
            </w:r>
            <w:r>
              <w:rPr>
                <w:spacing w:val="-12"/>
                <w:w w:val="105"/>
              </w:rPr>
              <w:t xml:space="preserve"> </w:t>
            </w:r>
            <w:r>
              <w:rPr>
                <w:w w:val="105"/>
              </w:rPr>
              <w:t>Responsive</w:t>
            </w:r>
            <w:r>
              <w:rPr>
                <w:spacing w:val="-6"/>
                <w:w w:val="105"/>
              </w:rPr>
              <w:t xml:space="preserve"> </w:t>
            </w:r>
            <w:r>
              <w:rPr>
                <w:w w:val="105"/>
              </w:rPr>
              <w:t>Bid</w:t>
            </w:r>
            <w:r>
              <w:rPr>
                <w:spacing w:val="-11"/>
                <w:w w:val="105"/>
              </w:rPr>
              <w:t xml:space="preserve"> </w:t>
            </w:r>
            <w:r>
              <w:rPr>
                <w:w w:val="105"/>
              </w:rPr>
              <w:t>(LCRB).</w:t>
            </w:r>
          </w:p>
        </w:tc>
      </w:tr>
    </w:tbl>
    <w:p w14:paraId="45A1BD37" w14:textId="77777777" w:rsidR="006773FF" w:rsidRDefault="006773FF">
      <w:pPr>
        <w:spacing w:line="260" w:lineRule="exact"/>
        <w:jc w:val="both"/>
        <w:sectPr w:rsidR="006773FF" w:rsidSect="00D756EB">
          <w:pgSz w:w="12240" w:h="15840"/>
          <w:pgMar w:top="2438" w:right="1179" w:bottom="1338" w:left="1418" w:header="1026" w:footer="1066" w:gutter="0"/>
          <w:cols w:space="720"/>
        </w:sectPr>
      </w:pPr>
    </w:p>
    <w:p w14:paraId="68E4B667" w14:textId="77777777" w:rsidR="006773FF" w:rsidRDefault="006773FF">
      <w:pPr>
        <w:pStyle w:val="BodyText"/>
        <w:spacing w:before="5"/>
        <w:rPr>
          <w:b/>
          <w:sz w:val="15"/>
        </w:rPr>
      </w:pPr>
    </w:p>
    <w:p w14:paraId="29367BF0" w14:textId="77777777" w:rsidR="006773FF" w:rsidRDefault="000E62DB">
      <w:pPr>
        <w:pStyle w:val="Heading2"/>
        <w:ind w:right="243"/>
      </w:pPr>
      <w:bookmarkStart w:id="38" w:name="_TOC_250005"/>
      <w:r>
        <w:t>Section</w:t>
      </w:r>
      <w:r>
        <w:rPr>
          <w:spacing w:val="12"/>
        </w:rPr>
        <w:t xml:space="preserve"> </w:t>
      </w:r>
      <w:r>
        <w:t>IV.</w:t>
      </w:r>
      <w:r>
        <w:rPr>
          <w:spacing w:val="12"/>
        </w:rPr>
        <w:t xml:space="preserve"> </w:t>
      </w:r>
      <w:r>
        <w:t>General</w:t>
      </w:r>
      <w:r>
        <w:rPr>
          <w:spacing w:val="8"/>
        </w:rPr>
        <w:t xml:space="preserve"> </w:t>
      </w:r>
      <w:r>
        <w:t>Conditions</w:t>
      </w:r>
      <w:r>
        <w:rPr>
          <w:spacing w:val="12"/>
        </w:rPr>
        <w:t xml:space="preserve"> </w:t>
      </w:r>
      <w:r>
        <w:t>of</w:t>
      </w:r>
      <w:r>
        <w:rPr>
          <w:spacing w:val="4"/>
        </w:rPr>
        <w:t xml:space="preserve"> </w:t>
      </w:r>
      <w:bookmarkEnd w:id="38"/>
      <w:r>
        <w:t>Contract</w:t>
      </w:r>
    </w:p>
    <w:p w14:paraId="2A3D7CF5"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39" w:name="_Toc46930047"/>
      <w:r w:rsidRPr="001F7EAB">
        <w:rPr>
          <w:rFonts w:ascii="Times New Roman Bold" w:hAnsi="Times New Roman Bold"/>
          <w:b/>
          <w:sz w:val="28"/>
          <w:szCs w:val="24"/>
        </w:rPr>
        <w:t>Scope of Contract</w:t>
      </w:r>
      <w:bookmarkEnd w:id="39"/>
    </w:p>
    <w:p w14:paraId="13EF8385" w14:textId="77777777" w:rsidR="001F7EAB" w:rsidRPr="001F7EAB" w:rsidRDefault="001F7EAB" w:rsidP="001F7EAB">
      <w:pPr>
        <w:widowControl/>
        <w:overflowPunct w:val="0"/>
        <w:adjustRightInd w:val="0"/>
        <w:jc w:val="both"/>
        <w:textAlignment w:val="baseline"/>
        <w:rPr>
          <w:b/>
          <w:sz w:val="24"/>
          <w:szCs w:val="24"/>
        </w:rPr>
      </w:pPr>
    </w:p>
    <w:p w14:paraId="669547DA"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07F25B6D" w14:textId="77777777" w:rsidR="001F7EAB" w:rsidRPr="001F7EAB" w:rsidRDefault="001F7EAB" w:rsidP="001F7EAB">
      <w:pPr>
        <w:widowControl/>
        <w:overflowPunct w:val="0"/>
        <w:adjustRightInd w:val="0"/>
        <w:ind w:left="720"/>
        <w:jc w:val="both"/>
        <w:textAlignment w:val="baseline"/>
        <w:rPr>
          <w:sz w:val="24"/>
          <w:szCs w:val="24"/>
        </w:rPr>
      </w:pPr>
    </w:p>
    <w:p w14:paraId="77AA274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55B1E85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 </w:t>
      </w:r>
    </w:p>
    <w:p w14:paraId="252A72AC"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0" w:name="_Toc46930048"/>
      <w:r w:rsidRPr="001F7EAB">
        <w:rPr>
          <w:rFonts w:ascii="Times New Roman Bold" w:hAnsi="Times New Roman Bold"/>
          <w:b/>
          <w:sz w:val="28"/>
          <w:szCs w:val="24"/>
        </w:rPr>
        <w:t>Sectional Completion of Works</w:t>
      </w:r>
      <w:bookmarkEnd w:id="40"/>
    </w:p>
    <w:p w14:paraId="687E0500" w14:textId="77777777" w:rsidR="001F7EAB" w:rsidRPr="001F7EAB" w:rsidRDefault="001F7EAB" w:rsidP="001F7EAB">
      <w:pPr>
        <w:widowControl/>
        <w:overflowPunct w:val="0"/>
        <w:adjustRightInd w:val="0"/>
        <w:jc w:val="both"/>
        <w:textAlignment w:val="baseline"/>
        <w:rPr>
          <w:sz w:val="24"/>
          <w:szCs w:val="24"/>
        </w:rPr>
      </w:pPr>
    </w:p>
    <w:p w14:paraId="4592CD0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If sectional completion is specified in the </w:t>
      </w:r>
      <w:r w:rsidRPr="001F7EAB">
        <w:rPr>
          <w:b/>
          <w:sz w:val="24"/>
          <w:szCs w:val="24"/>
        </w:rPr>
        <w:t>Special Conditions of Contract (SCC)</w:t>
      </w:r>
      <w:r w:rsidRPr="001F7EAB">
        <w:rPr>
          <w:sz w:val="24"/>
          <w:szCs w:val="24"/>
        </w:rPr>
        <w:t>, references in the Conditions of Contract to the Works, the Completion Date, and the Intended Completion Date shall apply to any Section of the Works (other than references to the Completion Date and Intended Completion Date for the whole of the Works).</w:t>
      </w:r>
    </w:p>
    <w:p w14:paraId="2BCF90CE" w14:textId="77777777" w:rsidR="001F7EAB" w:rsidRPr="001F7EAB" w:rsidRDefault="001F7EAB" w:rsidP="001F7EAB">
      <w:pPr>
        <w:widowControl/>
        <w:overflowPunct w:val="0"/>
        <w:adjustRightInd w:val="0"/>
        <w:ind w:left="720" w:hanging="720"/>
        <w:jc w:val="both"/>
        <w:textAlignment w:val="baseline"/>
        <w:rPr>
          <w:sz w:val="24"/>
          <w:szCs w:val="24"/>
        </w:rPr>
      </w:pPr>
    </w:p>
    <w:p w14:paraId="54F308D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1" w:name="_Toc46930049"/>
      <w:r w:rsidRPr="001F7EAB">
        <w:rPr>
          <w:rFonts w:ascii="Times New Roman Bold" w:hAnsi="Times New Roman Bold"/>
          <w:b/>
          <w:sz w:val="28"/>
          <w:szCs w:val="24"/>
        </w:rPr>
        <w:t>Possession of Site</w:t>
      </w:r>
      <w:bookmarkEnd w:id="41"/>
    </w:p>
    <w:p w14:paraId="0AA66644" w14:textId="77777777" w:rsidR="001F7EAB" w:rsidRPr="001F7EAB" w:rsidRDefault="001F7EAB" w:rsidP="001F7EAB">
      <w:pPr>
        <w:widowControl/>
        <w:overflowPunct w:val="0"/>
        <w:adjustRightInd w:val="0"/>
        <w:ind w:left="1440"/>
        <w:jc w:val="both"/>
        <w:textAlignment w:val="baseline"/>
        <w:rPr>
          <w:sz w:val="24"/>
          <w:szCs w:val="24"/>
        </w:rPr>
      </w:pPr>
    </w:p>
    <w:p w14:paraId="2CADE97D" w14:textId="77777777" w:rsidR="001F7EAB" w:rsidRPr="001F7EAB" w:rsidRDefault="001F7EAB" w:rsidP="001F7EAB">
      <w:pPr>
        <w:widowControl/>
        <w:numPr>
          <w:ilvl w:val="1"/>
          <w:numId w:val="29"/>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Procuring Entity shall give possession of all or parts of the Site to the Contractor based on the schedule of delivery indicated in the </w:t>
      </w:r>
      <w:r w:rsidRPr="001F7EAB">
        <w:rPr>
          <w:b/>
          <w:sz w:val="24"/>
          <w:szCs w:val="24"/>
        </w:rPr>
        <w:t xml:space="preserve">SCC, </w:t>
      </w:r>
      <w:r w:rsidRPr="001F7EAB">
        <w:rPr>
          <w:sz w:val="24"/>
          <w:szCs w:val="24"/>
        </w:rPr>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26E32F63" w14:textId="77777777" w:rsidR="001F7EAB" w:rsidRPr="001F7EAB" w:rsidRDefault="001F7EAB" w:rsidP="001F7EAB">
      <w:pPr>
        <w:widowControl/>
        <w:overflowPunct w:val="0"/>
        <w:adjustRightInd w:val="0"/>
        <w:ind w:left="1440"/>
        <w:jc w:val="both"/>
        <w:textAlignment w:val="baseline"/>
        <w:rPr>
          <w:sz w:val="24"/>
          <w:szCs w:val="24"/>
        </w:rPr>
      </w:pPr>
    </w:p>
    <w:p w14:paraId="749DADAC" w14:textId="77777777" w:rsidR="001F7EAB" w:rsidRDefault="001F7EAB" w:rsidP="001F7EAB">
      <w:pPr>
        <w:widowControl/>
        <w:numPr>
          <w:ilvl w:val="1"/>
          <w:numId w:val="29"/>
        </w:numPr>
        <w:overflowPunct w:val="0"/>
        <w:adjustRightInd w:val="0"/>
        <w:spacing w:before="120" w:after="240" w:line="240" w:lineRule="atLeast"/>
        <w:ind w:left="1418" w:hanging="567"/>
        <w:jc w:val="both"/>
        <w:textAlignment w:val="baseline"/>
        <w:rPr>
          <w:sz w:val="24"/>
          <w:szCs w:val="24"/>
        </w:rPr>
      </w:pPr>
      <w:r w:rsidRPr="001F7EAB">
        <w:rPr>
          <w:sz w:val="24"/>
          <w:szCs w:val="24"/>
        </w:rPr>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2D774149" w14:textId="77777777" w:rsidR="00AD1384" w:rsidRDefault="00AD1384" w:rsidP="00AD1384">
      <w:pPr>
        <w:pStyle w:val="ListParagraph"/>
        <w:rPr>
          <w:sz w:val="24"/>
          <w:szCs w:val="24"/>
        </w:rPr>
      </w:pPr>
    </w:p>
    <w:p w14:paraId="5D980EA9" w14:textId="77777777" w:rsidR="00AD1384" w:rsidRPr="001F7EAB" w:rsidRDefault="00AD1384" w:rsidP="00AD1384">
      <w:pPr>
        <w:widowControl/>
        <w:overflowPunct w:val="0"/>
        <w:adjustRightInd w:val="0"/>
        <w:spacing w:before="120" w:after="240" w:line="240" w:lineRule="atLeast"/>
        <w:ind w:left="1418"/>
        <w:jc w:val="both"/>
        <w:textAlignment w:val="baseline"/>
        <w:rPr>
          <w:sz w:val="24"/>
          <w:szCs w:val="24"/>
        </w:rPr>
      </w:pPr>
    </w:p>
    <w:p w14:paraId="601C8EFA" w14:textId="77777777" w:rsidR="001F7EAB" w:rsidRPr="001F7EAB" w:rsidRDefault="001F7EAB" w:rsidP="001F7EAB">
      <w:pPr>
        <w:widowControl/>
        <w:overflowPunct w:val="0"/>
        <w:adjustRightInd w:val="0"/>
        <w:jc w:val="both"/>
        <w:textAlignment w:val="baseline"/>
        <w:rPr>
          <w:sz w:val="24"/>
          <w:szCs w:val="24"/>
        </w:rPr>
      </w:pPr>
    </w:p>
    <w:p w14:paraId="42A5F173" w14:textId="50509C4E" w:rsidR="001F7EAB" w:rsidRPr="00AD1384" w:rsidRDefault="001F7EAB" w:rsidP="00AD1384">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2" w:name="_Toc46930050"/>
      <w:r w:rsidRPr="00AD1384">
        <w:rPr>
          <w:rFonts w:ascii="Times New Roman Bold" w:hAnsi="Times New Roman Bold"/>
          <w:b/>
          <w:sz w:val="28"/>
          <w:szCs w:val="24"/>
        </w:rPr>
        <w:t>The Contractor’s Obligations</w:t>
      </w:r>
      <w:bookmarkEnd w:id="42"/>
    </w:p>
    <w:p w14:paraId="732CA071" w14:textId="77777777" w:rsidR="001F7EAB" w:rsidRPr="001F7EAB" w:rsidRDefault="001F7EAB" w:rsidP="001F7EAB">
      <w:pPr>
        <w:widowControl/>
        <w:overflowPunct w:val="0"/>
        <w:adjustRightInd w:val="0"/>
        <w:jc w:val="both"/>
        <w:textAlignment w:val="baseline"/>
        <w:rPr>
          <w:sz w:val="24"/>
          <w:szCs w:val="24"/>
        </w:rPr>
      </w:pPr>
    </w:p>
    <w:p w14:paraId="1213FCD3"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shall employ the key personnel named in the Schedule of Key Personnel indicating their designation, in accordance with </w:t>
      </w:r>
      <w:r w:rsidRPr="001F7EAB">
        <w:rPr>
          <w:b/>
          <w:sz w:val="24"/>
          <w:szCs w:val="24"/>
        </w:rPr>
        <w:t>ITB</w:t>
      </w:r>
      <w:r w:rsidRPr="001F7EAB">
        <w:rPr>
          <w:sz w:val="24"/>
          <w:szCs w:val="24"/>
        </w:rPr>
        <w:t xml:space="preserve"> Clause 10.3 and specified in the </w:t>
      </w:r>
      <w:r w:rsidRPr="001F7EAB">
        <w:rPr>
          <w:b/>
          <w:sz w:val="24"/>
          <w:szCs w:val="24"/>
        </w:rPr>
        <w:t>BDS</w:t>
      </w:r>
      <w:r w:rsidRPr="001F7EAB">
        <w:rPr>
          <w:sz w:val="24"/>
          <w:szCs w:val="24"/>
        </w:rPr>
        <w:t xml:space="preserve">, to carry out the supervision of the Works.  </w:t>
      </w:r>
    </w:p>
    <w:p w14:paraId="23D6E22D" w14:textId="77777777" w:rsidR="001F7EAB" w:rsidRPr="001F7EAB" w:rsidRDefault="001F7EAB" w:rsidP="001F7EAB">
      <w:pPr>
        <w:widowControl/>
        <w:overflowPunct w:val="0"/>
        <w:adjustRightInd w:val="0"/>
        <w:ind w:left="720"/>
        <w:jc w:val="both"/>
        <w:textAlignment w:val="baseline"/>
        <w:rPr>
          <w:sz w:val="24"/>
          <w:szCs w:val="24"/>
        </w:rPr>
      </w:pPr>
    </w:p>
    <w:p w14:paraId="05AFA2AE"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The Procuring Entity will approve any proposed replacement of key personnel only if their relevant qualifications and abilities are equal to or better than those of the personnel listed in the Schedule.</w:t>
      </w:r>
    </w:p>
    <w:p w14:paraId="3E00A7E1" w14:textId="77777777" w:rsidR="001F7EAB" w:rsidRPr="001F7EAB" w:rsidRDefault="001F7EAB" w:rsidP="001F7EAB">
      <w:pPr>
        <w:widowControl/>
        <w:autoSpaceDE/>
        <w:autoSpaceDN/>
        <w:ind w:left="720"/>
        <w:jc w:val="both"/>
        <w:outlineLvl w:val="2"/>
        <w:rPr>
          <w:rFonts w:ascii="Times New Roman Bold" w:hAnsi="Times New Roman Bold"/>
          <w:b/>
          <w:sz w:val="28"/>
          <w:szCs w:val="24"/>
        </w:rPr>
      </w:pPr>
      <w:bookmarkStart w:id="43" w:name="_Toc46930051"/>
    </w:p>
    <w:p w14:paraId="3A354532"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Performance Security</w:t>
      </w:r>
      <w:bookmarkEnd w:id="43"/>
    </w:p>
    <w:p w14:paraId="28AC5C91" w14:textId="77777777" w:rsidR="001F7EAB" w:rsidRPr="001F7EAB" w:rsidRDefault="001F7EAB" w:rsidP="001F7EAB">
      <w:pPr>
        <w:widowControl/>
        <w:overflowPunct w:val="0"/>
        <w:adjustRightInd w:val="0"/>
        <w:jc w:val="both"/>
        <w:textAlignment w:val="baseline"/>
        <w:rPr>
          <w:sz w:val="24"/>
          <w:szCs w:val="24"/>
        </w:rPr>
      </w:pPr>
    </w:p>
    <w:p w14:paraId="7767F280"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69CF11CF" w14:textId="77777777" w:rsidR="001F7EAB" w:rsidRPr="001F7EAB" w:rsidRDefault="001F7EAB" w:rsidP="001F7EAB">
      <w:pPr>
        <w:widowControl/>
        <w:overflowPunct w:val="0"/>
        <w:adjustRightInd w:val="0"/>
        <w:ind w:left="1418"/>
        <w:jc w:val="both"/>
        <w:textAlignment w:val="baseline"/>
        <w:rPr>
          <w:sz w:val="24"/>
          <w:szCs w:val="24"/>
        </w:rPr>
      </w:pPr>
    </w:p>
    <w:p w14:paraId="47EB0F09"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FACA822" w14:textId="77777777" w:rsidR="001F7EAB" w:rsidRPr="001F7EAB" w:rsidRDefault="001F7EAB" w:rsidP="001F7EAB">
      <w:pPr>
        <w:widowControl/>
        <w:overflowPunct w:val="0"/>
        <w:adjustRightInd w:val="0"/>
        <w:ind w:left="720" w:hanging="720"/>
        <w:jc w:val="both"/>
        <w:textAlignment w:val="baseline"/>
        <w:rPr>
          <w:sz w:val="24"/>
          <w:szCs w:val="24"/>
        </w:rPr>
      </w:pPr>
      <w:r w:rsidRPr="001F7EAB">
        <w:rPr>
          <w:sz w:val="24"/>
          <w:szCs w:val="24"/>
        </w:rPr>
        <w:t xml:space="preserve"> </w:t>
      </w:r>
    </w:p>
    <w:p w14:paraId="3DBAEE5A"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4" w:name="_Toc46930052"/>
      <w:r w:rsidRPr="001F7EAB">
        <w:rPr>
          <w:rFonts w:ascii="Times New Roman Bold" w:hAnsi="Times New Roman Bold"/>
          <w:b/>
          <w:sz w:val="28"/>
          <w:szCs w:val="24"/>
        </w:rPr>
        <w:t>Site Investigation Reports</w:t>
      </w:r>
      <w:bookmarkEnd w:id="44"/>
    </w:p>
    <w:p w14:paraId="4756CFE8" w14:textId="77777777" w:rsidR="001F7EAB" w:rsidRPr="001F7EAB" w:rsidRDefault="001F7EAB" w:rsidP="001F7EAB">
      <w:pPr>
        <w:widowControl/>
        <w:overflowPunct w:val="0"/>
        <w:adjustRightInd w:val="0"/>
        <w:ind w:left="720" w:hanging="720"/>
        <w:jc w:val="both"/>
        <w:textAlignment w:val="baseline"/>
        <w:rPr>
          <w:sz w:val="24"/>
          <w:szCs w:val="24"/>
        </w:rPr>
      </w:pPr>
      <w:bookmarkStart w:id="45" w:name="_heading=h.3hv69ve" w:colFirst="0" w:colLast="0"/>
      <w:bookmarkEnd w:id="45"/>
    </w:p>
    <w:p w14:paraId="6872CF9F"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in preparing the Bid, shall rely on any Site Investigation Reports referred to in the </w:t>
      </w:r>
      <w:r w:rsidRPr="001F7EAB">
        <w:rPr>
          <w:b/>
          <w:sz w:val="24"/>
          <w:szCs w:val="24"/>
        </w:rPr>
        <w:t>SCC</w:t>
      </w:r>
      <w:r w:rsidRPr="001F7EAB">
        <w:rPr>
          <w:sz w:val="24"/>
          <w:szCs w:val="24"/>
        </w:rPr>
        <w:t xml:space="preserve"> supplemented by any information obtained by the Contractor.</w:t>
      </w:r>
    </w:p>
    <w:p w14:paraId="1793E686" w14:textId="77777777" w:rsidR="001F7EAB" w:rsidRPr="001F7EAB" w:rsidRDefault="001F7EAB" w:rsidP="001F7EAB">
      <w:pPr>
        <w:widowControl/>
        <w:overflowPunct w:val="0"/>
        <w:adjustRightInd w:val="0"/>
        <w:jc w:val="both"/>
        <w:textAlignment w:val="baseline"/>
        <w:rPr>
          <w:sz w:val="24"/>
          <w:szCs w:val="24"/>
        </w:rPr>
      </w:pPr>
    </w:p>
    <w:p w14:paraId="1FFF5B6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6" w:name="_Toc46930053"/>
      <w:r w:rsidRPr="001F7EAB">
        <w:rPr>
          <w:rFonts w:ascii="Times New Roman Bold" w:hAnsi="Times New Roman Bold"/>
          <w:b/>
          <w:sz w:val="28"/>
          <w:szCs w:val="24"/>
        </w:rPr>
        <w:t>Warranty</w:t>
      </w:r>
      <w:bookmarkEnd w:id="46"/>
      <w:r w:rsidRPr="001F7EAB">
        <w:rPr>
          <w:rFonts w:ascii="Times New Roman Bold" w:hAnsi="Times New Roman Bold"/>
          <w:b/>
          <w:sz w:val="28"/>
          <w:szCs w:val="24"/>
        </w:rPr>
        <w:t xml:space="preserve"> </w:t>
      </w:r>
    </w:p>
    <w:p w14:paraId="22624527" w14:textId="77777777" w:rsidR="001F7EAB" w:rsidRPr="001F7EAB" w:rsidRDefault="001F7EAB" w:rsidP="001F7EAB">
      <w:pPr>
        <w:widowControl/>
        <w:overflowPunct w:val="0"/>
        <w:adjustRightInd w:val="0"/>
        <w:jc w:val="both"/>
        <w:textAlignment w:val="baseline"/>
        <w:rPr>
          <w:sz w:val="24"/>
          <w:szCs w:val="24"/>
        </w:rPr>
      </w:pPr>
    </w:p>
    <w:p w14:paraId="2F03AEA1"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3B4F1893" w14:textId="77777777" w:rsidR="001F7EAB" w:rsidRPr="001F7EAB" w:rsidRDefault="001F7EAB" w:rsidP="001F7EAB">
      <w:pPr>
        <w:widowControl/>
        <w:overflowPunct w:val="0"/>
        <w:adjustRightInd w:val="0"/>
        <w:jc w:val="both"/>
        <w:textAlignment w:val="baseline"/>
        <w:rPr>
          <w:sz w:val="24"/>
          <w:szCs w:val="24"/>
        </w:rPr>
      </w:pPr>
    </w:p>
    <w:p w14:paraId="646EA12F"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1F7EAB">
        <w:rPr>
          <w:b/>
          <w:sz w:val="24"/>
          <w:szCs w:val="24"/>
        </w:rPr>
        <w:t>SCC</w:t>
      </w:r>
      <w:r w:rsidRPr="001F7EAB">
        <w:rPr>
          <w:sz w:val="24"/>
          <w:szCs w:val="24"/>
        </w:rPr>
        <w:t>.</w:t>
      </w:r>
    </w:p>
    <w:p w14:paraId="032A637E" w14:textId="77777777" w:rsidR="001F7EAB" w:rsidRPr="001F7EAB" w:rsidRDefault="001F7EAB" w:rsidP="001F7EAB">
      <w:pPr>
        <w:widowControl/>
        <w:overflowPunct w:val="0"/>
        <w:adjustRightInd w:val="0"/>
        <w:ind w:left="720" w:hanging="720"/>
        <w:jc w:val="both"/>
        <w:textAlignment w:val="baseline"/>
        <w:rPr>
          <w:sz w:val="24"/>
          <w:szCs w:val="24"/>
        </w:rPr>
      </w:pPr>
    </w:p>
    <w:p w14:paraId="0C377CF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7" w:name="_Toc46930054"/>
      <w:r w:rsidRPr="001F7EAB">
        <w:rPr>
          <w:rFonts w:ascii="Times New Roman Bold" w:hAnsi="Times New Roman Bold"/>
          <w:b/>
          <w:sz w:val="28"/>
          <w:szCs w:val="24"/>
        </w:rPr>
        <w:t>Liability of the Contractor</w:t>
      </w:r>
      <w:bookmarkEnd w:id="47"/>
    </w:p>
    <w:p w14:paraId="47C1DF4E" w14:textId="77777777" w:rsidR="001F7EAB" w:rsidRPr="001F7EAB" w:rsidRDefault="001F7EAB" w:rsidP="001F7EAB">
      <w:pPr>
        <w:widowControl/>
        <w:overflowPunct w:val="0"/>
        <w:adjustRightInd w:val="0"/>
        <w:ind w:left="720" w:hanging="720"/>
        <w:jc w:val="both"/>
        <w:textAlignment w:val="baseline"/>
        <w:rPr>
          <w:sz w:val="24"/>
          <w:szCs w:val="24"/>
        </w:rPr>
      </w:pPr>
      <w:bookmarkStart w:id="48" w:name="_heading=h.2w5ecyt" w:colFirst="0" w:colLast="0"/>
      <w:bookmarkEnd w:id="48"/>
    </w:p>
    <w:p w14:paraId="73A0A06B"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Subject to additional provisions, if any, set forth in the </w:t>
      </w:r>
      <w:r w:rsidRPr="001F7EAB">
        <w:rPr>
          <w:b/>
          <w:sz w:val="24"/>
          <w:szCs w:val="24"/>
        </w:rPr>
        <w:t>SCC</w:t>
      </w:r>
      <w:r w:rsidRPr="001F7EAB">
        <w:rPr>
          <w:sz w:val="24"/>
          <w:szCs w:val="24"/>
        </w:rPr>
        <w:t>, the Contractor’s liability under this Contract shall be as provided by the laws of the Republic of the Philippines.</w:t>
      </w:r>
    </w:p>
    <w:p w14:paraId="74372BC5" w14:textId="77777777" w:rsidR="001F7EAB" w:rsidRPr="001F7EAB" w:rsidRDefault="001F7EAB" w:rsidP="001F7EAB">
      <w:pPr>
        <w:widowControl/>
        <w:overflowPunct w:val="0"/>
        <w:adjustRightInd w:val="0"/>
        <w:spacing w:before="120" w:after="240" w:line="240" w:lineRule="atLeast"/>
        <w:ind w:left="720"/>
        <w:jc w:val="both"/>
        <w:textAlignment w:val="baseline"/>
        <w:rPr>
          <w:sz w:val="24"/>
          <w:szCs w:val="24"/>
        </w:rPr>
      </w:pPr>
      <w:r w:rsidRPr="001F7EAB">
        <w:rPr>
          <w:sz w:val="24"/>
          <w:szCs w:val="24"/>
        </w:rPr>
        <w:t>If the Contractor is a joint venture, all partners to the joint venture shall be jointly and severally liable to the Procuring Entity.</w:t>
      </w:r>
    </w:p>
    <w:p w14:paraId="03970AF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9" w:name="_Toc46930055"/>
      <w:r w:rsidRPr="001F7EAB">
        <w:rPr>
          <w:rFonts w:ascii="Times New Roman Bold" w:hAnsi="Times New Roman Bold"/>
          <w:b/>
          <w:sz w:val="28"/>
          <w:szCs w:val="24"/>
        </w:rPr>
        <w:t>Termination for Other Causes</w:t>
      </w:r>
      <w:bookmarkEnd w:id="49"/>
    </w:p>
    <w:p w14:paraId="548D97CD" w14:textId="77777777" w:rsidR="001F7EAB" w:rsidRPr="001F7EAB" w:rsidRDefault="001F7EAB" w:rsidP="001F7EAB">
      <w:pPr>
        <w:widowControl/>
        <w:overflowPunct w:val="0"/>
        <w:adjustRightInd w:val="0"/>
        <w:jc w:val="both"/>
        <w:textAlignment w:val="baseline"/>
        <w:rPr>
          <w:sz w:val="24"/>
          <w:szCs w:val="24"/>
        </w:rPr>
      </w:pPr>
    </w:p>
    <w:p w14:paraId="5705720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Contract termination shall be initiated in case it is determined </w:t>
      </w:r>
      <w:r w:rsidRPr="001F7EAB">
        <w:rPr>
          <w:i/>
          <w:sz w:val="24"/>
          <w:szCs w:val="24"/>
        </w:rPr>
        <w:t>prima facie</w:t>
      </w:r>
      <w:r w:rsidRPr="001F7EAB">
        <w:rPr>
          <w:sz w:val="24"/>
          <w:szCs w:val="24"/>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1F7EAB">
        <w:rPr>
          <w:b/>
          <w:sz w:val="24"/>
          <w:szCs w:val="24"/>
        </w:rPr>
        <w:t>ITB</w:t>
      </w:r>
      <w:r w:rsidRPr="001F7EAB">
        <w:rPr>
          <w:sz w:val="24"/>
          <w:szCs w:val="24"/>
        </w:rPr>
        <w:t xml:space="preserve"> Clause 4.</w:t>
      </w:r>
    </w:p>
    <w:p w14:paraId="06F47F97" w14:textId="77777777" w:rsidR="001F7EAB" w:rsidRPr="001F7EAB" w:rsidRDefault="001F7EAB" w:rsidP="001F7EAB">
      <w:pPr>
        <w:widowControl/>
        <w:overflowPunct w:val="0"/>
        <w:adjustRightInd w:val="0"/>
        <w:ind w:left="720"/>
        <w:jc w:val="both"/>
        <w:textAlignment w:val="baseline"/>
        <w:rPr>
          <w:sz w:val="24"/>
          <w:szCs w:val="24"/>
        </w:rPr>
      </w:pPr>
    </w:p>
    <w:p w14:paraId="6CCF7FCC" w14:textId="77777777" w:rsidR="001F7EAB" w:rsidRPr="001F7EAB" w:rsidRDefault="001F7EAB" w:rsidP="001F7EAB">
      <w:pPr>
        <w:widowControl/>
        <w:overflowPunct w:val="0"/>
        <w:adjustRightInd w:val="0"/>
        <w:ind w:left="720"/>
        <w:jc w:val="both"/>
        <w:textAlignment w:val="baseline"/>
        <w:rPr>
          <w:sz w:val="24"/>
          <w:szCs w:val="24"/>
        </w:rPr>
      </w:pPr>
    </w:p>
    <w:p w14:paraId="6F669AE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0" w:name="_Toc46930056"/>
      <w:r w:rsidRPr="001F7EAB">
        <w:rPr>
          <w:rFonts w:ascii="Times New Roman Bold" w:hAnsi="Times New Roman Bold"/>
          <w:b/>
          <w:sz w:val="28"/>
          <w:szCs w:val="24"/>
        </w:rPr>
        <w:t>Dayworks</w:t>
      </w:r>
      <w:bookmarkEnd w:id="50"/>
    </w:p>
    <w:p w14:paraId="4E52BD55" w14:textId="77777777" w:rsidR="001F7EAB" w:rsidRPr="001F7EAB" w:rsidRDefault="001F7EAB" w:rsidP="001F7EAB">
      <w:pPr>
        <w:widowControl/>
        <w:overflowPunct w:val="0"/>
        <w:adjustRightInd w:val="0"/>
        <w:jc w:val="both"/>
        <w:textAlignment w:val="baseline"/>
        <w:rPr>
          <w:sz w:val="24"/>
          <w:szCs w:val="24"/>
        </w:rPr>
      </w:pPr>
    </w:p>
    <w:p w14:paraId="57363F1E"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Subject to the guidelines on Variation Order in Annex “E” of the 2016 revised IRR of RA No. 9184, and if applicable as indicated in the </w:t>
      </w:r>
      <w:r w:rsidRPr="00FC7603">
        <w:rPr>
          <w:b/>
          <w:sz w:val="24"/>
          <w:szCs w:val="24"/>
        </w:rPr>
        <w:t>SCC</w:t>
      </w:r>
      <w:r w:rsidRPr="00FC7603">
        <w:rPr>
          <w:sz w:val="24"/>
          <w:szCs w:val="24"/>
        </w:rPr>
        <w:t>, the Dayworks rates in the Contractor’s Bid shall be used for small additional amounts of work only when the Procuring Entity’s Representative has given written instructions in advance for additional work to be paid for in that way.</w:t>
      </w:r>
    </w:p>
    <w:p w14:paraId="5720488D" w14:textId="77777777" w:rsidR="001F7EAB" w:rsidRPr="001F7EAB" w:rsidRDefault="001F7EAB" w:rsidP="001F7EAB">
      <w:pPr>
        <w:widowControl/>
        <w:overflowPunct w:val="0"/>
        <w:adjustRightInd w:val="0"/>
        <w:ind w:left="720" w:hanging="720"/>
        <w:jc w:val="both"/>
        <w:textAlignment w:val="baseline"/>
        <w:rPr>
          <w:sz w:val="24"/>
          <w:szCs w:val="24"/>
        </w:rPr>
      </w:pPr>
    </w:p>
    <w:p w14:paraId="0C8C1D39"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1" w:name="_Toc46930057"/>
      <w:r w:rsidRPr="001F7EAB">
        <w:rPr>
          <w:rFonts w:ascii="Times New Roman Bold" w:hAnsi="Times New Roman Bold"/>
          <w:b/>
          <w:sz w:val="28"/>
          <w:szCs w:val="24"/>
        </w:rPr>
        <w:t>Program of Work</w:t>
      </w:r>
      <w:bookmarkEnd w:id="51"/>
    </w:p>
    <w:p w14:paraId="7649B892" w14:textId="77777777" w:rsidR="001F7EAB" w:rsidRPr="001F7EAB" w:rsidRDefault="001F7EAB" w:rsidP="001F7EAB">
      <w:pPr>
        <w:widowControl/>
        <w:overflowPunct w:val="0"/>
        <w:adjustRightInd w:val="0"/>
        <w:jc w:val="both"/>
        <w:textAlignment w:val="baseline"/>
        <w:rPr>
          <w:sz w:val="24"/>
          <w:szCs w:val="24"/>
        </w:rPr>
      </w:pPr>
    </w:p>
    <w:p w14:paraId="053AA0F8"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b/>
          <w:sz w:val="24"/>
          <w:szCs w:val="24"/>
        </w:rPr>
      </w:pPr>
      <w:r w:rsidRPr="00FC7603">
        <w:rPr>
          <w:sz w:val="24"/>
          <w:szCs w:val="24"/>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FC7603">
        <w:rPr>
          <w:b/>
          <w:sz w:val="24"/>
          <w:szCs w:val="24"/>
        </w:rPr>
        <w:t xml:space="preserve">SCC. </w:t>
      </w:r>
    </w:p>
    <w:p w14:paraId="353DFB2C" w14:textId="77777777" w:rsidR="001F7EAB" w:rsidRDefault="001F7EAB" w:rsidP="001F7EAB">
      <w:pPr>
        <w:widowControl/>
        <w:overflowPunct w:val="0"/>
        <w:adjustRightInd w:val="0"/>
        <w:ind w:left="1440"/>
        <w:jc w:val="both"/>
        <w:textAlignment w:val="baseline"/>
        <w:rPr>
          <w:sz w:val="24"/>
          <w:szCs w:val="24"/>
        </w:rPr>
      </w:pPr>
    </w:p>
    <w:p w14:paraId="37B8E1D4" w14:textId="77777777" w:rsidR="00AD1384" w:rsidRDefault="00AD1384" w:rsidP="001F7EAB">
      <w:pPr>
        <w:widowControl/>
        <w:overflowPunct w:val="0"/>
        <w:adjustRightInd w:val="0"/>
        <w:ind w:left="1440"/>
        <w:jc w:val="both"/>
        <w:textAlignment w:val="baseline"/>
        <w:rPr>
          <w:sz w:val="24"/>
          <w:szCs w:val="24"/>
        </w:rPr>
      </w:pPr>
    </w:p>
    <w:p w14:paraId="33E97717" w14:textId="77777777" w:rsidR="00AD1384" w:rsidRDefault="00AD1384" w:rsidP="001F7EAB">
      <w:pPr>
        <w:widowControl/>
        <w:overflowPunct w:val="0"/>
        <w:adjustRightInd w:val="0"/>
        <w:ind w:left="1440"/>
        <w:jc w:val="both"/>
        <w:textAlignment w:val="baseline"/>
        <w:rPr>
          <w:sz w:val="24"/>
          <w:szCs w:val="24"/>
        </w:rPr>
      </w:pPr>
    </w:p>
    <w:p w14:paraId="4129D517" w14:textId="77777777" w:rsidR="00AD1384" w:rsidRPr="00FC7603" w:rsidRDefault="00AD1384" w:rsidP="001F7EAB">
      <w:pPr>
        <w:widowControl/>
        <w:overflowPunct w:val="0"/>
        <w:adjustRightInd w:val="0"/>
        <w:ind w:left="1440"/>
        <w:jc w:val="both"/>
        <w:textAlignment w:val="baseline"/>
        <w:rPr>
          <w:sz w:val="24"/>
          <w:szCs w:val="24"/>
        </w:rPr>
      </w:pPr>
    </w:p>
    <w:p w14:paraId="25D99FDA"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sz w:val="24"/>
          <w:szCs w:val="24"/>
        </w:rPr>
      </w:pPr>
      <w:r w:rsidRPr="00FC7603">
        <w:rPr>
          <w:sz w:val="24"/>
          <w:szCs w:val="24"/>
        </w:rPr>
        <w:t xml:space="preserve">The Contractor shall submit to the Procuring Entity’s Representative for approval an updated Program of Work at intervals no longer than the period stated in the </w:t>
      </w:r>
      <w:r w:rsidRPr="00FC7603">
        <w:rPr>
          <w:b/>
          <w:sz w:val="24"/>
          <w:szCs w:val="24"/>
        </w:rPr>
        <w:t>SCC.</w:t>
      </w:r>
      <w:r w:rsidRPr="00FC7603">
        <w:rPr>
          <w:sz w:val="24"/>
          <w:szCs w:val="24"/>
        </w:rPr>
        <w:t xml:space="preserve">  If the Contractor does not submit an updated Program of Work within this period, the Procuring Entity’s Representative may withhold the amount stated in the </w:t>
      </w:r>
      <w:r w:rsidRPr="00FC7603">
        <w:rPr>
          <w:b/>
          <w:sz w:val="24"/>
          <w:szCs w:val="24"/>
        </w:rPr>
        <w:t>SCC</w:t>
      </w:r>
      <w:r w:rsidRPr="00FC7603">
        <w:rPr>
          <w:sz w:val="24"/>
          <w:szCs w:val="24"/>
        </w:rPr>
        <w:t xml:space="preserve"> from the next payment certificate and continue to withhold this amount until the next payment after the date on which the overdue Program of Work has been submitted.</w:t>
      </w:r>
    </w:p>
    <w:p w14:paraId="28D63202" w14:textId="77777777" w:rsidR="001F7EAB" w:rsidRPr="001F7EAB" w:rsidRDefault="001F7EAB" w:rsidP="001F7EAB">
      <w:pPr>
        <w:widowControl/>
        <w:overflowPunct w:val="0"/>
        <w:adjustRightInd w:val="0"/>
        <w:jc w:val="both"/>
        <w:textAlignment w:val="baseline"/>
        <w:rPr>
          <w:sz w:val="20"/>
          <w:szCs w:val="20"/>
        </w:rPr>
      </w:pPr>
    </w:p>
    <w:p w14:paraId="3C4938F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2" w:name="_Toc46930058"/>
      <w:r w:rsidRPr="001F7EAB">
        <w:rPr>
          <w:rFonts w:ascii="Times New Roman Bold" w:hAnsi="Times New Roman Bold"/>
          <w:b/>
          <w:sz w:val="28"/>
          <w:szCs w:val="24"/>
        </w:rPr>
        <w:t>Instructions, Inspections and Audits</w:t>
      </w:r>
      <w:bookmarkEnd w:id="52"/>
    </w:p>
    <w:p w14:paraId="601B2515" w14:textId="77777777" w:rsidR="001F7EAB" w:rsidRPr="001F7EAB" w:rsidRDefault="001F7EAB" w:rsidP="001F7EAB">
      <w:pPr>
        <w:widowControl/>
        <w:overflowPunct w:val="0"/>
        <w:adjustRightInd w:val="0"/>
        <w:jc w:val="both"/>
        <w:textAlignment w:val="baseline"/>
        <w:rPr>
          <w:sz w:val="24"/>
          <w:szCs w:val="24"/>
        </w:rPr>
      </w:pPr>
    </w:p>
    <w:p w14:paraId="0C6A902B"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The Contractor shall permit the GOP or the Procuring Entity to inspect the Contractor’s accounts and records relating to the performance of the Contractor and to have them audited by auditors of the GOP or the Procuring Entity, as may be required.</w:t>
      </w:r>
    </w:p>
    <w:p w14:paraId="6F29668F" w14:textId="77777777" w:rsidR="001F7EAB" w:rsidRPr="00FC7603" w:rsidRDefault="001F7EAB" w:rsidP="001F7EAB">
      <w:pPr>
        <w:widowControl/>
        <w:overflowPunct w:val="0"/>
        <w:adjustRightInd w:val="0"/>
        <w:ind w:left="720"/>
        <w:jc w:val="both"/>
        <w:textAlignment w:val="baseline"/>
        <w:rPr>
          <w:sz w:val="24"/>
          <w:szCs w:val="24"/>
        </w:rPr>
      </w:pPr>
    </w:p>
    <w:p w14:paraId="22506AD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3" w:name="_Toc46930059"/>
      <w:r w:rsidRPr="001F7EAB">
        <w:rPr>
          <w:rFonts w:ascii="Times New Roman Bold" w:hAnsi="Times New Roman Bold"/>
          <w:b/>
          <w:sz w:val="28"/>
          <w:szCs w:val="24"/>
        </w:rPr>
        <w:t>Advance Payment</w:t>
      </w:r>
      <w:bookmarkEnd w:id="53"/>
    </w:p>
    <w:p w14:paraId="021FB3B8" w14:textId="77777777" w:rsidR="001F7EAB" w:rsidRPr="001F7EAB" w:rsidRDefault="001F7EAB" w:rsidP="001F7EAB">
      <w:pPr>
        <w:widowControl/>
        <w:overflowPunct w:val="0"/>
        <w:adjustRightInd w:val="0"/>
        <w:jc w:val="both"/>
        <w:textAlignment w:val="baseline"/>
        <w:rPr>
          <w:sz w:val="24"/>
          <w:szCs w:val="24"/>
        </w:rPr>
      </w:pPr>
    </w:p>
    <w:p w14:paraId="153E45C1"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FC7603">
        <w:rPr>
          <w:b/>
          <w:sz w:val="24"/>
          <w:szCs w:val="24"/>
        </w:rPr>
        <w:t>SCC</w:t>
      </w:r>
      <w:r w:rsidRPr="00FC7603">
        <w:rPr>
          <w:sz w:val="24"/>
          <w:szCs w:val="24"/>
        </w:rPr>
        <w:t>, subject to the requirements in Annex “E” of the 2016 revised IRR of RA No. 9184.</w:t>
      </w:r>
    </w:p>
    <w:p w14:paraId="1106C187" w14:textId="77777777" w:rsidR="001F7EAB" w:rsidRPr="00FC7603" w:rsidRDefault="001F7EAB" w:rsidP="001F7EAB">
      <w:pPr>
        <w:widowControl/>
        <w:overflowPunct w:val="0"/>
        <w:adjustRightInd w:val="0"/>
        <w:ind w:left="720" w:hanging="720"/>
        <w:jc w:val="both"/>
        <w:textAlignment w:val="baseline"/>
        <w:rPr>
          <w:sz w:val="24"/>
          <w:szCs w:val="24"/>
        </w:rPr>
      </w:pPr>
    </w:p>
    <w:p w14:paraId="4B3B1C4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4" w:name="_Toc46930060"/>
      <w:r w:rsidRPr="001F7EAB">
        <w:rPr>
          <w:rFonts w:ascii="Times New Roman Bold" w:hAnsi="Times New Roman Bold"/>
          <w:b/>
          <w:sz w:val="28"/>
          <w:szCs w:val="24"/>
        </w:rPr>
        <w:t>Progress Payments</w:t>
      </w:r>
      <w:bookmarkEnd w:id="54"/>
    </w:p>
    <w:p w14:paraId="35B9A205" w14:textId="77777777" w:rsidR="001F7EAB" w:rsidRPr="00FC7603" w:rsidRDefault="001F7EAB" w:rsidP="001F7EAB">
      <w:pPr>
        <w:widowControl/>
        <w:overflowPunct w:val="0"/>
        <w:adjustRightInd w:val="0"/>
        <w:jc w:val="both"/>
        <w:textAlignment w:val="baseline"/>
        <w:rPr>
          <w:sz w:val="24"/>
          <w:szCs w:val="24"/>
        </w:rPr>
      </w:pPr>
    </w:p>
    <w:p w14:paraId="2D8970CF"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Contractor may submit a request for payment for Work accomplished.  Such requests for payment shall be verified and certified by the Procuring Entity’s Representative/Project Engineer.  Except as otherwise stipulated in the </w:t>
      </w:r>
      <w:r w:rsidRPr="00FC7603">
        <w:rPr>
          <w:b/>
          <w:sz w:val="24"/>
          <w:szCs w:val="24"/>
        </w:rPr>
        <w:t>SCC</w:t>
      </w:r>
      <w:r w:rsidRPr="00FC7603">
        <w:rPr>
          <w:sz w:val="24"/>
          <w:szCs w:val="24"/>
        </w:rPr>
        <w:t>, materials and equipment delivered on the site but not completely put in place shall not be included for payment.</w:t>
      </w:r>
    </w:p>
    <w:p w14:paraId="0CB98A9F" w14:textId="77777777" w:rsidR="001F7EAB" w:rsidRPr="001F7EAB" w:rsidRDefault="001F7EAB" w:rsidP="001F7EAB">
      <w:pPr>
        <w:widowControl/>
        <w:overflowPunct w:val="0"/>
        <w:adjustRightInd w:val="0"/>
        <w:ind w:left="720"/>
        <w:jc w:val="both"/>
        <w:textAlignment w:val="baseline"/>
        <w:rPr>
          <w:sz w:val="20"/>
          <w:szCs w:val="20"/>
        </w:rPr>
      </w:pPr>
    </w:p>
    <w:p w14:paraId="4507ABEF" w14:textId="77777777" w:rsidR="001F7EAB" w:rsidRPr="001F7EAB" w:rsidRDefault="001F7EAB" w:rsidP="001F7EAB">
      <w:pPr>
        <w:widowControl/>
        <w:autoSpaceDE/>
        <w:autoSpaceDN/>
        <w:jc w:val="both"/>
        <w:outlineLvl w:val="2"/>
        <w:rPr>
          <w:rFonts w:ascii="Times New Roman Bold" w:hAnsi="Times New Roman Bold"/>
          <w:b/>
          <w:sz w:val="28"/>
          <w:szCs w:val="24"/>
        </w:rPr>
      </w:pPr>
      <w:bookmarkStart w:id="55" w:name="_Toc46930061"/>
    </w:p>
    <w:p w14:paraId="525BD62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Operating and Maintenance Manuals</w:t>
      </w:r>
      <w:bookmarkEnd w:id="55"/>
    </w:p>
    <w:p w14:paraId="28345AD6" w14:textId="77777777" w:rsidR="001F7EAB" w:rsidRPr="001F7EAB" w:rsidRDefault="001F7EAB" w:rsidP="001F7EAB">
      <w:pPr>
        <w:widowControl/>
        <w:overflowPunct w:val="0"/>
        <w:adjustRightInd w:val="0"/>
        <w:jc w:val="both"/>
        <w:textAlignment w:val="baseline"/>
        <w:rPr>
          <w:sz w:val="24"/>
          <w:szCs w:val="24"/>
        </w:rPr>
      </w:pPr>
    </w:p>
    <w:p w14:paraId="7B8D7916" w14:textId="77777777" w:rsidR="001F7EAB" w:rsidRPr="00FC7603" w:rsidRDefault="001F7EAB" w:rsidP="001F7EAB">
      <w:pPr>
        <w:widowControl/>
        <w:numPr>
          <w:ilvl w:val="0"/>
          <w:numId w:val="33"/>
        </w:numPr>
        <w:overflowPunct w:val="0"/>
        <w:adjustRightInd w:val="0"/>
        <w:spacing w:before="120" w:after="240" w:line="240" w:lineRule="atLeast"/>
        <w:ind w:left="1418" w:hanging="709"/>
        <w:jc w:val="both"/>
        <w:textAlignment w:val="baseline"/>
        <w:rPr>
          <w:sz w:val="24"/>
          <w:szCs w:val="24"/>
          <w:shd w:val="clear" w:color="auto" w:fill="D9EAD3"/>
        </w:rPr>
      </w:pPr>
      <w:r w:rsidRPr="00FC7603">
        <w:rPr>
          <w:sz w:val="24"/>
          <w:szCs w:val="24"/>
        </w:rPr>
        <w:t xml:space="preserve">If required, the Contractor will provide “as built” Drawings and/or operating and maintenance manuals as specified in the </w:t>
      </w:r>
      <w:r w:rsidRPr="00FC7603">
        <w:rPr>
          <w:b/>
          <w:sz w:val="24"/>
          <w:szCs w:val="24"/>
        </w:rPr>
        <w:t>SCC.</w:t>
      </w:r>
    </w:p>
    <w:p w14:paraId="7D6B4DC7" w14:textId="77777777" w:rsidR="001F7EAB" w:rsidRPr="00FC7603" w:rsidRDefault="001F7EAB" w:rsidP="001F7EAB">
      <w:pPr>
        <w:widowControl/>
        <w:overflowPunct w:val="0"/>
        <w:adjustRightInd w:val="0"/>
        <w:ind w:left="1418"/>
        <w:jc w:val="both"/>
        <w:textAlignment w:val="baseline"/>
        <w:rPr>
          <w:sz w:val="24"/>
          <w:szCs w:val="24"/>
        </w:rPr>
      </w:pPr>
    </w:p>
    <w:p w14:paraId="1893D730" w14:textId="77777777" w:rsidR="006773FF" w:rsidRPr="00FC7603" w:rsidRDefault="001F7EAB" w:rsidP="001F7EAB">
      <w:pPr>
        <w:spacing w:before="121" w:line="244" w:lineRule="auto"/>
        <w:ind w:left="512" w:right="750"/>
        <w:jc w:val="center"/>
        <w:rPr>
          <w:i/>
          <w:sz w:val="24"/>
          <w:szCs w:val="24"/>
        </w:rPr>
      </w:pPr>
      <w:r w:rsidRPr="00FC7603">
        <w:rPr>
          <w:sz w:val="24"/>
          <w:szCs w:val="24"/>
        </w:rPr>
        <w:t xml:space="preserve">If the Contractor does not provide the Drawings and/or manuals by the dates stated above, or they do not receive the Procuring Entity’s Representative’s approval, the Procuring Entity’s Representative may withhold the amount stated in the </w:t>
      </w:r>
      <w:r w:rsidRPr="00FC7603">
        <w:rPr>
          <w:b/>
          <w:sz w:val="24"/>
          <w:szCs w:val="24"/>
        </w:rPr>
        <w:t>SCC</w:t>
      </w:r>
      <w:r w:rsidRPr="00FC7603">
        <w:rPr>
          <w:sz w:val="24"/>
          <w:szCs w:val="24"/>
        </w:rPr>
        <w:t xml:space="preserve"> from payments due to the Contractor.</w:t>
      </w:r>
    </w:p>
    <w:p w14:paraId="7AB304B5" w14:textId="77777777" w:rsidR="006773FF" w:rsidRDefault="006773FF">
      <w:pPr>
        <w:spacing w:line="244" w:lineRule="auto"/>
        <w:jc w:val="center"/>
        <w:sectPr w:rsidR="006773FF">
          <w:headerReference w:type="even" r:id="rId18"/>
          <w:headerReference w:type="default" r:id="rId19"/>
          <w:footerReference w:type="default" r:id="rId20"/>
          <w:headerReference w:type="first" r:id="rId21"/>
          <w:pgSz w:w="12240" w:h="15840"/>
          <w:pgMar w:top="2440" w:right="1180" w:bottom="1340" w:left="1420" w:header="1025" w:footer="1066" w:gutter="0"/>
          <w:cols w:space="720"/>
        </w:sectPr>
      </w:pPr>
    </w:p>
    <w:p w14:paraId="5133566A" w14:textId="77777777" w:rsidR="00AD1384" w:rsidRDefault="00AD1384">
      <w:pPr>
        <w:spacing w:before="86"/>
        <w:ind w:right="245"/>
        <w:jc w:val="center"/>
        <w:rPr>
          <w:b/>
          <w:i/>
          <w:sz w:val="41"/>
        </w:rPr>
      </w:pPr>
    </w:p>
    <w:p w14:paraId="40C87D67" w14:textId="7CE0A553" w:rsidR="006773FF" w:rsidRDefault="000E62DB">
      <w:pPr>
        <w:spacing w:before="86"/>
        <w:ind w:right="245"/>
        <w:jc w:val="center"/>
        <w:rPr>
          <w:b/>
          <w:i/>
          <w:sz w:val="41"/>
        </w:rPr>
      </w:pPr>
      <w:r>
        <w:rPr>
          <w:b/>
          <w:i/>
          <w:sz w:val="41"/>
        </w:rPr>
        <w:t>Section</w:t>
      </w:r>
      <w:r>
        <w:rPr>
          <w:b/>
          <w:i/>
          <w:spacing w:val="10"/>
          <w:sz w:val="41"/>
        </w:rPr>
        <w:t xml:space="preserve"> </w:t>
      </w:r>
      <w:r>
        <w:rPr>
          <w:b/>
          <w:i/>
          <w:sz w:val="41"/>
        </w:rPr>
        <w:t>V.</w:t>
      </w:r>
      <w:r>
        <w:rPr>
          <w:b/>
          <w:i/>
          <w:spacing w:val="7"/>
          <w:sz w:val="41"/>
        </w:rPr>
        <w:t xml:space="preserve"> </w:t>
      </w:r>
      <w:r>
        <w:rPr>
          <w:b/>
          <w:i/>
          <w:sz w:val="41"/>
        </w:rPr>
        <w:t>Special</w:t>
      </w:r>
      <w:r>
        <w:rPr>
          <w:b/>
          <w:i/>
          <w:spacing w:val="11"/>
          <w:sz w:val="41"/>
        </w:rPr>
        <w:t xml:space="preserve"> </w:t>
      </w:r>
      <w:r>
        <w:rPr>
          <w:b/>
          <w:i/>
          <w:sz w:val="41"/>
        </w:rPr>
        <w:t>Conditions</w:t>
      </w:r>
      <w:r>
        <w:rPr>
          <w:b/>
          <w:i/>
          <w:spacing w:val="12"/>
          <w:sz w:val="41"/>
        </w:rPr>
        <w:t xml:space="preserve"> </w:t>
      </w:r>
      <w:r>
        <w:rPr>
          <w:b/>
          <w:i/>
          <w:sz w:val="41"/>
        </w:rPr>
        <w:t>of</w:t>
      </w:r>
      <w:r>
        <w:rPr>
          <w:b/>
          <w:i/>
          <w:spacing w:val="10"/>
          <w:sz w:val="41"/>
        </w:rPr>
        <w:t xml:space="preserve"> </w:t>
      </w:r>
      <w:r>
        <w:rPr>
          <w:b/>
          <w:i/>
          <w:sz w:val="41"/>
        </w:rPr>
        <w:t>Contract</w:t>
      </w:r>
    </w:p>
    <w:p w14:paraId="667FB6C0" w14:textId="77777777" w:rsidR="006773FF" w:rsidRDefault="000E62DB">
      <w:pPr>
        <w:pStyle w:val="Heading1"/>
        <w:ind w:right="236"/>
      </w:pPr>
      <w:r>
        <w:t>Special</w:t>
      </w:r>
      <w:r>
        <w:rPr>
          <w:spacing w:val="4"/>
        </w:rPr>
        <w:t xml:space="preserve"> </w:t>
      </w:r>
      <w:r>
        <w:t>Conditions</w:t>
      </w:r>
      <w:r>
        <w:rPr>
          <w:spacing w:val="3"/>
        </w:rPr>
        <w:t xml:space="preserve"> </w:t>
      </w:r>
      <w:r>
        <w:t>of</w:t>
      </w:r>
      <w:r>
        <w:rPr>
          <w:spacing w:val="6"/>
        </w:rPr>
        <w:t xml:space="preserve"> </w:t>
      </w:r>
      <w:r>
        <w:t>Contract</w:t>
      </w:r>
    </w:p>
    <w:p w14:paraId="4C92D7E3" w14:textId="77777777" w:rsidR="006773FF" w:rsidRDefault="006773FF">
      <w:pPr>
        <w:pStyle w:val="BodyText"/>
        <w:spacing w:before="7"/>
        <w:rPr>
          <w:b/>
        </w:rPr>
      </w:pPr>
    </w:p>
    <w:tbl>
      <w:tblPr>
        <w:tblW w:w="0" w:type="auto"/>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6804"/>
      </w:tblGrid>
      <w:tr w:rsidR="006773FF" w14:paraId="563FDEB8" w14:textId="77777777">
        <w:trPr>
          <w:trHeight w:val="257"/>
        </w:trPr>
        <w:tc>
          <w:tcPr>
            <w:tcW w:w="1670" w:type="dxa"/>
            <w:tcBorders>
              <w:bottom w:val="single" w:sz="6" w:space="0" w:color="000000"/>
              <w:right w:val="single" w:sz="6" w:space="0" w:color="000000"/>
            </w:tcBorders>
          </w:tcPr>
          <w:p w14:paraId="38710E22" w14:textId="77777777" w:rsidR="006773FF" w:rsidRDefault="000E62DB">
            <w:pPr>
              <w:pStyle w:val="TableParagraph"/>
              <w:spacing w:before="3" w:line="234" w:lineRule="exact"/>
              <w:ind w:left="201" w:right="195"/>
              <w:jc w:val="center"/>
              <w:rPr>
                <w:b/>
              </w:rPr>
            </w:pPr>
            <w:r>
              <w:rPr>
                <w:b/>
                <w:spacing w:val="-1"/>
                <w:w w:val="105"/>
              </w:rPr>
              <w:t>GCC</w:t>
            </w:r>
            <w:r>
              <w:rPr>
                <w:b/>
                <w:spacing w:val="-14"/>
                <w:w w:val="105"/>
              </w:rPr>
              <w:t xml:space="preserve"> </w:t>
            </w:r>
            <w:r>
              <w:rPr>
                <w:b/>
                <w:w w:val="105"/>
              </w:rPr>
              <w:t>Clause</w:t>
            </w:r>
          </w:p>
        </w:tc>
        <w:tc>
          <w:tcPr>
            <w:tcW w:w="6804" w:type="dxa"/>
            <w:tcBorders>
              <w:left w:val="single" w:sz="6" w:space="0" w:color="000000"/>
              <w:bottom w:val="single" w:sz="6" w:space="0" w:color="000000"/>
            </w:tcBorders>
          </w:tcPr>
          <w:p w14:paraId="6438130E" w14:textId="77777777" w:rsidR="006773FF" w:rsidRDefault="006773FF">
            <w:pPr>
              <w:pStyle w:val="TableParagraph"/>
              <w:rPr>
                <w:sz w:val="18"/>
              </w:rPr>
            </w:pPr>
          </w:p>
        </w:tc>
      </w:tr>
      <w:tr w:rsidR="006773FF" w14:paraId="6E72C543" w14:textId="77777777">
        <w:trPr>
          <w:trHeight w:val="1819"/>
        </w:trPr>
        <w:tc>
          <w:tcPr>
            <w:tcW w:w="1670" w:type="dxa"/>
            <w:tcBorders>
              <w:top w:val="single" w:sz="6" w:space="0" w:color="000000"/>
              <w:bottom w:val="single" w:sz="6" w:space="0" w:color="000000"/>
              <w:right w:val="single" w:sz="6" w:space="0" w:color="000000"/>
            </w:tcBorders>
          </w:tcPr>
          <w:p w14:paraId="6B50227E" w14:textId="77777777" w:rsidR="006773FF" w:rsidRDefault="000E62DB">
            <w:pPr>
              <w:pStyle w:val="TableParagraph"/>
              <w:spacing w:before="6"/>
              <w:ind w:left="10"/>
              <w:jc w:val="center"/>
            </w:pPr>
            <w:r>
              <w:rPr>
                <w:w w:val="102"/>
              </w:rPr>
              <w:t>2</w:t>
            </w:r>
          </w:p>
        </w:tc>
        <w:tc>
          <w:tcPr>
            <w:tcW w:w="6804" w:type="dxa"/>
            <w:tcBorders>
              <w:top w:val="single" w:sz="6" w:space="0" w:color="000000"/>
              <w:left w:val="single" w:sz="6" w:space="0" w:color="000000"/>
              <w:bottom w:val="single" w:sz="6" w:space="0" w:color="000000"/>
            </w:tcBorders>
          </w:tcPr>
          <w:p w14:paraId="7C4819F4" w14:textId="7E838E1B" w:rsidR="006773FF" w:rsidRDefault="000E62DB">
            <w:pPr>
              <w:pStyle w:val="TableParagraph"/>
              <w:spacing w:before="6" w:line="244" w:lineRule="auto"/>
              <w:ind w:left="105" w:right="28"/>
            </w:pPr>
            <w:r>
              <w:rPr>
                <w:w w:val="105"/>
              </w:rPr>
              <w:t>The</w:t>
            </w:r>
            <w:r>
              <w:rPr>
                <w:spacing w:val="11"/>
                <w:w w:val="105"/>
              </w:rPr>
              <w:t xml:space="preserve"> </w:t>
            </w:r>
            <w:r>
              <w:rPr>
                <w:w w:val="105"/>
              </w:rPr>
              <w:t>Intended</w:t>
            </w:r>
            <w:r>
              <w:rPr>
                <w:spacing w:val="8"/>
                <w:w w:val="105"/>
              </w:rPr>
              <w:t xml:space="preserve"> </w:t>
            </w:r>
            <w:r>
              <w:rPr>
                <w:w w:val="105"/>
              </w:rPr>
              <w:t>Completion</w:t>
            </w:r>
            <w:r>
              <w:rPr>
                <w:spacing w:val="7"/>
                <w:w w:val="105"/>
              </w:rPr>
              <w:t xml:space="preserve"> </w:t>
            </w:r>
            <w:r>
              <w:rPr>
                <w:w w:val="105"/>
              </w:rPr>
              <w:t>Date</w:t>
            </w:r>
            <w:r>
              <w:rPr>
                <w:spacing w:val="9"/>
                <w:w w:val="105"/>
              </w:rPr>
              <w:t xml:space="preserve"> </w:t>
            </w:r>
            <w:r>
              <w:rPr>
                <w:w w:val="105"/>
              </w:rPr>
              <w:t>is</w:t>
            </w:r>
            <w:r>
              <w:rPr>
                <w:spacing w:val="7"/>
                <w:w w:val="105"/>
              </w:rPr>
              <w:t xml:space="preserve"> </w:t>
            </w:r>
            <w:r w:rsidR="00EF48A6">
              <w:rPr>
                <w:b/>
                <w:w w:val="105"/>
              </w:rPr>
              <w:t>Three</w:t>
            </w:r>
            <w:r w:rsidR="00CE3A10">
              <w:rPr>
                <w:b/>
                <w:w w:val="105"/>
              </w:rPr>
              <w:t xml:space="preserve"> Hundred and </w:t>
            </w:r>
            <w:r w:rsidR="00425BDB">
              <w:rPr>
                <w:b/>
                <w:w w:val="105"/>
              </w:rPr>
              <w:t>Forty-Six</w:t>
            </w:r>
            <w:r>
              <w:rPr>
                <w:b/>
                <w:spacing w:val="6"/>
                <w:w w:val="105"/>
              </w:rPr>
              <w:t xml:space="preserve"> </w:t>
            </w:r>
            <w:r>
              <w:rPr>
                <w:b/>
                <w:w w:val="105"/>
              </w:rPr>
              <w:t>(</w:t>
            </w:r>
            <w:r w:rsidR="00425BDB">
              <w:rPr>
                <w:b/>
                <w:w w:val="105"/>
              </w:rPr>
              <w:t>346</w:t>
            </w:r>
            <w:r>
              <w:rPr>
                <w:b/>
                <w:w w:val="105"/>
              </w:rPr>
              <w:t>)</w:t>
            </w:r>
            <w:r>
              <w:rPr>
                <w:b/>
                <w:spacing w:val="10"/>
                <w:w w:val="105"/>
              </w:rPr>
              <w:t xml:space="preserve"> </w:t>
            </w:r>
            <w:r>
              <w:rPr>
                <w:w w:val="105"/>
              </w:rPr>
              <w:t>calendar</w:t>
            </w:r>
            <w:r>
              <w:rPr>
                <w:spacing w:val="9"/>
                <w:w w:val="105"/>
              </w:rPr>
              <w:t xml:space="preserve"> </w:t>
            </w:r>
            <w:r>
              <w:rPr>
                <w:w w:val="105"/>
              </w:rPr>
              <w:t>days</w:t>
            </w:r>
            <w:r>
              <w:rPr>
                <w:spacing w:val="-55"/>
                <w:w w:val="105"/>
              </w:rPr>
              <w:t xml:space="preserve"> </w:t>
            </w:r>
            <w:r>
              <w:rPr>
                <w:w w:val="105"/>
              </w:rPr>
              <w:t>from</w:t>
            </w:r>
            <w:r>
              <w:rPr>
                <w:spacing w:val="-4"/>
                <w:w w:val="105"/>
              </w:rPr>
              <w:t xml:space="preserve"> </w:t>
            </w:r>
            <w:r>
              <w:rPr>
                <w:w w:val="105"/>
              </w:rPr>
              <w:t>the</w:t>
            </w:r>
            <w:r>
              <w:rPr>
                <w:spacing w:val="-5"/>
                <w:w w:val="105"/>
              </w:rPr>
              <w:t xml:space="preserve"> </w:t>
            </w:r>
            <w:r>
              <w:rPr>
                <w:w w:val="105"/>
              </w:rPr>
              <w:t>Effective</w:t>
            </w:r>
            <w:r>
              <w:rPr>
                <w:spacing w:val="-3"/>
                <w:w w:val="105"/>
              </w:rPr>
              <w:t xml:space="preserve"> </w:t>
            </w:r>
            <w:r>
              <w:rPr>
                <w:w w:val="105"/>
              </w:rPr>
              <w:t>Date</w:t>
            </w:r>
            <w:r>
              <w:rPr>
                <w:spacing w:val="-2"/>
                <w:w w:val="105"/>
              </w:rPr>
              <w:t xml:space="preserve"> </w:t>
            </w:r>
            <w:r>
              <w:rPr>
                <w:w w:val="105"/>
              </w:rPr>
              <w:t>of</w:t>
            </w:r>
            <w:r>
              <w:rPr>
                <w:spacing w:val="1"/>
                <w:w w:val="105"/>
              </w:rPr>
              <w:t xml:space="preserve"> </w:t>
            </w:r>
            <w:r>
              <w:rPr>
                <w:w w:val="105"/>
              </w:rPr>
              <w:t>the</w:t>
            </w:r>
            <w:r>
              <w:rPr>
                <w:spacing w:val="1"/>
                <w:w w:val="105"/>
              </w:rPr>
              <w:t xml:space="preserve"> </w:t>
            </w:r>
            <w:r>
              <w:rPr>
                <w:w w:val="105"/>
              </w:rPr>
              <w:t>Contract.</w:t>
            </w:r>
          </w:p>
          <w:p w14:paraId="7518B247" w14:textId="5B327B4A" w:rsidR="006773FF" w:rsidRDefault="000E62DB">
            <w:pPr>
              <w:pStyle w:val="TableParagraph"/>
              <w:spacing w:before="55" w:line="518" w:lineRule="exact"/>
              <w:ind w:left="105" w:right="2014"/>
              <w:rPr>
                <w:b/>
              </w:rPr>
            </w:pPr>
            <w:r>
              <w:t>Contract</w:t>
            </w:r>
            <w:r>
              <w:rPr>
                <w:spacing w:val="15"/>
              </w:rPr>
              <w:t xml:space="preserve"> </w:t>
            </w:r>
            <w:r>
              <w:t>duration</w:t>
            </w:r>
            <w:r>
              <w:rPr>
                <w:spacing w:val="13"/>
              </w:rPr>
              <w:t xml:space="preserve"> </w:t>
            </w:r>
            <w:r>
              <w:t>breakdown</w:t>
            </w:r>
            <w:r>
              <w:rPr>
                <w:spacing w:val="15"/>
              </w:rPr>
              <w:t xml:space="preserve"> </w:t>
            </w:r>
            <w:r>
              <w:t>is</w:t>
            </w:r>
            <w:r>
              <w:rPr>
                <w:spacing w:val="18"/>
              </w:rPr>
              <w:t xml:space="preserve"> </w:t>
            </w:r>
            <w:r>
              <w:t>as</w:t>
            </w:r>
            <w:r>
              <w:rPr>
                <w:spacing w:val="16"/>
              </w:rPr>
              <w:t xml:space="preserve"> </w:t>
            </w:r>
            <w:r>
              <w:t>follows:</w:t>
            </w:r>
            <w:r>
              <w:rPr>
                <w:spacing w:val="-52"/>
              </w:rPr>
              <w:t xml:space="preserve"> </w:t>
            </w:r>
            <w:r>
              <w:rPr>
                <w:w w:val="105"/>
              </w:rPr>
              <w:t>Working</w:t>
            </w:r>
            <w:r>
              <w:rPr>
                <w:spacing w:val="-9"/>
                <w:w w:val="105"/>
              </w:rPr>
              <w:t xml:space="preserve"> </w:t>
            </w:r>
            <w:r>
              <w:rPr>
                <w:w w:val="105"/>
              </w:rPr>
              <w:t>days:</w:t>
            </w:r>
            <w:r w:rsidR="002854C3">
              <w:rPr>
                <w:spacing w:val="-4"/>
                <w:w w:val="105"/>
              </w:rPr>
              <w:t xml:space="preserve"> </w:t>
            </w:r>
            <w:r w:rsidR="00425BDB">
              <w:rPr>
                <w:b/>
                <w:bCs/>
                <w:spacing w:val="-4"/>
                <w:w w:val="105"/>
              </w:rPr>
              <w:t>237</w:t>
            </w:r>
            <w:r w:rsidR="002854C3">
              <w:rPr>
                <w:b/>
                <w:bCs/>
                <w:spacing w:val="-4"/>
                <w:w w:val="105"/>
              </w:rPr>
              <w:t xml:space="preserve"> </w:t>
            </w:r>
            <w:r>
              <w:rPr>
                <w:b/>
                <w:w w:val="105"/>
              </w:rPr>
              <w:t>Calendar</w:t>
            </w:r>
            <w:r>
              <w:rPr>
                <w:b/>
                <w:spacing w:val="-3"/>
                <w:w w:val="105"/>
              </w:rPr>
              <w:t xml:space="preserve"> </w:t>
            </w:r>
            <w:r>
              <w:rPr>
                <w:b/>
                <w:w w:val="105"/>
              </w:rPr>
              <w:t>Day</w:t>
            </w:r>
            <w:r w:rsidR="00B53CAC">
              <w:rPr>
                <w:b/>
                <w:w w:val="105"/>
              </w:rPr>
              <w:t>s</w:t>
            </w:r>
          </w:p>
          <w:p w14:paraId="4F7C4BBF" w14:textId="53A0CB88" w:rsidR="006773FF" w:rsidRDefault="000E62DB" w:rsidP="00AF1921">
            <w:pPr>
              <w:pStyle w:val="TableParagraph"/>
              <w:spacing w:line="186" w:lineRule="exact"/>
              <w:ind w:left="105"/>
              <w:rPr>
                <w:b/>
              </w:rPr>
            </w:pPr>
            <w:r>
              <w:t>No.</w:t>
            </w:r>
            <w:r>
              <w:rPr>
                <w:spacing w:val="14"/>
              </w:rPr>
              <w:t xml:space="preserve"> </w:t>
            </w:r>
            <w:r>
              <w:t>of</w:t>
            </w:r>
            <w:r>
              <w:rPr>
                <w:spacing w:val="17"/>
              </w:rPr>
              <w:t xml:space="preserve"> </w:t>
            </w:r>
            <w:r>
              <w:t>Predetermined</w:t>
            </w:r>
            <w:r>
              <w:rPr>
                <w:spacing w:val="15"/>
              </w:rPr>
              <w:t xml:space="preserve"> </w:t>
            </w:r>
            <w:r>
              <w:t>Unworkable</w:t>
            </w:r>
            <w:r>
              <w:rPr>
                <w:spacing w:val="15"/>
              </w:rPr>
              <w:t xml:space="preserve"> </w:t>
            </w:r>
            <w:r>
              <w:t>Days:</w:t>
            </w:r>
            <w:r>
              <w:rPr>
                <w:spacing w:val="22"/>
              </w:rPr>
              <w:t xml:space="preserve"> </w:t>
            </w:r>
            <w:r w:rsidR="00425BDB">
              <w:rPr>
                <w:b/>
              </w:rPr>
              <w:t>109</w:t>
            </w:r>
            <w:r>
              <w:rPr>
                <w:b/>
                <w:spacing w:val="13"/>
              </w:rPr>
              <w:t xml:space="preserve"> </w:t>
            </w:r>
            <w:r>
              <w:rPr>
                <w:b/>
              </w:rPr>
              <w:t>Calendar</w:t>
            </w:r>
            <w:r>
              <w:rPr>
                <w:b/>
                <w:spacing w:val="16"/>
              </w:rPr>
              <w:t xml:space="preserve"> </w:t>
            </w:r>
            <w:r>
              <w:rPr>
                <w:b/>
              </w:rPr>
              <w:t>Days</w:t>
            </w:r>
          </w:p>
        </w:tc>
      </w:tr>
      <w:tr w:rsidR="006773FF" w14:paraId="6C04A803" w14:textId="77777777">
        <w:trPr>
          <w:trHeight w:val="518"/>
        </w:trPr>
        <w:tc>
          <w:tcPr>
            <w:tcW w:w="1670" w:type="dxa"/>
            <w:tcBorders>
              <w:top w:val="single" w:sz="6" w:space="0" w:color="000000"/>
              <w:bottom w:val="single" w:sz="6" w:space="0" w:color="000000"/>
              <w:right w:val="single" w:sz="6" w:space="0" w:color="000000"/>
            </w:tcBorders>
          </w:tcPr>
          <w:p w14:paraId="4406843D" w14:textId="77777777" w:rsidR="006773FF" w:rsidRDefault="000E62DB">
            <w:pPr>
              <w:pStyle w:val="TableParagraph"/>
              <w:spacing w:before="5"/>
              <w:ind w:left="201" w:right="190"/>
              <w:jc w:val="center"/>
            </w:pPr>
            <w:r>
              <w:rPr>
                <w:w w:val="105"/>
              </w:rPr>
              <w:t>3.1</w:t>
            </w:r>
          </w:p>
        </w:tc>
        <w:tc>
          <w:tcPr>
            <w:tcW w:w="6804" w:type="dxa"/>
            <w:tcBorders>
              <w:top w:val="single" w:sz="6" w:space="0" w:color="000000"/>
              <w:left w:val="single" w:sz="6" w:space="0" w:color="000000"/>
              <w:bottom w:val="single" w:sz="6" w:space="0" w:color="000000"/>
            </w:tcBorders>
          </w:tcPr>
          <w:p w14:paraId="490BFD63" w14:textId="77777777" w:rsidR="006773FF" w:rsidRDefault="000E62DB">
            <w:pPr>
              <w:pStyle w:val="TableParagraph"/>
              <w:spacing w:line="260" w:lineRule="exact"/>
              <w:ind w:left="122" w:right="99" w:hanging="1"/>
            </w:pPr>
            <w:r>
              <w:rPr>
                <w:w w:val="105"/>
              </w:rPr>
              <w:t>The</w:t>
            </w:r>
            <w:r>
              <w:rPr>
                <w:spacing w:val="-1"/>
                <w:w w:val="105"/>
              </w:rPr>
              <w:t xml:space="preserve"> </w:t>
            </w:r>
            <w:r>
              <w:rPr>
                <w:w w:val="105"/>
              </w:rPr>
              <w:t>Procuring</w:t>
            </w:r>
            <w:r>
              <w:rPr>
                <w:spacing w:val="-3"/>
                <w:w w:val="105"/>
              </w:rPr>
              <w:t xml:space="preserve"> </w:t>
            </w:r>
            <w:r>
              <w:rPr>
                <w:w w:val="105"/>
              </w:rPr>
              <w:t>Entity</w:t>
            </w:r>
            <w:r>
              <w:rPr>
                <w:spacing w:val="-4"/>
                <w:w w:val="105"/>
              </w:rPr>
              <w:t xml:space="preserve"> </w:t>
            </w:r>
            <w:r>
              <w:rPr>
                <w:w w:val="105"/>
              </w:rPr>
              <w:t>shall</w:t>
            </w:r>
            <w:r>
              <w:rPr>
                <w:spacing w:val="-3"/>
                <w:w w:val="105"/>
              </w:rPr>
              <w:t xml:space="preserve"> </w:t>
            </w:r>
            <w:r>
              <w:rPr>
                <w:w w:val="105"/>
              </w:rPr>
              <w:t>give</w:t>
            </w:r>
            <w:r>
              <w:rPr>
                <w:spacing w:val="-3"/>
                <w:w w:val="105"/>
              </w:rPr>
              <w:t xml:space="preserve"> </w:t>
            </w:r>
            <w:r>
              <w:rPr>
                <w:w w:val="105"/>
              </w:rPr>
              <w:t>possession</w:t>
            </w:r>
            <w:r>
              <w:rPr>
                <w:spacing w:val="-1"/>
                <w:w w:val="105"/>
              </w:rPr>
              <w:t xml:space="preserve"> </w:t>
            </w:r>
            <w:r>
              <w:rPr>
                <w:w w:val="105"/>
              </w:rPr>
              <w:t>of</w:t>
            </w:r>
            <w:r>
              <w:rPr>
                <w:spacing w:val="-1"/>
                <w:w w:val="105"/>
              </w:rPr>
              <w:t xml:space="preserve"> </w:t>
            </w:r>
            <w:r>
              <w:rPr>
                <w:w w:val="105"/>
              </w:rPr>
              <w:t>all</w:t>
            </w:r>
            <w:r>
              <w:rPr>
                <w:spacing w:val="-4"/>
                <w:w w:val="105"/>
              </w:rPr>
              <w:t xml:space="preserve"> </w:t>
            </w:r>
            <w:r>
              <w:rPr>
                <w:w w:val="105"/>
              </w:rPr>
              <w:t>parts</w:t>
            </w:r>
            <w:r>
              <w:rPr>
                <w:spacing w:val="-2"/>
                <w:w w:val="105"/>
              </w:rPr>
              <w:t xml:space="preserve"> </w:t>
            </w:r>
            <w:r>
              <w:rPr>
                <w:w w:val="105"/>
              </w:rPr>
              <w:t>of the</w:t>
            </w:r>
            <w:r>
              <w:rPr>
                <w:spacing w:val="1"/>
                <w:w w:val="105"/>
              </w:rPr>
              <w:t xml:space="preserve"> </w:t>
            </w:r>
            <w:r>
              <w:rPr>
                <w:w w:val="105"/>
              </w:rPr>
              <w:t>Site</w:t>
            </w:r>
            <w:r>
              <w:rPr>
                <w:spacing w:val="-3"/>
                <w:w w:val="105"/>
              </w:rPr>
              <w:t xml:space="preserve"> </w:t>
            </w:r>
            <w:r>
              <w:rPr>
                <w:w w:val="105"/>
              </w:rPr>
              <w:t>to</w:t>
            </w:r>
            <w:r>
              <w:rPr>
                <w:spacing w:val="-1"/>
                <w:w w:val="105"/>
              </w:rPr>
              <w:t xml:space="preserve"> </w:t>
            </w:r>
            <w:r>
              <w:rPr>
                <w:w w:val="105"/>
              </w:rPr>
              <w:t>the</w:t>
            </w:r>
            <w:r>
              <w:rPr>
                <w:spacing w:val="-55"/>
                <w:w w:val="105"/>
              </w:rPr>
              <w:t xml:space="preserve"> </w:t>
            </w:r>
            <w:r>
              <w:rPr>
                <w:w w:val="105"/>
              </w:rPr>
              <w:t>Contractor</w:t>
            </w:r>
            <w:r>
              <w:rPr>
                <w:spacing w:val="-5"/>
                <w:w w:val="105"/>
              </w:rPr>
              <w:t xml:space="preserve"> </w:t>
            </w:r>
            <w:r>
              <w:rPr>
                <w:w w:val="105"/>
              </w:rPr>
              <w:t>upon</w:t>
            </w:r>
            <w:r>
              <w:rPr>
                <w:spacing w:val="-2"/>
                <w:w w:val="105"/>
              </w:rPr>
              <w:t xml:space="preserve"> </w:t>
            </w:r>
            <w:r>
              <w:rPr>
                <w:w w:val="105"/>
              </w:rPr>
              <w:t>issuance</w:t>
            </w:r>
            <w:r>
              <w:rPr>
                <w:spacing w:val="-5"/>
                <w:w w:val="105"/>
              </w:rPr>
              <w:t xml:space="preserve"> </w:t>
            </w:r>
            <w:r>
              <w:rPr>
                <w:w w:val="105"/>
              </w:rPr>
              <w:t>of</w:t>
            </w:r>
            <w:r>
              <w:rPr>
                <w:spacing w:val="-4"/>
                <w:w w:val="105"/>
              </w:rPr>
              <w:t xml:space="preserve"> </w:t>
            </w:r>
            <w:r>
              <w:rPr>
                <w:w w:val="105"/>
              </w:rPr>
              <w:t>Notice</w:t>
            </w:r>
            <w:r>
              <w:rPr>
                <w:spacing w:val="-3"/>
                <w:w w:val="105"/>
              </w:rPr>
              <w:t xml:space="preserve"> </w:t>
            </w:r>
            <w:r>
              <w:rPr>
                <w:w w:val="105"/>
              </w:rPr>
              <w:t>to</w:t>
            </w:r>
            <w:r>
              <w:rPr>
                <w:spacing w:val="-6"/>
                <w:w w:val="105"/>
              </w:rPr>
              <w:t xml:space="preserve"> </w:t>
            </w:r>
            <w:r>
              <w:rPr>
                <w:w w:val="105"/>
              </w:rPr>
              <w:t>Proceed.</w:t>
            </w:r>
          </w:p>
        </w:tc>
      </w:tr>
      <w:tr w:rsidR="006773FF" w14:paraId="40F5A0A8" w14:textId="77777777">
        <w:trPr>
          <w:trHeight w:val="257"/>
        </w:trPr>
        <w:tc>
          <w:tcPr>
            <w:tcW w:w="1670" w:type="dxa"/>
            <w:tcBorders>
              <w:top w:val="single" w:sz="6" w:space="0" w:color="000000"/>
              <w:bottom w:val="single" w:sz="6" w:space="0" w:color="000000"/>
              <w:right w:val="single" w:sz="6" w:space="0" w:color="000000"/>
            </w:tcBorders>
          </w:tcPr>
          <w:p w14:paraId="09AE6E42" w14:textId="77777777" w:rsidR="006773FF" w:rsidRDefault="000E62DB">
            <w:pPr>
              <w:pStyle w:val="TableParagraph"/>
              <w:spacing w:before="3" w:line="234" w:lineRule="exact"/>
              <w:ind w:left="10"/>
              <w:jc w:val="center"/>
            </w:pPr>
            <w:r>
              <w:rPr>
                <w:w w:val="102"/>
              </w:rPr>
              <w:t>6</w:t>
            </w:r>
          </w:p>
        </w:tc>
        <w:tc>
          <w:tcPr>
            <w:tcW w:w="6804" w:type="dxa"/>
            <w:tcBorders>
              <w:top w:val="single" w:sz="6" w:space="0" w:color="000000"/>
              <w:left w:val="single" w:sz="6" w:space="0" w:color="000000"/>
              <w:bottom w:val="single" w:sz="6" w:space="0" w:color="000000"/>
            </w:tcBorders>
          </w:tcPr>
          <w:p w14:paraId="03C89480" w14:textId="77777777" w:rsidR="006773FF" w:rsidRDefault="000E62DB">
            <w:pPr>
              <w:pStyle w:val="TableParagraph"/>
              <w:spacing w:before="3" w:line="234" w:lineRule="exact"/>
              <w:ind w:left="105"/>
            </w:pPr>
            <w:r>
              <w:rPr>
                <w:spacing w:val="-1"/>
                <w:w w:val="105"/>
              </w:rPr>
              <w:t>Not</w:t>
            </w:r>
            <w:r>
              <w:rPr>
                <w:spacing w:val="-11"/>
                <w:w w:val="105"/>
              </w:rPr>
              <w:t xml:space="preserve"> </w:t>
            </w:r>
            <w:r>
              <w:rPr>
                <w:spacing w:val="-1"/>
                <w:w w:val="105"/>
              </w:rPr>
              <w:t>applicable</w:t>
            </w:r>
          </w:p>
        </w:tc>
      </w:tr>
      <w:tr w:rsidR="006773FF" w14:paraId="31F5FB60" w14:textId="77777777">
        <w:trPr>
          <w:trHeight w:val="2077"/>
        </w:trPr>
        <w:tc>
          <w:tcPr>
            <w:tcW w:w="1670" w:type="dxa"/>
            <w:tcBorders>
              <w:top w:val="single" w:sz="6" w:space="0" w:color="000000"/>
              <w:bottom w:val="single" w:sz="6" w:space="0" w:color="000000"/>
              <w:right w:val="single" w:sz="6" w:space="0" w:color="000000"/>
            </w:tcBorders>
          </w:tcPr>
          <w:p w14:paraId="2A2122AD" w14:textId="77777777" w:rsidR="006773FF" w:rsidRDefault="000E62DB">
            <w:pPr>
              <w:pStyle w:val="TableParagraph"/>
              <w:spacing w:before="4"/>
              <w:ind w:left="201" w:right="190"/>
              <w:jc w:val="center"/>
            </w:pPr>
            <w:r>
              <w:rPr>
                <w:w w:val="105"/>
              </w:rPr>
              <w:t>7.2</w:t>
            </w:r>
          </w:p>
        </w:tc>
        <w:tc>
          <w:tcPr>
            <w:tcW w:w="6804" w:type="dxa"/>
            <w:tcBorders>
              <w:top w:val="single" w:sz="6" w:space="0" w:color="000000"/>
              <w:left w:val="single" w:sz="6" w:space="0" w:color="000000"/>
              <w:bottom w:val="single" w:sz="6" w:space="0" w:color="000000"/>
            </w:tcBorders>
          </w:tcPr>
          <w:p w14:paraId="543C11ED" w14:textId="77777777" w:rsidR="006773FF" w:rsidRDefault="000E62DB">
            <w:pPr>
              <w:pStyle w:val="TableParagraph"/>
              <w:spacing w:before="4"/>
              <w:ind w:left="105"/>
              <w:jc w:val="both"/>
              <w:rPr>
                <w:b/>
              </w:rPr>
            </w:pPr>
            <w:r>
              <w:rPr>
                <w:b/>
              </w:rPr>
              <w:t>Warranty</w:t>
            </w:r>
            <w:r>
              <w:rPr>
                <w:b/>
                <w:spacing w:val="19"/>
              </w:rPr>
              <w:t xml:space="preserve"> </w:t>
            </w:r>
            <w:r>
              <w:rPr>
                <w:b/>
              </w:rPr>
              <w:t>Security</w:t>
            </w:r>
          </w:p>
          <w:p w14:paraId="1F888B17" w14:textId="77777777" w:rsidR="006773FF" w:rsidRDefault="006773FF">
            <w:pPr>
              <w:pStyle w:val="TableParagraph"/>
              <w:spacing w:before="1"/>
              <w:rPr>
                <w:b/>
                <w:sz w:val="23"/>
              </w:rPr>
            </w:pPr>
          </w:p>
          <w:p w14:paraId="544CAA9A" w14:textId="77777777" w:rsidR="006773FF" w:rsidRDefault="000E62DB">
            <w:pPr>
              <w:pStyle w:val="TableParagraph"/>
              <w:ind w:left="105"/>
              <w:jc w:val="both"/>
            </w:pPr>
            <w:r>
              <w:t>Semi-permanent</w:t>
            </w:r>
            <w:r>
              <w:rPr>
                <w:spacing w:val="16"/>
              </w:rPr>
              <w:t xml:space="preserve"> </w:t>
            </w:r>
            <w:r>
              <w:t>structures:</w:t>
            </w:r>
            <w:r>
              <w:rPr>
                <w:spacing w:val="17"/>
              </w:rPr>
              <w:t xml:space="preserve"> </w:t>
            </w:r>
            <w:r>
              <w:t>Five</w:t>
            </w:r>
            <w:r>
              <w:rPr>
                <w:spacing w:val="18"/>
              </w:rPr>
              <w:t xml:space="preserve"> </w:t>
            </w:r>
            <w:r>
              <w:t>(5)</w:t>
            </w:r>
            <w:r>
              <w:rPr>
                <w:spacing w:val="15"/>
              </w:rPr>
              <w:t xml:space="preserve"> </w:t>
            </w:r>
            <w:r>
              <w:t>years</w:t>
            </w:r>
          </w:p>
          <w:p w14:paraId="1C39A718" w14:textId="77777777" w:rsidR="006773FF" w:rsidRDefault="000E62DB">
            <w:pPr>
              <w:pStyle w:val="TableParagraph"/>
              <w:spacing w:before="9" w:line="247" w:lineRule="auto"/>
              <w:ind w:left="105" w:right="27"/>
              <w:jc w:val="both"/>
            </w:pPr>
            <w:r>
              <w:rPr>
                <w:w w:val="105"/>
              </w:rPr>
              <w:t>Buildings of types 1, 2, and 3 as classified under the National Building</w:t>
            </w:r>
            <w:r>
              <w:rPr>
                <w:spacing w:val="1"/>
                <w:w w:val="105"/>
              </w:rPr>
              <w:t xml:space="preserve"> </w:t>
            </w:r>
            <w:r>
              <w:rPr>
                <w:w w:val="105"/>
              </w:rPr>
              <w:t>Code of the Philippines, concrete/asphalt roads, concrete river control,</w:t>
            </w:r>
            <w:r>
              <w:rPr>
                <w:spacing w:val="1"/>
                <w:w w:val="105"/>
              </w:rPr>
              <w:t xml:space="preserve"> </w:t>
            </w:r>
            <w:r>
              <w:rPr>
                <w:w w:val="105"/>
              </w:rPr>
              <w:t>drainage,</w:t>
            </w:r>
            <w:r>
              <w:rPr>
                <w:spacing w:val="1"/>
                <w:w w:val="105"/>
              </w:rPr>
              <w:t xml:space="preserve"> </w:t>
            </w:r>
            <w:r>
              <w:rPr>
                <w:w w:val="105"/>
              </w:rPr>
              <w:t>irrigation</w:t>
            </w:r>
            <w:r>
              <w:rPr>
                <w:spacing w:val="1"/>
                <w:w w:val="105"/>
              </w:rPr>
              <w:t xml:space="preserve"> </w:t>
            </w:r>
            <w:r>
              <w:rPr>
                <w:w w:val="105"/>
              </w:rPr>
              <w:t>lined</w:t>
            </w:r>
            <w:r>
              <w:rPr>
                <w:spacing w:val="1"/>
                <w:w w:val="105"/>
              </w:rPr>
              <w:t xml:space="preserve"> </w:t>
            </w:r>
            <w:r>
              <w:rPr>
                <w:w w:val="105"/>
              </w:rPr>
              <w:t>canals,</w:t>
            </w:r>
            <w:r>
              <w:rPr>
                <w:spacing w:val="1"/>
                <w:w w:val="105"/>
              </w:rPr>
              <w:t xml:space="preserve"> </w:t>
            </w:r>
            <w:r>
              <w:rPr>
                <w:w w:val="105"/>
              </w:rPr>
              <w:t>river</w:t>
            </w:r>
            <w:r>
              <w:rPr>
                <w:spacing w:val="1"/>
                <w:w w:val="105"/>
              </w:rPr>
              <w:t xml:space="preserve"> </w:t>
            </w:r>
            <w:r>
              <w:rPr>
                <w:w w:val="105"/>
              </w:rPr>
              <w:t>landing,</w:t>
            </w:r>
            <w:r>
              <w:rPr>
                <w:spacing w:val="1"/>
                <w:w w:val="105"/>
              </w:rPr>
              <w:t xml:space="preserve"> </w:t>
            </w:r>
            <w:r>
              <w:rPr>
                <w:w w:val="105"/>
              </w:rPr>
              <w:t>deep</w:t>
            </w:r>
            <w:r>
              <w:rPr>
                <w:spacing w:val="1"/>
                <w:w w:val="105"/>
              </w:rPr>
              <w:t xml:space="preserve"> </w:t>
            </w:r>
            <w:r>
              <w:rPr>
                <w:w w:val="105"/>
              </w:rPr>
              <w:t>wells,</w:t>
            </w:r>
            <w:r>
              <w:rPr>
                <w:spacing w:val="1"/>
                <w:w w:val="105"/>
              </w:rPr>
              <w:t xml:space="preserve"> </w:t>
            </w:r>
            <w:r>
              <w:rPr>
                <w:w w:val="105"/>
              </w:rPr>
              <w:t>rock</w:t>
            </w:r>
            <w:r>
              <w:rPr>
                <w:spacing w:val="1"/>
                <w:w w:val="105"/>
              </w:rPr>
              <w:t xml:space="preserve"> </w:t>
            </w:r>
            <w:r>
              <w:rPr>
                <w:w w:val="105"/>
              </w:rPr>
              <w:t>causeway,</w:t>
            </w:r>
            <w:r>
              <w:rPr>
                <w:spacing w:val="41"/>
                <w:w w:val="105"/>
              </w:rPr>
              <w:t xml:space="preserve"> </w:t>
            </w:r>
            <w:r>
              <w:rPr>
                <w:w w:val="105"/>
              </w:rPr>
              <w:t>pedestrian</w:t>
            </w:r>
            <w:r>
              <w:rPr>
                <w:spacing w:val="39"/>
                <w:w w:val="105"/>
              </w:rPr>
              <w:t xml:space="preserve"> </w:t>
            </w:r>
            <w:r>
              <w:rPr>
                <w:w w:val="105"/>
              </w:rPr>
              <w:t>overpass,</w:t>
            </w:r>
            <w:r>
              <w:rPr>
                <w:spacing w:val="41"/>
                <w:w w:val="105"/>
              </w:rPr>
              <w:t xml:space="preserve"> </w:t>
            </w:r>
            <w:r>
              <w:rPr>
                <w:w w:val="105"/>
              </w:rPr>
              <w:t>and</w:t>
            </w:r>
            <w:r>
              <w:rPr>
                <w:spacing w:val="41"/>
                <w:w w:val="105"/>
              </w:rPr>
              <w:t xml:space="preserve"> </w:t>
            </w:r>
            <w:r>
              <w:rPr>
                <w:w w:val="105"/>
              </w:rPr>
              <w:t>other</w:t>
            </w:r>
            <w:r>
              <w:rPr>
                <w:spacing w:val="39"/>
                <w:w w:val="105"/>
              </w:rPr>
              <w:t xml:space="preserve"> </w:t>
            </w:r>
            <w:r>
              <w:rPr>
                <w:w w:val="105"/>
              </w:rPr>
              <w:t>similar</w:t>
            </w:r>
            <w:r>
              <w:rPr>
                <w:spacing w:val="43"/>
                <w:w w:val="105"/>
              </w:rPr>
              <w:t xml:space="preserve"> </w:t>
            </w:r>
            <w:r>
              <w:rPr>
                <w:w w:val="105"/>
              </w:rPr>
              <w:t>semi-permanent</w:t>
            </w:r>
          </w:p>
          <w:p w14:paraId="6ACC12B1" w14:textId="77777777" w:rsidR="006773FF" w:rsidRDefault="000E62DB">
            <w:pPr>
              <w:pStyle w:val="TableParagraph"/>
              <w:spacing w:line="231" w:lineRule="exact"/>
              <w:ind w:left="105"/>
            </w:pPr>
            <w:r>
              <w:rPr>
                <w:w w:val="105"/>
              </w:rPr>
              <w:t>structures.</w:t>
            </w:r>
          </w:p>
        </w:tc>
      </w:tr>
      <w:tr w:rsidR="006773FF" w14:paraId="7F6966D4" w14:textId="77777777">
        <w:trPr>
          <w:trHeight w:val="258"/>
        </w:trPr>
        <w:tc>
          <w:tcPr>
            <w:tcW w:w="1670" w:type="dxa"/>
            <w:tcBorders>
              <w:top w:val="single" w:sz="6" w:space="0" w:color="000000"/>
              <w:bottom w:val="single" w:sz="6" w:space="0" w:color="000000"/>
              <w:right w:val="single" w:sz="6" w:space="0" w:color="000000"/>
            </w:tcBorders>
          </w:tcPr>
          <w:p w14:paraId="44B95B14" w14:textId="77777777" w:rsidR="006773FF" w:rsidRDefault="000E62DB">
            <w:pPr>
              <w:pStyle w:val="TableParagraph"/>
              <w:spacing w:before="4" w:line="234" w:lineRule="exact"/>
              <w:ind w:left="201" w:right="194"/>
              <w:jc w:val="center"/>
            </w:pPr>
            <w:r>
              <w:rPr>
                <w:w w:val="105"/>
              </w:rPr>
              <w:t>10</w:t>
            </w:r>
          </w:p>
        </w:tc>
        <w:tc>
          <w:tcPr>
            <w:tcW w:w="6804" w:type="dxa"/>
            <w:tcBorders>
              <w:top w:val="single" w:sz="6" w:space="0" w:color="000000"/>
              <w:left w:val="single" w:sz="6" w:space="0" w:color="000000"/>
              <w:bottom w:val="single" w:sz="6" w:space="0" w:color="000000"/>
            </w:tcBorders>
          </w:tcPr>
          <w:p w14:paraId="15E7F9DE" w14:textId="77777777" w:rsidR="006773FF" w:rsidRDefault="000E62DB">
            <w:pPr>
              <w:pStyle w:val="TableParagraph"/>
              <w:spacing w:before="4" w:line="234" w:lineRule="exact"/>
              <w:ind w:left="105"/>
            </w:pPr>
            <w:r>
              <w:rPr>
                <w:spacing w:val="-1"/>
                <w:w w:val="105"/>
              </w:rPr>
              <w:t>No</w:t>
            </w:r>
            <w:r>
              <w:rPr>
                <w:spacing w:val="-13"/>
                <w:w w:val="105"/>
              </w:rPr>
              <w:t xml:space="preserve"> </w:t>
            </w:r>
            <w:r>
              <w:rPr>
                <w:spacing w:val="-1"/>
                <w:w w:val="105"/>
              </w:rPr>
              <w:t>dayworks</w:t>
            </w:r>
            <w:r>
              <w:rPr>
                <w:spacing w:val="-13"/>
                <w:w w:val="105"/>
              </w:rPr>
              <w:t xml:space="preserve"> </w:t>
            </w:r>
            <w:r>
              <w:rPr>
                <w:spacing w:val="-1"/>
                <w:w w:val="105"/>
              </w:rPr>
              <w:t>are</w:t>
            </w:r>
            <w:r>
              <w:rPr>
                <w:spacing w:val="-11"/>
                <w:w w:val="105"/>
              </w:rPr>
              <w:t xml:space="preserve"> </w:t>
            </w:r>
            <w:r>
              <w:rPr>
                <w:spacing w:val="-1"/>
                <w:w w:val="105"/>
              </w:rPr>
              <w:t>applicable</w:t>
            </w:r>
            <w:r>
              <w:rPr>
                <w:spacing w:val="-10"/>
                <w:w w:val="105"/>
              </w:rPr>
              <w:t xml:space="preserve"> </w:t>
            </w:r>
            <w:r>
              <w:rPr>
                <w:w w:val="105"/>
              </w:rPr>
              <w:t>to</w:t>
            </w:r>
            <w:r>
              <w:rPr>
                <w:spacing w:val="-9"/>
                <w:w w:val="105"/>
              </w:rPr>
              <w:t xml:space="preserve"> </w:t>
            </w:r>
            <w:r>
              <w:rPr>
                <w:w w:val="105"/>
              </w:rPr>
              <w:t>the</w:t>
            </w:r>
            <w:r>
              <w:rPr>
                <w:spacing w:val="-7"/>
                <w:w w:val="105"/>
              </w:rPr>
              <w:t xml:space="preserve"> </w:t>
            </w:r>
            <w:r>
              <w:rPr>
                <w:w w:val="105"/>
              </w:rPr>
              <w:t>contract.</w:t>
            </w:r>
          </w:p>
        </w:tc>
      </w:tr>
      <w:tr w:rsidR="006773FF" w14:paraId="0CD8CBF0" w14:textId="77777777">
        <w:trPr>
          <w:trHeight w:val="259"/>
        </w:trPr>
        <w:tc>
          <w:tcPr>
            <w:tcW w:w="1670" w:type="dxa"/>
            <w:tcBorders>
              <w:top w:val="single" w:sz="6" w:space="0" w:color="000000"/>
              <w:bottom w:val="single" w:sz="6" w:space="0" w:color="000000"/>
              <w:right w:val="single" w:sz="6" w:space="0" w:color="000000"/>
            </w:tcBorders>
          </w:tcPr>
          <w:p w14:paraId="099AC12A" w14:textId="77777777" w:rsidR="006773FF" w:rsidRDefault="000E62DB">
            <w:pPr>
              <w:pStyle w:val="TableParagraph"/>
              <w:spacing w:before="6" w:line="233" w:lineRule="exact"/>
              <w:ind w:left="201" w:right="191"/>
              <w:jc w:val="center"/>
            </w:pPr>
            <w:r>
              <w:rPr>
                <w:w w:val="105"/>
              </w:rPr>
              <w:t>11.1</w:t>
            </w:r>
          </w:p>
        </w:tc>
        <w:tc>
          <w:tcPr>
            <w:tcW w:w="6804" w:type="dxa"/>
            <w:tcBorders>
              <w:top w:val="single" w:sz="6" w:space="0" w:color="000000"/>
              <w:left w:val="single" w:sz="6" w:space="0" w:color="000000"/>
              <w:bottom w:val="single" w:sz="6" w:space="0" w:color="000000"/>
            </w:tcBorders>
          </w:tcPr>
          <w:p w14:paraId="10F11C56" w14:textId="77777777" w:rsidR="006773FF" w:rsidRDefault="000E62DB">
            <w:pPr>
              <w:pStyle w:val="TableParagraph"/>
              <w:spacing w:before="6" w:line="233" w:lineRule="exact"/>
              <w:ind w:left="105"/>
            </w:pPr>
            <w:r>
              <w:rPr>
                <w:spacing w:val="-1"/>
                <w:w w:val="105"/>
              </w:rPr>
              <w:t>Not</w:t>
            </w:r>
            <w:r>
              <w:rPr>
                <w:spacing w:val="-11"/>
                <w:w w:val="105"/>
              </w:rPr>
              <w:t xml:space="preserve"> </w:t>
            </w:r>
            <w:r>
              <w:rPr>
                <w:spacing w:val="-1"/>
                <w:w w:val="105"/>
              </w:rPr>
              <w:t>applicable</w:t>
            </w:r>
          </w:p>
        </w:tc>
      </w:tr>
      <w:tr w:rsidR="006773FF" w14:paraId="21DB5223" w14:textId="77777777">
        <w:trPr>
          <w:trHeight w:val="258"/>
        </w:trPr>
        <w:tc>
          <w:tcPr>
            <w:tcW w:w="1670" w:type="dxa"/>
            <w:tcBorders>
              <w:top w:val="single" w:sz="6" w:space="0" w:color="000000"/>
              <w:bottom w:val="single" w:sz="6" w:space="0" w:color="000000"/>
              <w:right w:val="single" w:sz="6" w:space="0" w:color="000000"/>
            </w:tcBorders>
          </w:tcPr>
          <w:p w14:paraId="74146E9B" w14:textId="77777777" w:rsidR="006773FF" w:rsidRDefault="000E62DB">
            <w:pPr>
              <w:pStyle w:val="TableParagraph"/>
              <w:spacing w:before="5" w:line="233" w:lineRule="exact"/>
              <w:ind w:left="201" w:right="193"/>
              <w:jc w:val="center"/>
            </w:pPr>
            <w:r>
              <w:rPr>
                <w:w w:val="105"/>
              </w:rPr>
              <w:t>11.2</w:t>
            </w:r>
          </w:p>
        </w:tc>
        <w:tc>
          <w:tcPr>
            <w:tcW w:w="6804" w:type="dxa"/>
            <w:tcBorders>
              <w:top w:val="single" w:sz="6" w:space="0" w:color="000000"/>
              <w:left w:val="single" w:sz="6" w:space="0" w:color="000000"/>
              <w:bottom w:val="single" w:sz="6" w:space="0" w:color="000000"/>
            </w:tcBorders>
          </w:tcPr>
          <w:p w14:paraId="4EE427E5" w14:textId="77777777" w:rsidR="006773FF" w:rsidRDefault="000E62DB">
            <w:pPr>
              <w:pStyle w:val="TableParagraph"/>
              <w:spacing w:before="5" w:line="233" w:lineRule="exact"/>
              <w:ind w:left="105"/>
            </w:pPr>
            <w:r>
              <w:rPr>
                <w:spacing w:val="-1"/>
                <w:w w:val="105"/>
              </w:rPr>
              <w:t>Not</w:t>
            </w:r>
            <w:r>
              <w:rPr>
                <w:spacing w:val="-11"/>
                <w:w w:val="105"/>
              </w:rPr>
              <w:t xml:space="preserve"> </w:t>
            </w:r>
            <w:r>
              <w:rPr>
                <w:spacing w:val="-1"/>
                <w:w w:val="105"/>
              </w:rPr>
              <w:t>applicable</w:t>
            </w:r>
          </w:p>
        </w:tc>
      </w:tr>
      <w:tr w:rsidR="006773FF" w14:paraId="77C3DF49" w14:textId="77777777">
        <w:trPr>
          <w:trHeight w:val="779"/>
        </w:trPr>
        <w:tc>
          <w:tcPr>
            <w:tcW w:w="1670" w:type="dxa"/>
            <w:tcBorders>
              <w:top w:val="single" w:sz="6" w:space="0" w:color="000000"/>
              <w:bottom w:val="single" w:sz="6" w:space="0" w:color="000000"/>
              <w:right w:val="single" w:sz="6" w:space="0" w:color="000000"/>
            </w:tcBorders>
          </w:tcPr>
          <w:p w14:paraId="75EAC94D" w14:textId="77777777" w:rsidR="006773FF" w:rsidRDefault="000E62DB">
            <w:pPr>
              <w:pStyle w:val="TableParagraph"/>
              <w:spacing w:before="5"/>
              <w:ind w:left="201" w:right="194"/>
              <w:jc w:val="center"/>
            </w:pPr>
            <w:r>
              <w:rPr>
                <w:w w:val="105"/>
              </w:rPr>
              <w:t>13</w:t>
            </w:r>
          </w:p>
        </w:tc>
        <w:tc>
          <w:tcPr>
            <w:tcW w:w="6804" w:type="dxa"/>
            <w:tcBorders>
              <w:top w:val="single" w:sz="6" w:space="0" w:color="000000"/>
              <w:left w:val="single" w:sz="6" w:space="0" w:color="000000"/>
              <w:bottom w:val="single" w:sz="6" w:space="0" w:color="000000"/>
            </w:tcBorders>
          </w:tcPr>
          <w:p w14:paraId="4B397ED7" w14:textId="77777777" w:rsidR="006773FF" w:rsidRDefault="000E62DB">
            <w:pPr>
              <w:pStyle w:val="TableParagraph"/>
              <w:spacing w:line="260" w:lineRule="exact"/>
              <w:ind w:left="105" w:right="102" w:hanging="1"/>
              <w:jc w:val="both"/>
            </w:pPr>
            <w:r>
              <w:rPr>
                <w:w w:val="105"/>
              </w:rPr>
              <w:t>The amount of the advance payment is not to exceed fifteen percent</w:t>
            </w:r>
            <w:r>
              <w:rPr>
                <w:spacing w:val="1"/>
                <w:w w:val="105"/>
              </w:rPr>
              <w:t xml:space="preserve"> </w:t>
            </w:r>
            <w:r>
              <w:rPr>
                <w:w w:val="105"/>
              </w:rPr>
              <w:t>(15%) of the total Contract Price, to be made in lump sum or, at most,</w:t>
            </w:r>
            <w:r>
              <w:rPr>
                <w:spacing w:val="1"/>
                <w:w w:val="105"/>
              </w:rPr>
              <w:t xml:space="preserve"> </w:t>
            </w:r>
            <w:r>
              <w:rPr>
                <w:w w:val="105"/>
              </w:rPr>
              <w:t>two</w:t>
            </w:r>
            <w:r>
              <w:rPr>
                <w:spacing w:val="-3"/>
                <w:w w:val="105"/>
              </w:rPr>
              <w:t xml:space="preserve"> </w:t>
            </w:r>
            <w:r>
              <w:rPr>
                <w:w w:val="105"/>
              </w:rPr>
              <w:t>installments.</w:t>
            </w:r>
          </w:p>
        </w:tc>
      </w:tr>
      <w:tr w:rsidR="006773FF" w14:paraId="45623733" w14:textId="77777777">
        <w:trPr>
          <w:trHeight w:val="516"/>
        </w:trPr>
        <w:tc>
          <w:tcPr>
            <w:tcW w:w="1670" w:type="dxa"/>
            <w:tcBorders>
              <w:top w:val="single" w:sz="6" w:space="0" w:color="000000"/>
              <w:bottom w:val="single" w:sz="6" w:space="0" w:color="000000"/>
              <w:right w:val="single" w:sz="6" w:space="0" w:color="000000"/>
            </w:tcBorders>
          </w:tcPr>
          <w:p w14:paraId="3059E3EA" w14:textId="77777777" w:rsidR="006773FF" w:rsidRDefault="000E62DB">
            <w:pPr>
              <w:pStyle w:val="TableParagraph"/>
              <w:spacing w:before="2"/>
              <w:ind w:left="201" w:right="194"/>
              <w:jc w:val="center"/>
            </w:pPr>
            <w:r>
              <w:rPr>
                <w:w w:val="105"/>
              </w:rPr>
              <w:t>14</w:t>
            </w:r>
          </w:p>
        </w:tc>
        <w:tc>
          <w:tcPr>
            <w:tcW w:w="6804" w:type="dxa"/>
            <w:tcBorders>
              <w:top w:val="single" w:sz="6" w:space="0" w:color="000000"/>
              <w:left w:val="single" w:sz="6" w:space="0" w:color="000000"/>
              <w:bottom w:val="single" w:sz="6" w:space="0" w:color="000000"/>
            </w:tcBorders>
          </w:tcPr>
          <w:p w14:paraId="03894D2C" w14:textId="77777777" w:rsidR="006773FF" w:rsidRDefault="000E62DB">
            <w:pPr>
              <w:pStyle w:val="TableParagraph"/>
              <w:spacing w:line="260" w:lineRule="exact"/>
              <w:ind w:left="105" w:right="28" w:hanging="1"/>
            </w:pPr>
            <w:r>
              <w:rPr>
                <w:w w:val="105"/>
              </w:rPr>
              <w:t>Materials</w:t>
            </w:r>
            <w:r>
              <w:rPr>
                <w:spacing w:val="-5"/>
                <w:w w:val="105"/>
              </w:rPr>
              <w:t xml:space="preserve"> </w:t>
            </w:r>
            <w:r>
              <w:rPr>
                <w:w w:val="105"/>
              </w:rPr>
              <w:t>and</w:t>
            </w:r>
            <w:r>
              <w:rPr>
                <w:spacing w:val="-4"/>
                <w:w w:val="105"/>
              </w:rPr>
              <w:t xml:space="preserve"> </w:t>
            </w:r>
            <w:r>
              <w:rPr>
                <w:w w:val="105"/>
              </w:rPr>
              <w:t>equipment</w:t>
            </w:r>
            <w:r>
              <w:rPr>
                <w:spacing w:val="-5"/>
                <w:w w:val="105"/>
              </w:rPr>
              <w:t xml:space="preserve"> </w:t>
            </w:r>
            <w:r>
              <w:rPr>
                <w:w w:val="105"/>
              </w:rPr>
              <w:t>delivered</w:t>
            </w:r>
            <w:r>
              <w:rPr>
                <w:spacing w:val="-2"/>
                <w:w w:val="105"/>
              </w:rPr>
              <w:t xml:space="preserve"> </w:t>
            </w:r>
            <w:r>
              <w:rPr>
                <w:w w:val="105"/>
              </w:rPr>
              <w:t>on</w:t>
            </w:r>
            <w:r>
              <w:rPr>
                <w:spacing w:val="-5"/>
                <w:w w:val="105"/>
              </w:rPr>
              <w:t xml:space="preserve"> </w:t>
            </w:r>
            <w:r>
              <w:rPr>
                <w:w w:val="105"/>
              </w:rPr>
              <w:t>the</w:t>
            </w:r>
            <w:r>
              <w:rPr>
                <w:spacing w:val="1"/>
                <w:w w:val="105"/>
              </w:rPr>
              <w:t xml:space="preserve"> </w:t>
            </w:r>
            <w:r>
              <w:rPr>
                <w:w w:val="105"/>
              </w:rPr>
              <w:t>site but</w:t>
            </w:r>
            <w:r>
              <w:rPr>
                <w:spacing w:val="-6"/>
                <w:w w:val="105"/>
              </w:rPr>
              <w:t xml:space="preserve"> </w:t>
            </w:r>
            <w:r>
              <w:rPr>
                <w:w w:val="105"/>
              </w:rPr>
              <w:t>not</w:t>
            </w:r>
            <w:r>
              <w:rPr>
                <w:spacing w:val="-2"/>
                <w:w w:val="105"/>
              </w:rPr>
              <w:t xml:space="preserve"> </w:t>
            </w:r>
            <w:r>
              <w:rPr>
                <w:w w:val="105"/>
              </w:rPr>
              <w:t>completely</w:t>
            </w:r>
            <w:r>
              <w:rPr>
                <w:spacing w:val="-3"/>
                <w:w w:val="105"/>
              </w:rPr>
              <w:t xml:space="preserve"> </w:t>
            </w:r>
            <w:r>
              <w:rPr>
                <w:w w:val="105"/>
              </w:rPr>
              <w:t>put</w:t>
            </w:r>
            <w:r>
              <w:rPr>
                <w:spacing w:val="-3"/>
                <w:w w:val="105"/>
              </w:rPr>
              <w:t xml:space="preserve"> </w:t>
            </w:r>
            <w:r>
              <w:rPr>
                <w:w w:val="105"/>
              </w:rPr>
              <w:t>in</w:t>
            </w:r>
            <w:r>
              <w:rPr>
                <w:spacing w:val="-54"/>
                <w:w w:val="105"/>
              </w:rPr>
              <w:t xml:space="preserve"> </w:t>
            </w:r>
            <w:r>
              <w:rPr>
                <w:w w:val="105"/>
              </w:rPr>
              <w:t>place</w:t>
            </w:r>
            <w:r>
              <w:rPr>
                <w:spacing w:val="-3"/>
                <w:w w:val="105"/>
              </w:rPr>
              <w:t xml:space="preserve"> </w:t>
            </w:r>
            <w:r>
              <w:rPr>
                <w:w w:val="105"/>
              </w:rPr>
              <w:t>shall</w:t>
            </w:r>
            <w:r>
              <w:rPr>
                <w:spacing w:val="-2"/>
                <w:w w:val="105"/>
              </w:rPr>
              <w:t xml:space="preserve"> </w:t>
            </w:r>
            <w:r>
              <w:rPr>
                <w:w w:val="105"/>
              </w:rPr>
              <w:t>not</w:t>
            </w:r>
            <w:r>
              <w:rPr>
                <w:spacing w:val="-2"/>
                <w:w w:val="105"/>
              </w:rPr>
              <w:t xml:space="preserve"> </w:t>
            </w:r>
            <w:r>
              <w:rPr>
                <w:w w:val="105"/>
              </w:rPr>
              <w:t>be</w:t>
            </w:r>
            <w:r>
              <w:rPr>
                <w:spacing w:val="-2"/>
                <w:w w:val="105"/>
              </w:rPr>
              <w:t xml:space="preserve"> </w:t>
            </w:r>
            <w:r>
              <w:rPr>
                <w:w w:val="105"/>
              </w:rPr>
              <w:t>included</w:t>
            </w:r>
            <w:r>
              <w:rPr>
                <w:spacing w:val="-5"/>
                <w:w w:val="105"/>
              </w:rPr>
              <w:t xml:space="preserve"> </w:t>
            </w:r>
            <w:r>
              <w:rPr>
                <w:w w:val="105"/>
              </w:rPr>
              <w:t>for</w:t>
            </w:r>
            <w:r>
              <w:rPr>
                <w:spacing w:val="-3"/>
                <w:w w:val="105"/>
              </w:rPr>
              <w:t xml:space="preserve"> </w:t>
            </w:r>
            <w:r>
              <w:rPr>
                <w:w w:val="105"/>
              </w:rPr>
              <w:t>payment.</w:t>
            </w:r>
          </w:p>
        </w:tc>
      </w:tr>
      <w:tr w:rsidR="006773FF" w14:paraId="13A4C4CD" w14:textId="77777777">
        <w:trPr>
          <w:trHeight w:val="777"/>
        </w:trPr>
        <w:tc>
          <w:tcPr>
            <w:tcW w:w="1670" w:type="dxa"/>
            <w:tcBorders>
              <w:top w:val="single" w:sz="6" w:space="0" w:color="000000"/>
              <w:bottom w:val="single" w:sz="6" w:space="0" w:color="000000"/>
              <w:right w:val="single" w:sz="6" w:space="0" w:color="000000"/>
            </w:tcBorders>
          </w:tcPr>
          <w:p w14:paraId="63EC6B6E" w14:textId="77777777" w:rsidR="006773FF" w:rsidRDefault="000E62DB">
            <w:pPr>
              <w:pStyle w:val="TableParagraph"/>
              <w:spacing w:before="2"/>
              <w:ind w:left="201" w:right="193"/>
              <w:jc w:val="center"/>
            </w:pPr>
            <w:r>
              <w:rPr>
                <w:w w:val="105"/>
              </w:rPr>
              <w:t>15.1</w:t>
            </w:r>
          </w:p>
        </w:tc>
        <w:tc>
          <w:tcPr>
            <w:tcW w:w="6804" w:type="dxa"/>
            <w:tcBorders>
              <w:top w:val="single" w:sz="6" w:space="0" w:color="000000"/>
              <w:left w:val="single" w:sz="6" w:space="0" w:color="000000"/>
              <w:bottom w:val="single" w:sz="6" w:space="0" w:color="000000"/>
            </w:tcBorders>
          </w:tcPr>
          <w:p w14:paraId="7FE234DF" w14:textId="401E0725" w:rsidR="006773FF" w:rsidRDefault="000E62DB">
            <w:pPr>
              <w:pStyle w:val="TableParagraph"/>
              <w:spacing w:before="2"/>
              <w:ind w:left="105" w:hanging="1"/>
            </w:pPr>
            <w:r>
              <w:rPr>
                <w:w w:val="105"/>
              </w:rPr>
              <w:t>The</w:t>
            </w:r>
            <w:r>
              <w:rPr>
                <w:spacing w:val="22"/>
                <w:w w:val="105"/>
              </w:rPr>
              <w:t xml:space="preserve"> </w:t>
            </w:r>
            <w:r>
              <w:rPr>
                <w:w w:val="105"/>
              </w:rPr>
              <w:t>date</w:t>
            </w:r>
            <w:r>
              <w:rPr>
                <w:spacing w:val="18"/>
                <w:w w:val="105"/>
              </w:rPr>
              <w:t xml:space="preserve"> </w:t>
            </w:r>
            <w:r>
              <w:rPr>
                <w:w w:val="105"/>
              </w:rPr>
              <w:t>by</w:t>
            </w:r>
            <w:r>
              <w:rPr>
                <w:spacing w:val="19"/>
                <w:w w:val="105"/>
              </w:rPr>
              <w:t xml:space="preserve"> </w:t>
            </w:r>
            <w:r>
              <w:rPr>
                <w:w w:val="105"/>
              </w:rPr>
              <w:t xml:space="preserve">which </w:t>
            </w:r>
            <w:r>
              <w:rPr>
                <w:spacing w:val="22"/>
                <w:w w:val="105"/>
              </w:rPr>
              <w:t xml:space="preserve"> </w:t>
            </w:r>
            <w:r>
              <w:rPr>
                <w:w w:val="105"/>
              </w:rPr>
              <w:t xml:space="preserve">the </w:t>
            </w:r>
            <w:r>
              <w:rPr>
                <w:spacing w:val="21"/>
                <w:w w:val="105"/>
              </w:rPr>
              <w:t xml:space="preserve"> </w:t>
            </w:r>
            <w:r>
              <w:rPr>
                <w:w w:val="105"/>
              </w:rPr>
              <w:t xml:space="preserve">As-Built </w:t>
            </w:r>
            <w:r>
              <w:rPr>
                <w:spacing w:val="20"/>
                <w:w w:val="105"/>
              </w:rPr>
              <w:t xml:space="preserve"> </w:t>
            </w:r>
            <w:r>
              <w:rPr>
                <w:w w:val="105"/>
              </w:rPr>
              <w:t xml:space="preserve">Drawings </w:t>
            </w:r>
            <w:r>
              <w:rPr>
                <w:spacing w:val="21"/>
                <w:w w:val="105"/>
              </w:rPr>
              <w:t xml:space="preserve"> </w:t>
            </w:r>
            <w:r>
              <w:rPr>
                <w:w w:val="105"/>
              </w:rPr>
              <w:t xml:space="preserve">and/or </w:t>
            </w:r>
            <w:r>
              <w:rPr>
                <w:spacing w:val="19"/>
                <w:w w:val="105"/>
              </w:rPr>
              <w:t xml:space="preserve"> </w:t>
            </w:r>
            <w:r>
              <w:rPr>
                <w:w w:val="105"/>
              </w:rPr>
              <w:t xml:space="preserve">Operating </w:t>
            </w:r>
            <w:r>
              <w:rPr>
                <w:spacing w:val="17"/>
                <w:w w:val="105"/>
              </w:rPr>
              <w:t xml:space="preserve"> </w:t>
            </w:r>
            <w:r>
              <w:rPr>
                <w:w w:val="105"/>
              </w:rPr>
              <w:t>and</w:t>
            </w:r>
          </w:p>
          <w:p w14:paraId="24134E04" w14:textId="77777777" w:rsidR="006773FF" w:rsidRDefault="000E62DB">
            <w:pPr>
              <w:pStyle w:val="TableParagraph"/>
              <w:spacing w:line="260" w:lineRule="atLeast"/>
              <w:ind w:left="105" w:right="28"/>
            </w:pPr>
            <w:r>
              <w:rPr>
                <w:w w:val="105"/>
              </w:rPr>
              <w:t>Maintenance</w:t>
            </w:r>
            <w:r>
              <w:rPr>
                <w:spacing w:val="44"/>
                <w:w w:val="105"/>
              </w:rPr>
              <w:t xml:space="preserve"> </w:t>
            </w:r>
            <w:r>
              <w:rPr>
                <w:w w:val="105"/>
              </w:rPr>
              <w:t>Manuals</w:t>
            </w:r>
            <w:r>
              <w:rPr>
                <w:spacing w:val="40"/>
                <w:w w:val="105"/>
              </w:rPr>
              <w:t xml:space="preserve"> </w:t>
            </w:r>
            <w:r>
              <w:rPr>
                <w:w w:val="105"/>
              </w:rPr>
              <w:t>are</w:t>
            </w:r>
            <w:r>
              <w:rPr>
                <w:spacing w:val="41"/>
                <w:w w:val="105"/>
              </w:rPr>
              <w:t xml:space="preserve"> </w:t>
            </w:r>
            <w:r>
              <w:rPr>
                <w:w w:val="105"/>
              </w:rPr>
              <w:t>required</w:t>
            </w:r>
            <w:r>
              <w:rPr>
                <w:spacing w:val="40"/>
                <w:w w:val="105"/>
              </w:rPr>
              <w:t xml:space="preserve"> </w:t>
            </w:r>
            <w:r>
              <w:rPr>
                <w:w w:val="105"/>
              </w:rPr>
              <w:t>when</w:t>
            </w:r>
            <w:r>
              <w:rPr>
                <w:spacing w:val="40"/>
                <w:w w:val="105"/>
              </w:rPr>
              <w:t xml:space="preserve"> </w:t>
            </w:r>
            <w:r>
              <w:rPr>
                <w:w w:val="105"/>
              </w:rPr>
              <w:t>95%</w:t>
            </w:r>
            <w:r>
              <w:rPr>
                <w:spacing w:val="39"/>
                <w:w w:val="105"/>
              </w:rPr>
              <w:t xml:space="preserve"> </w:t>
            </w:r>
            <w:r>
              <w:rPr>
                <w:w w:val="105"/>
              </w:rPr>
              <w:t>of</w:t>
            </w:r>
            <w:r>
              <w:rPr>
                <w:spacing w:val="44"/>
                <w:w w:val="105"/>
              </w:rPr>
              <w:t xml:space="preserve"> </w:t>
            </w:r>
            <w:r>
              <w:rPr>
                <w:w w:val="105"/>
              </w:rPr>
              <w:t>Contract</w:t>
            </w:r>
            <w:r>
              <w:rPr>
                <w:spacing w:val="38"/>
                <w:w w:val="105"/>
              </w:rPr>
              <w:t xml:space="preserve"> </w:t>
            </w:r>
            <w:r>
              <w:rPr>
                <w:w w:val="105"/>
              </w:rPr>
              <w:t>cost</w:t>
            </w:r>
            <w:r>
              <w:rPr>
                <w:spacing w:val="-55"/>
                <w:w w:val="105"/>
              </w:rPr>
              <w:t xml:space="preserve"> </w:t>
            </w:r>
            <w:r>
              <w:rPr>
                <w:w w:val="105"/>
              </w:rPr>
              <w:t>completed</w:t>
            </w:r>
          </w:p>
        </w:tc>
      </w:tr>
      <w:tr w:rsidR="006773FF" w14:paraId="1C95F5E7" w14:textId="77777777">
        <w:trPr>
          <w:trHeight w:val="778"/>
        </w:trPr>
        <w:tc>
          <w:tcPr>
            <w:tcW w:w="1670" w:type="dxa"/>
            <w:tcBorders>
              <w:top w:val="single" w:sz="6" w:space="0" w:color="000000"/>
              <w:right w:val="single" w:sz="6" w:space="0" w:color="000000"/>
            </w:tcBorders>
          </w:tcPr>
          <w:p w14:paraId="331E9BAE" w14:textId="77777777" w:rsidR="006773FF" w:rsidRDefault="000E62DB">
            <w:pPr>
              <w:pStyle w:val="TableParagraph"/>
              <w:spacing w:before="4"/>
              <w:ind w:left="201" w:right="193"/>
              <w:jc w:val="center"/>
            </w:pPr>
            <w:r>
              <w:rPr>
                <w:w w:val="105"/>
              </w:rPr>
              <w:t>15.2</w:t>
            </w:r>
          </w:p>
        </w:tc>
        <w:tc>
          <w:tcPr>
            <w:tcW w:w="6804" w:type="dxa"/>
            <w:tcBorders>
              <w:top w:val="single" w:sz="6" w:space="0" w:color="000000"/>
              <w:left w:val="single" w:sz="6" w:space="0" w:color="000000"/>
            </w:tcBorders>
          </w:tcPr>
          <w:p w14:paraId="38472652" w14:textId="77777777" w:rsidR="006773FF" w:rsidRDefault="000E62DB">
            <w:pPr>
              <w:pStyle w:val="TableParagraph"/>
              <w:spacing w:line="260" w:lineRule="exact"/>
              <w:ind w:left="105" w:right="101" w:hanging="1"/>
              <w:jc w:val="both"/>
            </w:pPr>
            <w:r>
              <w:rPr>
                <w:w w:val="105"/>
              </w:rPr>
              <w:t>The amount to be withheld for failing to produce “as built” drawings</w:t>
            </w:r>
            <w:r>
              <w:rPr>
                <w:spacing w:val="1"/>
                <w:w w:val="105"/>
              </w:rPr>
              <w:t xml:space="preserve"> </w:t>
            </w:r>
            <w:r>
              <w:rPr>
                <w:w w:val="105"/>
              </w:rPr>
              <w:t>and/or</w:t>
            </w:r>
            <w:r>
              <w:rPr>
                <w:spacing w:val="-7"/>
                <w:w w:val="105"/>
              </w:rPr>
              <w:t xml:space="preserve"> </w:t>
            </w:r>
            <w:r>
              <w:rPr>
                <w:w w:val="105"/>
              </w:rPr>
              <w:t>operating</w:t>
            </w:r>
            <w:r>
              <w:rPr>
                <w:spacing w:val="-6"/>
                <w:w w:val="105"/>
              </w:rPr>
              <w:t xml:space="preserve"> </w:t>
            </w:r>
            <w:r>
              <w:rPr>
                <w:w w:val="105"/>
              </w:rPr>
              <w:t>and</w:t>
            </w:r>
            <w:r>
              <w:rPr>
                <w:spacing w:val="-9"/>
                <w:w w:val="105"/>
              </w:rPr>
              <w:t xml:space="preserve"> </w:t>
            </w:r>
            <w:r>
              <w:rPr>
                <w:w w:val="105"/>
              </w:rPr>
              <w:t>maintenance</w:t>
            </w:r>
            <w:r>
              <w:rPr>
                <w:spacing w:val="-3"/>
                <w:w w:val="105"/>
              </w:rPr>
              <w:t xml:space="preserve"> </w:t>
            </w:r>
            <w:r>
              <w:rPr>
                <w:w w:val="105"/>
              </w:rPr>
              <w:t>manuals</w:t>
            </w:r>
            <w:r>
              <w:rPr>
                <w:spacing w:val="-6"/>
                <w:w w:val="105"/>
              </w:rPr>
              <w:t xml:space="preserve"> </w:t>
            </w:r>
            <w:r>
              <w:rPr>
                <w:w w:val="105"/>
              </w:rPr>
              <w:t>by</w:t>
            </w:r>
            <w:r>
              <w:rPr>
                <w:spacing w:val="-7"/>
                <w:w w:val="105"/>
              </w:rPr>
              <w:t xml:space="preserve"> </w:t>
            </w:r>
            <w:r>
              <w:rPr>
                <w:w w:val="105"/>
              </w:rPr>
              <w:t>the</w:t>
            </w:r>
            <w:r>
              <w:rPr>
                <w:spacing w:val="-5"/>
                <w:w w:val="105"/>
              </w:rPr>
              <w:t xml:space="preserve"> </w:t>
            </w:r>
            <w:r>
              <w:rPr>
                <w:w w:val="105"/>
              </w:rPr>
              <w:t>date</w:t>
            </w:r>
            <w:r>
              <w:rPr>
                <w:spacing w:val="-3"/>
                <w:w w:val="105"/>
              </w:rPr>
              <w:t xml:space="preserve"> </w:t>
            </w:r>
            <w:r>
              <w:rPr>
                <w:w w:val="105"/>
              </w:rPr>
              <w:t>required</w:t>
            </w:r>
            <w:r>
              <w:rPr>
                <w:spacing w:val="-7"/>
                <w:w w:val="105"/>
              </w:rPr>
              <w:t xml:space="preserve"> </w:t>
            </w:r>
            <w:r>
              <w:rPr>
                <w:w w:val="105"/>
              </w:rPr>
              <w:t>is</w:t>
            </w:r>
            <w:r>
              <w:rPr>
                <w:spacing w:val="-8"/>
                <w:w w:val="105"/>
              </w:rPr>
              <w:t xml:space="preserve"> </w:t>
            </w:r>
            <w:r>
              <w:rPr>
                <w:w w:val="105"/>
              </w:rPr>
              <w:t>equal</w:t>
            </w:r>
            <w:r>
              <w:rPr>
                <w:spacing w:val="-55"/>
                <w:w w:val="105"/>
              </w:rPr>
              <w:t xml:space="preserve"> </w:t>
            </w:r>
            <w:r>
              <w:rPr>
                <w:w w:val="105"/>
              </w:rPr>
              <w:t>to</w:t>
            </w:r>
            <w:r>
              <w:rPr>
                <w:spacing w:val="-2"/>
                <w:w w:val="105"/>
              </w:rPr>
              <w:t xml:space="preserve"> </w:t>
            </w:r>
            <w:r>
              <w:rPr>
                <w:b/>
                <w:w w:val="105"/>
              </w:rPr>
              <w:t>5%</w:t>
            </w:r>
            <w:r>
              <w:rPr>
                <w:b/>
                <w:spacing w:val="-7"/>
                <w:w w:val="105"/>
              </w:rPr>
              <w:t xml:space="preserve"> </w:t>
            </w:r>
            <w:r>
              <w:rPr>
                <w:w w:val="105"/>
              </w:rPr>
              <w:t>of</w:t>
            </w:r>
            <w:r>
              <w:rPr>
                <w:spacing w:val="-3"/>
                <w:w w:val="105"/>
              </w:rPr>
              <w:t xml:space="preserve"> </w:t>
            </w:r>
            <w:r>
              <w:rPr>
                <w:w w:val="105"/>
              </w:rPr>
              <w:t>the</w:t>
            </w:r>
            <w:r>
              <w:rPr>
                <w:spacing w:val="-2"/>
                <w:w w:val="105"/>
              </w:rPr>
              <w:t xml:space="preserve"> </w:t>
            </w:r>
            <w:r>
              <w:rPr>
                <w:w w:val="105"/>
              </w:rPr>
              <w:t>total</w:t>
            </w:r>
            <w:r>
              <w:rPr>
                <w:spacing w:val="-2"/>
                <w:w w:val="105"/>
              </w:rPr>
              <w:t xml:space="preserve"> </w:t>
            </w:r>
            <w:r>
              <w:rPr>
                <w:w w:val="105"/>
              </w:rPr>
              <w:t>Contract</w:t>
            </w:r>
            <w:r>
              <w:rPr>
                <w:spacing w:val="-5"/>
                <w:w w:val="105"/>
              </w:rPr>
              <w:t xml:space="preserve"> </w:t>
            </w:r>
            <w:r>
              <w:rPr>
                <w:w w:val="105"/>
              </w:rPr>
              <w:t>Price.</w:t>
            </w:r>
          </w:p>
        </w:tc>
      </w:tr>
    </w:tbl>
    <w:p w14:paraId="400757CA" w14:textId="77777777" w:rsidR="006773FF" w:rsidRDefault="006773FF">
      <w:pPr>
        <w:spacing w:line="260" w:lineRule="exact"/>
        <w:jc w:val="both"/>
        <w:sectPr w:rsidR="006773FF">
          <w:pgSz w:w="12240" w:h="15840"/>
          <w:pgMar w:top="2440" w:right="1180" w:bottom="1340" w:left="1420" w:header="1025" w:footer="1066" w:gutter="0"/>
          <w:cols w:space="720"/>
        </w:sectPr>
      </w:pPr>
    </w:p>
    <w:p w14:paraId="0BCBA829" w14:textId="77777777" w:rsidR="00AD1384" w:rsidRDefault="00AD1384">
      <w:pPr>
        <w:pStyle w:val="Heading2"/>
        <w:ind w:right="238"/>
      </w:pPr>
      <w:bookmarkStart w:id="56" w:name="_TOC_250004"/>
    </w:p>
    <w:p w14:paraId="74BFB50D" w14:textId="398704B0" w:rsidR="006773FF" w:rsidRDefault="000E62DB">
      <w:pPr>
        <w:pStyle w:val="Heading2"/>
        <w:ind w:right="238"/>
      </w:pPr>
      <w:r>
        <w:t>Section</w:t>
      </w:r>
      <w:r>
        <w:rPr>
          <w:spacing w:val="13"/>
        </w:rPr>
        <w:t xml:space="preserve"> </w:t>
      </w:r>
      <w:r>
        <w:t>VI.</w:t>
      </w:r>
      <w:r>
        <w:rPr>
          <w:spacing w:val="8"/>
        </w:rPr>
        <w:t xml:space="preserve"> </w:t>
      </w:r>
      <w:bookmarkEnd w:id="56"/>
      <w:r>
        <w:t>Specifications</w:t>
      </w:r>
    </w:p>
    <w:p w14:paraId="7991974D" w14:textId="77777777" w:rsidR="006773FF" w:rsidRDefault="000E62DB">
      <w:pPr>
        <w:pStyle w:val="Heading3"/>
        <w:numPr>
          <w:ilvl w:val="0"/>
          <w:numId w:val="4"/>
        </w:numPr>
        <w:tabs>
          <w:tab w:val="left" w:pos="791"/>
        </w:tabs>
        <w:spacing w:before="267"/>
        <w:ind w:right="0"/>
      </w:pPr>
      <w:r>
        <w:rPr>
          <w:w w:val="105"/>
        </w:rPr>
        <w:t>DPWH</w:t>
      </w:r>
      <w:r>
        <w:rPr>
          <w:spacing w:val="28"/>
          <w:w w:val="105"/>
        </w:rPr>
        <w:t xml:space="preserve"> </w:t>
      </w:r>
      <w:r>
        <w:rPr>
          <w:w w:val="105"/>
        </w:rPr>
        <w:t>Standards</w:t>
      </w:r>
    </w:p>
    <w:p w14:paraId="61664E3F" w14:textId="77777777" w:rsidR="006773FF" w:rsidRDefault="006773FF">
      <w:pPr>
        <w:pStyle w:val="BodyText"/>
        <w:spacing w:before="1"/>
        <w:rPr>
          <w:b/>
          <w:sz w:val="23"/>
        </w:rPr>
      </w:pPr>
    </w:p>
    <w:p w14:paraId="2CD4A8AB" w14:textId="77777777" w:rsidR="006773FF" w:rsidRDefault="000E62DB">
      <w:pPr>
        <w:pStyle w:val="BodyText"/>
        <w:spacing w:line="247" w:lineRule="auto"/>
        <w:ind w:left="790" w:right="687"/>
        <w:jc w:val="both"/>
      </w:pPr>
      <w:r>
        <w:rPr>
          <w:w w:val="105"/>
        </w:rPr>
        <w:t>The DPWH Standard Specifications for Public Works and Highways (Blue Book) shall</w:t>
      </w:r>
      <w:r>
        <w:rPr>
          <w:spacing w:val="1"/>
          <w:w w:val="105"/>
        </w:rPr>
        <w:t xml:space="preserve"> </w:t>
      </w:r>
      <w:r>
        <w:rPr>
          <w:w w:val="105"/>
        </w:rPr>
        <w:t>be the basis for the standards and codes to be met by the goods and materials to be</w:t>
      </w:r>
      <w:r>
        <w:rPr>
          <w:spacing w:val="1"/>
          <w:w w:val="105"/>
        </w:rPr>
        <w:t xml:space="preserve"> </w:t>
      </w:r>
      <w:r>
        <w:rPr>
          <w:w w:val="105"/>
        </w:rPr>
        <w:t>furnished and work performed or tested for the Contract. In particular, Volume II of the</w:t>
      </w:r>
      <w:r>
        <w:rPr>
          <w:spacing w:val="1"/>
          <w:w w:val="105"/>
        </w:rPr>
        <w:t xml:space="preserve"> </w:t>
      </w:r>
      <w:r>
        <w:rPr>
          <w:w w:val="105"/>
        </w:rPr>
        <w:t>Blue Book shall be used if the Contract pertains to Highways, Bridges and Airports.</w:t>
      </w:r>
      <w:r>
        <w:rPr>
          <w:spacing w:val="1"/>
          <w:w w:val="105"/>
        </w:rPr>
        <w:t xml:space="preserve"> </w:t>
      </w:r>
      <w:r>
        <w:rPr>
          <w:w w:val="105"/>
        </w:rPr>
        <w:t>Volume III of the Blue Book shall be used if the Contract pertains to Buildings, Flood</w:t>
      </w:r>
      <w:r>
        <w:rPr>
          <w:spacing w:val="1"/>
          <w:w w:val="105"/>
        </w:rPr>
        <w:t xml:space="preserve"> </w:t>
      </w:r>
      <w:r>
        <w:rPr>
          <w:w w:val="105"/>
        </w:rPr>
        <w:t>Control and Drainage, or Water Supply. The Blue Book incorporates standards of the</w:t>
      </w:r>
      <w:r>
        <w:rPr>
          <w:spacing w:val="1"/>
          <w:w w:val="105"/>
        </w:rPr>
        <w:t xml:space="preserve"> </w:t>
      </w:r>
      <w:r>
        <w:rPr>
          <w:w w:val="105"/>
        </w:rPr>
        <w:t>American</w:t>
      </w:r>
      <w:r>
        <w:rPr>
          <w:spacing w:val="1"/>
          <w:w w:val="105"/>
        </w:rPr>
        <w:t xml:space="preserve"> </w:t>
      </w:r>
      <w:r>
        <w:rPr>
          <w:w w:val="105"/>
        </w:rPr>
        <w:t>Association</w:t>
      </w:r>
      <w:r>
        <w:rPr>
          <w:spacing w:val="1"/>
          <w:w w:val="105"/>
        </w:rPr>
        <w:t xml:space="preserve"> </w:t>
      </w:r>
      <w:r>
        <w:rPr>
          <w:w w:val="105"/>
        </w:rPr>
        <w:t>of</w:t>
      </w:r>
      <w:r>
        <w:rPr>
          <w:spacing w:val="1"/>
          <w:w w:val="105"/>
        </w:rPr>
        <w:t xml:space="preserve"> </w:t>
      </w:r>
      <w:r>
        <w:rPr>
          <w:w w:val="105"/>
        </w:rPr>
        <w:t>State</w:t>
      </w:r>
      <w:r>
        <w:rPr>
          <w:spacing w:val="1"/>
          <w:w w:val="105"/>
        </w:rPr>
        <w:t xml:space="preserve"> </w:t>
      </w:r>
      <w:r>
        <w:rPr>
          <w:w w:val="105"/>
        </w:rPr>
        <w:t>Highway</w:t>
      </w:r>
      <w:r>
        <w:rPr>
          <w:spacing w:val="1"/>
          <w:w w:val="105"/>
        </w:rPr>
        <w:t xml:space="preserve"> </w:t>
      </w:r>
      <w:r>
        <w:rPr>
          <w:w w:val="105"/>
        </w:rPr>
        <w:t>and</w:t>
      </w:r>
      <w:r>
        <w:rPr>
          <w:spacing w:val="1"/>
          <w:w w:val="105"/>
        </w:rPr>
        <w:t xml:space="preserve"> </w:t>
      </w:r>
      <w:r>
        <w:rPr>
          <w:w w:val="105"/>
        </w:rPr>
        <w:t>Transportation</w:t>
      </w:r>
      <w:r>
        <w:rPr>
          <w:spacing w:val="1"/>
          <w:w w:val="105"/>
        </w:rPr>
        <w:t xml:space="preserve"> </w:t>
      </w:r>
      <w:r>
        <w:rPr>
          <w:w w:val="105"/>
        </w:rPr>
        <w:t>Officials</w:t>
      </w:r>
      <w:r>
        <w:rPr>
          <w:spacing w:val="1"/>
          <w:w w:val="105"/>
        </w:rPr>
        <w:t xml:space="preserve"> </w:t>
      </w:r>
      <w:r>
        <w:rPr>
          <w:w w:val="105"/>
        </w:rPr>
        <w:t>(AASHTO),</w:t>
      </w:r>
      <w:r>
        <w:rPr>
          <w:spacing w:val="1"/>
          <w:w w:val="105"/>
        </w:rPr>
        <w:t xml:space="preserve"> </w:t>
      </w:r>
      <w:r>
        <w:rPr>
          <w:w w:val="105"/>
        </w:rPr>
        <w:t>American Society for Testing and Materials (ASTM), and American Concrete Institute</w:t>
      </w:r>
      <w:r>
        <w:rPr>
          <w:spacing w:val="1"/>
          <w:w w:val="105"/>
        </w:rPr>
        <w:t xml:space="preserve"> </w:t>
      </w:r>
      <w:r>
        <w:rPr>
          <w:w w:val="105"/>
        </w:rPr>
        <w:t>(ACI),</w:t>
      </w:r>
      <w:r>
        <w:rPr>
          <w:spacing w:val="-3"/>
          <w:w w:val="105"/>
        </w:rPr>
        <w:t xml:space="preserve"> </w:t>
      </w:r>
      <w:r>
        <w:rPr>
          <w:w w:val="105"/>
        </w:rPr>
        <w:t>among</w:t>
      </w:r>
      <w:r>
        <w:rPr>
          <w:spacing w:val="-5"/>
          <w:w w:val="105"/>
        </w:rPr>
        <w:t xml:space="preserve"> </w:t>
      </w:r>
      <w:r>
        <w:rPr>
          <w:w w:val="105"/>
        </w:rPr>
        <w:t>others,</w:t>
      </w:r>
      <w:r>
        <w:rPr>
          <w:spacing w:val="-3"/>
          <w:w w:val="105"/>
        </w:rPr>
        <w:t xml:space="preserve"> </w:t>
      </w:r>
      <w:r>
        <w:rPr>
          <w:w w:val="105"/>
        </w:rPr>
        <w:t>pertaining</w:t>
      </w:r>
      <w:r>
        <w:rPr>
          <w:spacing w:val="-5"/>
          <w:w w:val="105"/>
        </w:rPr>
        <w:t xml:space="preserve"> </w:t>
      </w:r>
      <w:r>
        <w:rPr>
          <w:w w:val="105"/>
        </w:rPr>
        <w:t>to</w:t>
      </w:r>
      <w:r>
        <w:rPr>
          <w:spacing w:val="-3"/>
          <w:w w:val="105"/>
        </w:rPr>
        <w:t xml:space="preserve"> </w:t>
      </w:r>
      <w:r>
        <w:rPr>
          <w:w w:val="105"/>
        </w:rPr>
        <w:t>construction</w:t>
      </w:r>
    </w:p>
    <w:p w14:paraId="75578388" w14:textId="77777777" w:rsidR="006773FF" w:rsidRDefault="006773FF">
      <w:pPr>
        <w:pStyle w:val="BodyText"/>
        <w:spacing w:before="1"/>
      </w:pPr>
    </w:p>
    <w:p w14:paraId="395DE953" w14:textId="77777777" w:rsidR="006773FF" w:rsidRDefault="000E62DB">
      <w:pPr>
        <w:pStyle w:val="BodyText"/>
        <w:spacing w:line="247" w:lineRule="auto"/>
        <w:ind w:left="790" w:right="688"/>
        <w:jc w:val="both"/>
      </w:pPr>
      <w:r>
        <w:rPr>
          <w:w w:val="105"/>
        </w:rPr>
        <w:t>The Procuring Entity Shall use the Standard Pay Items in the Project and Contract</w:t>
      </w:r>
      <w:r>
        <w:rPr>
          <w:spacing w:val="1"/>
          <w:w w:val="105"/>
        </w:rPr>
        <w:t xml:space="preserve"> </w:t>
      </w:r>
      <w:r>
        <w:rPr>
          <w:w w:val="105"/>
        </w:rPr>
        <w:t>Management</w:t>
      </w:r>
      <w:r>
        <w:rPr>
          <w:spacing w:val="-6"/>
          <w:w w:val="105"/>
        </w:rPr>
        <w:t xml:space="preserve"> </w:t>
      </w:r>
      <w:r>
        <w:rPr>
          <w:w w:val="105"/>
        </w:rPr>
        <w:t>Application</w:t>
      </w:r>
      <w:r>
        <w:rPr>
          <w:spacing w:val="-9"/>
          <w:w w:val="105"/>
        </w:rPr>
        <w:t xml:space="preserve"> </w:t>
      </w:r>
      <w:r>
        <w:rPr>
          <w:w w:val="105"/>
        </w:rPr>
        <w:t>(PCMA)</w:t>
      </w:r>
      <w:r>
        <w:rPr>
          <w:spacing w:val="-5"/>
          <w:w w:val="105"/>
        </w:rPr>
        <w:t xml:space="preserve"> </w:t>
      </w:r>
      <w:r>
        <w:rPr>
          <w:w w:val="105"/>
        </w:rPr>
        <w:t>in</w:t>
      </w:r>
      <w:r>
        <w:rPr>
          <w:spacing w:val="-5"/>
          <w:w w:val="105"/>
        </w:rPr>
        <w:t xml:space="preserve"> </w:t>
      </w:r>
      <w:r>
        <w:rPr>
          <w:w w:val="105"/>
        </w:rPr>
        <w:t>drawing</w:t>
      </w:r>
      <w:r>
        <w:rPr>
          <w:spacing w:val="-7"/>
          <w:w w:val="105"/>
        </w:rPr>
        <w:t xml:space="preserve"> </w:t>
      </w:r>
      <w:r>
        <w:rPr>
          <w:w w:val="105"/>
        </w:rPr>
        <w:t>up</w:t>
      </w:r>
      <w:r>
        <w:rPr>
          <w:spacing w:val="-3"/>
          <w:w w:val="105"/>
        </w:rPr>
        <w:t xml:space="preserve"> </w:t>
      </w:r>
      <w:r>
        <w:rPr>
          <w:w w:val="105"/>
        </w:rPr>
        <w:t>the</w:t>
      </w:r>
      <w:r>
        <w:rPr>
          <w:spacing w:val="-4"/>
          <w:w w:val="105"/>
        </w:rPr>
        <w:t xml:space="preserve"> </w:t>
      </w:r>
      <w:r>
        <w:rPr>
          <w:w w:val="105"/>
        </w:rPr>
        <w:t>Specifications.</w:t>
      </w:r>
    </w:p>
    <w:p w14:paraId="62CCE4CD" w14:textId="77777777" w:rsidR="006773FF" w:rsidRDefault="006773FF">
      <w:pPr>
        <w:pStyle w:val="BodyText"/>
        <w:spacing w:before="6"/>
      </w:pPr>
    </w:p>
    <w:p w14:paraId="69726988" w14:textId="77777777" w:rsidR="006773FF" w:rsidRDefault="000E62DB">
      <w:pPr>
        <w:pStyle w:val="Heading3"/>
        <w:numPr>
          <w:ilvl w:val="0"/>
          <w:numId w:val="4"/>
        </w:numPr>
        <w:tabs>
          <w:tab w:val="left" w:pos="791"/>
        </w:tabs>
        <w:spacing w:before="0"/>
        <w:ind w:right="0"/>
      </w:pPr>
      <w:r>
        <w:t>Modifications</w:t>
      </w:r>
      <w:r>
        <w:rPr>
          <w:spacing w:val="15"/>
        </w:rPr>
        <w:t xml:space="preserve"> </w:t>
      </w:r>
      <w:r>
        <w:t>of</w:t>
      </w:r>
      <w:r>
        <w:rPr>
          <w:spacing w:val="15"/>
        </w:rPr>
        <w:t xml:space="preserve"> </w:t>
      </w:r>
      <w:r>
        <w:t>the</w:t>
      </w:r>
      <w:r>
        <w:rPr>
          <w:spacing w:val="17"/>
        </w:rPr>
        <w:t xml:space="preserve"> </w:t>
      </w:r>
      <w:r>
        <w:t>Standards:</w:t>
      </w:r>
    </w:p>
    <w:p w14:paraId="6547772C" w14:textId="77777777" w:rsidR="006773FF" w:rsidRDefault="006773FF">
      <w:pPr>
        <w:pStyle w:val="BodyText"/>
        <w:spacing w:before="3"/>
        <w:rPr>
          <w:b/>
          <w:sz w:val="23"/>
        </w:rPr>
      </w:pPr>
    </w:p>
    <w:p w14:paraId="01B3BAFD" w14:textId="77777777" w:rsidR="006773FF" w:rsidRDefault="000E62DB">
      <w:pPr>
        <w:pStyle w:val="ListParagraph"/>
        <w:numPr>
          <w:ilvl w:val="1"/>
          <w:numId w:val="4"/>
        </w:numPr>
        <w:tabs>
          <w:tab w:val="left" w:pos="1186"/>
        </w:tabs>
        <w:spacing w:before="1" w:line="244" w:lineRule="auto"/>
        <w:ind w:right="688" w:firstLine="0"/>
        <w:jc w:val="both"/>
      </w:pPr>
      <w:r>
        <w:t>Modifications of and additions to standard and codes as stated in the DPWH Standard</w:t>
      </w:r>
      <w:r>
        <w:rPr>
          <w:spacing w:val="1"/>
        </w:rPr>
        <w:t xml:space="preserve"> </w:t>
      </w:r>
      <w:r>
        <w:rPr>
          <w:w w:val="105"/>
        </w:rPr>
        <w:t>Specifications for Public Works and Highways, if any, shall be included in the enclosed</w:t>
      </w:r>
      <w:r>
        <w:rPr>
          <w:spacing w:val="-55"/>
          <w:w w:val="105"/>
        </w:rPr>
        <w:t xml:space="preserve"> </w:t>
      </w:r>
      <w:r>
        <w:rPr>
          <w:w w:val="105"/>
        </w:rPr>
        <w:t>supplemental</w:t>
      </w:r>
      <w:r>
        <w:rPr>
          <w:spacing w:val="-4"/>
          <w:w w:val="105"/>
        </w:rPr>
        <w:t xml:space="preserve"> </w:t>
      </w:r>
      <w:r>
        <w:rPr>
          <w:w w:val="105"/>
        </w:rPr>
        <w:t>Specifications,</w:t>
      </w:r>
      <w:r>
        <w:rPr>
          <w:spacing w:val="-5"/>
          <w:w w:val="105"/>
        </w:rPr>
        <w:t xml:space="preserve"> </w:t>
      </w:r>
      <w:r>
        <w:rPr>
          <w:w w:val="105"/>
        </w:rPr>
        <w:t>which</w:t>
      </w:r>
      <w:r>
        <w:rPr>
          <w:spacing w:val="-6"/>
          <w:w w:val="105"/>
        </w:rPr>
        <w:t xml:space="preserve"> </w:t>
      </w:r>
      <w:r>
        <w:rPr>
          <w:w w:val="105"/>
        </w:rPr>
        <w:t>is</w:t>
      </w:r>
      <w:r>
        <w:rPr>
          <w:spacing w:val="-3"/>
          <w:w w:val="105"/>
        </w:rPr>
        <w:t xml:space="preserve"> </w:t>
      </w:r>
      <w:r>
        <w:rPr>
          <w:w w:val="105"/>
        </w:rPr>
        <w:t>part</w:t>
      </w:r>
      <w:r>
        <w:rPr>
          <w:spacing w:val="-6"/>
          <w:w w:val="105"/>
        </w:rPr>
        <w:t xml:space="preserve"> </w:t>
      </w:r>
      <w:r>
        <w:rPr>
          <w:w w:val="105"/>
        </w:rPr>
        <w:t>of</w:t>
      </w:r>
      <w:r>
        <w:rPr>
          <w:spacing w:val="-4"/>
          <w:w w:val="105"/>
        </w:rPr>
        <w:t xml:space="preserve"> </w:t>
      </w:r>
      <w:r>
        <w:rPr>
          <w:w w:val="105"/>
        </w:rPr>
        <w:t>the</w:t>
      </w:r>
      <w:r>
        <w:rPr>
          <w:spacing w:val="-6"/>
          <w:w w:val="105"/>
        </w:rPr>
        <w:t xml:space="preserve"> </w:t>
      </w:r>
      <w:r>
        <w:rPr>
          <w:w w:val="105"/>
        </w:rPr>
        <w:t>Bidding</w:t>
      </w:r>
      <w:r>
        <w:rPr>
          <w:spacing w:val="-6"/>
          <w:w w:val="105"/>
        </w:rPr>
        <w:t xml:space="preserve"> </w:t>
      </w:r>
      <w:r>
        <w:rPr>
          <w:w w:val="105"/>
        </w:rPr>
        <w:t>Documents.</w:t>
      </w:r>
    </w:p>
    <w:p w14:paraId="671933E1" w14:textId="77777777" w:rsidR="006773FF" w:rsidRDefault="006773FF">
      <w:pPr>
        <w:pStyle w:val="BodyText"/>
        <w:rPr>
          <w:sz w:val="23"/>
        </w:rPr>
      </w:pPr>
    </w:p>
    <w:p w14:paraId="02F4C10D" w14:textId="24ABF20E" w:rsidR="006773FF" w:rsidRDefault="000E62DB" w:rsidP="003245A2">
      <w:pPr>
        <w:pStyle w:val="ListParagraph"/>
        <w:numPr>
          <w:ilvl w:val="1"/>
          <w:numId w:val="4"/>
        </w:numPr>
        <w:tabs>
          <w:tab w:val="left" w:pos="1258"/>
        </w:tabs>
        <w:spacing w:before="0" w:line="244" w:lineRule="auto"/>
        <w:ind w:right="688" w:firstLine="0"/>
        <w:jc w:val="both"/>
        <w:sectPr w:rsidR="006773FF">
          <w:pgSz w:w="12240" w:h="15840"/>
          <w:pgMar w:top="2440" w:right="1180" w:bottom="1340" w:left="1420" w:header="1025" w:footer="1066" w:gutter="0"/>
          <w:cols w:space="720"/>
        </w:sectPr>
      </w:pPr>
      <w:r>
        <w:rPr>
          <w:w w:val="105"/>
        </w:rPr>
        <w:t>Entries</w:t>
      </w:r>
      <w:r>
        <w:rPr>
          <w:spacing w:val="1"/>
          <w:w w:val="105"/>
        </w:rPr>
        <w:t xml:space="preserve"> </w:t>
      </w:r>
      <w:r>
        <w:rPr>
          <w:w w:val="105"/>
        </w:rPr>
        <w:t>in the</w:t>
      </w:r>
      <w:r>
        <w:rPr>
          <w:spacing w:val="1"/>
          <w:w w:val="105"/>
        </w:rPr>
        <w:t xml:space="preserve"> </w:t>
      </w:r>
      <w:r>
        <w:rPr>
          <w:w w:val="105"/>
        </w:rPr>
        <w:t>Supplemental</w:t>
      </w:r>
      <w:r>
        <w:rPr>
          <w:spacing w:val="1"/>
          <w:w w:val="105"/>
        </w:rPr>
        <w:t xml:space="preserve"> </w:t>
      </w:r>
      <w:r>
        <w:rPr>
          <w:w w:val="105"/>
        </w:rPr>
        <w:t>Specifications are</w:t>
      </w:r>
      <w:r>
        <w:rPr>
          <w:spacing w:val="1"/>
          <w:w w:val="105"/>
        </w:rPr>
        <w:t xml:space="preserve"> </w:t>
      </w:r>
      <w:r>
        <w:rPr>
          <w:w w:val="105"/>
        </w:rPr>
        <w:t>numbered</w:t>
      </w:r>
      <w:r>
        <w:rPr>
          <w:spacing w:val="1"/>
          <w:w w:val="105"/>
        </w:rPr>
        <w:t xml:space="preserve"> </w:t>
      </w:r>
      <w:r>
        <w:rPr>
          <w:w w:val="105"/>
        </w:rPr>
        <w:t>to coincide with</w:t>
      </w:r>
      <w:r>
        <w:rPr>
          <w:spacing w:val="1"/>
          <w:w w:val="105"/>
        </w:rPr>
        <w:t xml:space="preserve"> </w:t>
      </w:r>
      <w:r>
        <w:rPr>
          <w:w w:val="105"/>
        </w:rPr>
        <w:t>the</w:t>
      </w:r>
      <w:r>
        <w:rPr>
          <w:spacing w:val="1"/>
          <w:w w:val="105"/>
        </w:rPr>
        <w:t xml:space="preserve"> </w:t>
      </w:r>
      <w:r>
        <w:rPr>
          <w:w w:val="105"/>
        </w:rPr>
        <w:t>numbering</w:t>
      </w:r>
      <w:r>
        <w:rPr>
          <w:spacing w:val="1"/>
          <w:w w:val="105"/>
        </w:rPr>
        <w:t xml:space="preserve"> </w:t>
      </w:r>
      <w:r>
        <w:rPr>
          <w:w w:val="105"/>
        </w:rPr>
        <w:t>of</w:t>
      </w:r>
      <w:r>
        <w:rPr>
          <w:spacing w:val="1"/>
          <w:w w:val="105"/>
        </w:rPr>
        <w:t xml:space="preserve"> </w:t>
      </w:r>
      <w:r>
        <w:rPr>
          <w:w w:val="105"/>
        </w:rPr>
        <w:t>items</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DPWH</w:t>
      </w:r>
      <w:r>
        <w:rPr>
          <w:spacing w:val="1"/>
          <w:w w:val="105"/>
        </w:rPr>
        <w:t xml:space="preserve"> </w:t>
      </w:r>
      <w:r>
        <w:rPr>
          <w:w w:val="105"/>
        </w:rPr>
        <w:t>Standards</w:t>
      </w:r>
      <w:r>
        <w:rPr>
          <w:spacing w:val="1"/>
          <w:w w:val="105"/>
        </w:rPr>
        <w:t xml:space="preserve"> </w:t>
      </w:r>
      <w:r>
        <w:rPr>
          <w:w w:val="105"/>
        </w:rPr>
        <w:t>Specifications</w:t>
      </w:r>
      <w:r>
        <w:rPr>
          <w:spacing w:val="1"/>
          <w:w w:val="105"/>
        </w:rPr>
        <w:t xml:space="preserve"> </w:t>
      </w:r>
      <w:r>
        <w:rPr>
          <w:w w:val="105"/>
        </w:rPr>
        <w:t>for</w:t>
      </w:r>
      <w:r>
        <w:rPr>
          <w:spacing w:val="1"/>
          <w:w w:val="105"/>
        </w:rPr>
        <w:t xml:space="preserve"> </w:t>
      </w:r>
      <w:r>
        <w:rPr>
          <w:w w:val="105"/>
        </w:rPr>
        <w:t>Public</w:t>
      </w:r>
      <w:r>
        <w:rPr>
          <w:spacing w:val="1"/>
          <w:w w:val="105"/>
        </w:rPr>
        <w:t xml:space="preserve"> </w:t>
      </w:r>
      <w:r>
        <w:rPr>
          <w:w w:val="105"/>
        </w:rPr>
        <w:t>Works</w:t>
      </w:r>
      <w:r>
        <w:rPr>
          <w:spacing w:val="1"/>
          <w:w w:val="105"/>
        </w:rPr>
        <w:t xml:space="preserve"> </w:t>
      </w:r>
      <w:r>
        <w:rPr>
          <w:w w:val="105"/>
        </w:rPr>
        <w:t>and</w:t>
      </w:r>
      <w:r>
        <w:rPr>
          <w:spacing w:val="-55"/>
          <w:w w:val="105"/>
        </w:rPr>
        <w:t xml:space="preserve"> </w:t>
      </w:r>
      <w:r w:rsidR="00B914F1">
        <w:rPr>
          <w:w w:val="105"/>
        </w:rPr>
        <w:t>Highways</w:t>
      </w:r>
    </w:p>
    <w:p w14:paraId="33E3E352" w14:textId="77777777" w:rsidR="00AD1384" w:rsidRDefault="00AD1384">
      <w:pPr>
        <w:pStyle w:val="Heading2"/>
      </w:pPr>
      <w:bookmarkStart w:id="57" w:name="_TOC_250003"/>
    </w:p>
    <w:p w14:paraId="1FF84A1A" w14:textId="1EFEE6AB" w:rsidR="006773FF" w:rsidRDefault="000E62DB">
      <w:pPr>
        <w:pStyle w:val="Heading2"/>
      </w:pPr>
      <w:r>
        <w:t>Section</w:t>
      </w:r>
      <w:r>
        <w:rPr>
          <w:spacing w:val="9"/>
        </w:rPr>
        <w:t xml:space="preserve"> </w:t>
      </w:r>
      <w:r>
        <w:t>VII.</w:t>
      </w:r>
      <w:r>
        <w:rPr>
          <w:spacing w:val="12"/>
        </w:rPr>
        <w:t xml:space="preserve"> </w:t>
      </w:r>
      <w:bookmarkEnd w:id="57"/>
      <w:r>
        <w:t>Drawings</w:t>
      </w:r>
    </w:p>
    <w:p w14:paraId="0569B2C2" w14:textId="17B4E194" w:rsidR="006773FF" w:rsidRPr="00F320D0" w:rsidRDefault="000E62DB" w:rsidP="00F320D0">
      <w:pPr>
        <w:spacing w:before="6"/>
        <w:ind w:left="983" w:right="1217"/>
        <w:jc w:val="center"/>
        <w:rPr>
          <w:i/>
        </w:rPr>
        <w:sectPr w:rsidR="006773FF" w:rsidRPr="00F320D0">
          <w:pgSz w:w="12240" w:h="15840"/>
          <w:pgMar w:top="2440" w:right="1180" w:bottom="1260" w:left="1420" w:header="1025" w:footer="1066" w:gutter="0"/>
          <w:cols w:space="720"/>
        </w:sect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“Drawings”)</w:t>
      </w:r>
    </w:p>
    <w:p w14:paraId="42929A5B" w14:textId="77777777" w:rsidR="006773FF" w:rsidRDefault="000E62DB" w:rsidP="00F320D0">
      <w:pPr>
        <w:pStyle w:val="Heading2"/>
      </w:pPr>
      <w:bookmarkStart w:id="58" w:name="_TOC_250002"/>
      <w:r>
        <w:lastRenderedPageBreak/>
        <w:t>Section</w:t>
      </w:r>
      <w:r>
        <w:rPr>
          <w:spacing w:val="5"/>
        </w:rPr>
        <w:t xml:space="preserve"> </w:t>
      </w:r>
      <w:r>
        <w:t>VIII.</w:t>
      </w:r>
      <w:r>
        <w:rPr>
          <w:spacing w:val="8"/>
        </w:rPr>
        <w:t xml:space="preserve"> </w:t>
      </w:r>
      <w:r>
        <w:t>Bill</w:t>
      </w:r>
      <w:r>
        <w:rPr>
          <w:spacing w:val="8"/>
        </w:rPr>
        <w:t xml:space="preserve"> </w:t>
      </w:r>
      <w:r>
        <w:t>of</w:t>
      </w:r>
      <w:r>
        <w:rPr>
          <w:spacing w:val="11"/>
        </w:rPr>
        <w:t xml:space="preserve"> </w:t>
      </w:r>
      <w:bookmarkEnd w:id="58"/>
      <w:r>
        <w:t>Quantities</w:t>
      </w:r>
    </w:p>
    <w:p w14:paraId="0D3875B8" w14:textId="77777777" w:rsidR="006773FF" w:rsidRDefault="006773FF">
      <w:pPr>
        <w:pStyle w:val="BodyText"/>
        <w:spacing w:before="10"/>
        <w:rPr>
          <w:b/>
          <w:i/>
          <w:sz w:val="14"/>
        </w:rPr>
      </w:pPr>
    </w:p>
    <w:p w14:paraId="76FF3CB2" w14:textId="77777777" w:rsidR="00526746" w:rsidRPr="00351B64" w:rsidRDefault="00526746" w:rsidP="00526746">
      <w:pPr>
        <w:pStyle w:val="Heading3"/>
        <w:spacing w:before="96"/>
        <w:ind w:left="983"/>
      </w:pPr>
      <w:r>
        <w:t>BILL</w:t>
      </w:r>
      <w:r>
        <w:rPr>
          <w:spacing w:val="19"/>
        </w:rPr>
        <w:t xml:space="preserve"> </w:t>
      </w:r>
      <w:r>
        <w:t>OF</w:t>
      </w:r>
      <w:r>
        <w:rPr>
          <w:spacing w:val="17"/>
        </w:rPr>
        <w:t xml:space="preserve"> </w:t>
      </w:r>
      <w:r>
        <w:t>QUANTITIES</w:t>
      </w:r>
    </w:p>
    <w:p w14:paraId="38C879D7" w14:textId="55AD710C" w:rsidR="00526746" w:rsidRPr="00F320D0" w:rsidRDefault="00526746" w:rsidP="00526746">
      <w:pPr>
        <w:spacing w:before="7" w:after="3"/>
        <w:ind w:right="7448"/>
        <w:rPr>
          <w:b/>
          <w:w w:val="105"/>
        </w:rPr>
      </w:pPr>
      <w:r>
        <w:rPr>
          <w:b/>
          <w:w w:val="105"/>
        </w:rPr>
        <w:t>PART</w:t>
      </w:r>
      <w:r>
        <w:rPr>
          <w:b/>
          <w:spacing w:val="-8"/>
          <w:w w:val="105"/>
        </w:rPr>
        <w:t xml:space="preserve"> </w:t>
      </w:r>
      <w:r w:rsidR="004E4AE9">
        <w:rPr>
          <w:b/>
          <w:w w:val="105"/>
        </w:rPr>
        <w:t>A</w:t>
      </w:r>
    </w:p>
    <w:p w14:paraId="7DF70CA3" w14:textId="77777777" w:rsidR="00526746" w:rsidRDefault="00526746" w:rsidP="00526746">
      <w:pPr>
        <w:rPr>
          <w:sz w:val="16"/>
        </w:rPr>
      </w:pPr>
    </w:p>
    <w:tbl>
      <w:tblPr>
        <w:tblW w:w="10309" w:type="dxa"/>
        <w:tblLook w:val="04A0" w:firstRow="1" w:lastRow="0" w:firstColumn="1" w:lastColumn="0" w:noHBand="0" w:noVBand="1"/>
      </w:tblPr>
      <w:tblGrid>
        <w:gridCol w:w="1072"/>
        <w:gridCol w:w="2804"/>
        <w:gridCol w:w="974"/>
        <w:gridCol w:w="995"/>
        <w:gridCol w:w="2126"/>
        <w:gridCol w:w="2338"/>
      </w:tblGrid>
      <w:tr w:rsidR="00526746" w:rsidRPr="0082572F" w14:paraId="7ECC4939" w14:textId="77777777" w:rsidTr="004E4AE9">
        <w:trPr>
          <w:trHeight w:val="544"/>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CB9C3" w14:textId="77777777" w:rsidR="00526746" w:rsidRPr="0082572F" w:rsidRDefault="00526746" w:rsidP="00013BD0">
            <w:pPr>
              <w:widowControl/>
              <w:autoSpaceDE/>
              <w:autoSpaceDN/>
              <w:jc w:val="center"/>
              <w:rPr>
                <w:color w:val="000000"/>
              </w:rPr>
            </w:pPr>
            <w:r w:rsidRPr="0082572F">
              <w:rPr>
                <w:color w:val="000000"/>
              </w:rPr>
              <w:t xml:space="preserve">Pay Item </w:t>
            </w:r>
            <w:r w:rsidRPr="0082572F">
              <w:rPr>
                <w:color w:val="000000"/>
              </w:rPr>
              <w:br/>
              <w:t>No.</w:t>
            </w:r>
          </w:p>
        </w:tc>
        <w:tc>
          <w:tcPr>
            <w:tcW w:w="2804" w:type="dxa"/>
            <w:tcBorders>
              <w:top w:val="single" w:sz="4" w:space="0" w:color="auto"/>
              <w:left w:val="nil"/>
              <w:bottom w:val="single" w:sz="4" w:space="0" w:color="auto"/>
              <w:right w:val="single" w:sz="4" w:space="0" w:color="auto"/>
            </w:tcBorders>
            <w:shd w:val="clear" w:color="auto" w:fill="auto"/>
            <w:noWrap/>
            <w:vAlign w:val="center"/>
            <w:hideMark/>
          </w:tcPr>
          <w:p w14:paraId="425F1AB9" w14:textId="77777777" w:rsidR="00526746" w:rsidRPr="0082572F" w:rsidRDefault="00526746" w:rsidP="00013BD0">
            <w:pPr>
              <w:widowControl/>
              <w:autoSpaceDE/>
              <w:autoSpaceDN/>
              <w:jc w:val="center"/>
              <w:rPr>
                <w:color w:val="000000"/>
              </w:rPr>
            </w:pPr>
            <w:r w:rsidRPr="0082572F">
              <w:rPr>
                <w:color w:val="000000"/>
              </w:rPr>
              <w:t xml:space="preserve">Description </w:t>
            </w:r>
          </w:p>
        </w:tc>
        <w:tc>
          <w:tcPr>
            <w:tcW w:w="974" w:type="dxa"/>
            <w:tcBorders>
              <w:top w:val="single" w:sz="4" w:space="0" w:color="auto"/>
              <w:left w:val="nil"/>
              <w:bottom w:val="single" w:sz="4" w:space="0" w:color="auto"/>
              <w:right w:val="single" w:sz="4" w:space="0" w:color="auto"/>
            </w:tcBorders>
            <w:shd w:val="clear" w:color="auto" w:fill="auto"/>
            <w:noWrap/>
            <w:vAlign w:val="center"/>
            <w:hideMark/>
          </w:tcPr>
          <w:p w14:paraId="5590FD7A" w14:textId="77777777" w:rsidR="00526746" w:rsidRPr="0082572F" w:rsidRDefault="00526746" w:rsidP="00013BD0">
            <w:pPr>
              <w:widowControl/>
              <w:autoSpaceDE/>
              <w:autoSpaceDN/>
              <w:jc w:val="center"/>
              <w:rPr>
                <w:color w:val="000000"/>
              </w:rPr>
            </w:pPr>
            <w:r w:rsidRPr="0082572F">
              <w:rPr>
                <w:color w:val="000000"/>
              </w:rPr>
              <w:t>Unit</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36591C18" w14:textId="77777777" w:rsidR="00526746" w:rsidRPr="0082572F" w:rsidRDefault="00526746" w:rsidP="00013BD0">
            <w:pPr>
              <w:widowControl/>
              <w:autoSpaceDE/>
              <w:autoSpaceDN/>
              <w:jc w:val="center"/>
              <w:rPr>
                <w:color w:val="000000"/>
              </w:rPr>
            </w:pPr>
            <w:r w:rsidRPr="0082572F">
              <w:rPr>
                <w:color w:val="000000"/>
              </w:rPr>
              <w:t>Quantity</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3979857" w14:textId="77777777" w:rsidR="00526746" w:rsidRPr="0082572F" w:rsidRDefault="00526746" w:rsidP="00013BD0">
            <w:pPr>
              <w:widowControl/>
              <w:autoSpaceDE/>
              <w:autoSpaceDN/>
              <w:jc w:val="center"/>
              <w:rPr>
                <w:color w:val="000000"/>
              </w:rPr>
            </w:pPr>
            <w:r w:rsidRPr="0082572F">
              <w:rPr>
                <w:color w:val="000000"/>
              </w:rPr>
              <w:t>Unit Price</w:t>
            </w:r>
            <w:r w:rsidRPr="0082572F">
              <w:rPr>
                <w:color w:val="000000"/>
              </w:rPr>
              <w:br/>
              <w:t>(Pesos)</w:t>
            </w:r>
          </w:p>
        </w:tc>
        <w:tc>
          <w:tcPr>
            <w:tcW w:w="2338" w:type="dxa"/>
            <w:tcBorders>
              <w:top w:val="single" w:sz="4" w:space="0" w:color="auto"/>
              <w:left w:val="nil"/>
              <w:bottom w:val="single" w:sz="4" w:space="0" w:color="auto"/>
              <w:right w:val="single" w:sz="4" w:space="0" w:color="auto"/>
            </w:tcBorders>
            <w:shd w:val="clear" w:color="auto" w:fill="auto"/>
            <w:noWrap/>
            <w:vAlign w:val="center"/>
            <w:hideMark/>
          </w:tcPr>
          <w:p w14:paraId="39BC105B" w14:textId="77777777" w:rsidR="00526746" w:rsidRPr="0082572F" w:rsidRDefault="00526746" w:rsidP="00013BD0">
            <w:pPr>
              <w:widowControl/>
              <w:autoSpaceDE/>
              <w:autoSpaceDN/>
              <w:jc w:val="center"/>
              <w:rPr>
                <w:color w:val="000000"/>
              </w:rPr>
            </w:pPr>
            <w:r w:rsidRPr="0082572F">
              <w:rPr>
                <w:color w:val="000000"/>
              </w:rPr>
              <w:t>Amount (Pesos)</w:t>
            </w:r>
          </w:p>
        </w:tc>
      </w:tr>
      <w:tr w:rsidR="00526746" w:rsidRPr="0082572F" w14:paraId="78073168" w14:textId="77777777" w:rsidTr="004E4AE9">
        <w:trPr>
          <w:trHeight w:val="284"/>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7E220B8F" w14:textId="77777777" w:rsidR="00526746" w:rsidRPr="0082572F" w:rsidRDefault="00526746" w:rsidP="00013BD0">
            <w:pPr>
              <w:widowControl/>
              <w:autoSpaceDE/>
              <w:autoSpaceDN/>
              <w:jc w:val="center"/>
              <w:rPr>
                <w:rFonts w:ascii="Calibri" w:hAnsi="Calibri" w:cs="Calibri"/>
                <w:color w:val="000000"/>
              </w:rPr>
            </w:pPr>
            <w:r w:rsidRPr="0082572F">
              <w:rPr>
                <w:rFonts w:ascii="Calibri" w:hAnsi="Calibri" w:cs="Calibri"/>
                <w:color w:val="000000"/>
              </w:rPr>
              <w:t>(1)</w:t>
            </w:r>
          </w:p>
        </w:tc>
        <w:tc>
          <w:tcPr>
            <w:tcW w:w="2804" w:type="dxa"/>
            <w:tcBorders>
              <w:top w:val="nil"/>
              <w:left w:val="nil"/>
              <w:bottom w:val="single" w:sz="4" w:space="0" w:color="auto"/>
              <w:right w:val="single" w:sz="4" w:space="0" w:color="auto"/>
            </w:tcBorders>
            <w:shd w:val="clear" w:color="auto" w:fill="auto"/>
            <w:noWrap/>
            <w:vAlign w:val="bottom"/>
            <w:hideMark/>
          </w:tcPr>
          <w:p w14:paraId="7B2276E4" w14:textId="77777777" w:rsidR="00526746" w:rsidRPr="0082572F" w:rsidRDefault="00526746" w:rsidP="00013BD0">
            <w:pPr>
              <w:widowControl/>
              <w:autoSpaceDE/>
              <w:autoSpaceDN/>
              <w:jc w:val="center"/>
              <w:rPr>
                <w:rFonts w:ascii="Calibri" w:hAnsi="Calibri" w:cs="Calibri"/>
                <w:color w:val="000000"/>
              </w:rPr>
            </w:pPr>
            <w:r w:rsidRPr="0082572F">
              <w:rPr>
                <w:rFonts w:ascii="Calibri" w:hAnsi="Calibri" w:cs="Calibri"/>
                <w:color w:val="000000"/>
              </w:rPr>
              <w:t>(2)</w:t>
            </w:r>
          </w:p>
        </w:tc>
        <w:tc>
          <w:tcPr>
            <w:tcW w:w="974" w:type="dxa"/>
            <w:tcBorders>
              <w:top w:val="nil"/>
              <w:left w:val="nil"/>
              <w:bottom w:val="single" w:sz="4" w:space="0" w:color="auto"/>
              <w:right w:val="single" w:sz="4" w:space="0" w:color="auto"/>
            </w:tcBorders>
            <w:shd w:val="clear" w:color="auto" w:fill="auto"/>
            <w:noWrap/>
            <w:vAlign w:val="bottom"/>
            <w:hideMark/>
          </w:tcPr>
          <w:p w14:paraId="7437F219" w14:textId="77777777" w:rsidR="00526746" w:rsidRPr="0082572F" w:rsidRDefault="00526746" w:rsidP="00013BD0">
            <w:pPr>
              <w:widowControl/>
              <w:autoSpaceDE/>
              <w:autoSpaceDN/>
              <w:jc w:val="center"/>
              <w:rPr>
                <w:rFonts w:ascii="Calibri" w:hAnsi="Calibri" w:cs="Calibri"/>
                <w:color w:val="000000"/>
              </w:rPr>
            </w:pPr>
            <w:r w:rsidRPr="0082572F">
              <w:rPr>
                <w:rFonts w:ascii="Calibri" w:hAnsi="Calibri" w:cs="Calibri"/>
                <w:color w:val="000000"/>
              </w:rPr>
              <w:t>(3)</w:t>
            </w:r>
          </w:p>
        </w:tc>
        <w:tc>
          <w:tcPr>
            <w:tcW w:w="995" w:type="dxa"/>
            <w:tcBorders>
              <w:top w:val="nil"/>
              <w:left w:val="nil"/>
              <w:bottom w:val="single" w:sz="4" w:space="0" w:color="auto"/>
              <w:right w:val="single" w:sz="4" w:space="0" w:color="auto"/>
            </w:tcBorders>
            <w:shd w:val="clear" w:color="auto" w:fill="auto"/>
            <w:noWrap/>
            <w:vAlign w:val="bottom"/>
            <w:hideMark/>
          </w:tcPr>
          <w:p w14:paraId="214FB13B" w14:textId="77777777" w:rsidR="00526746" w:rsidRPr="0082572F" w:rsidRDefault="00526746" w:rsidP="00013BD0">
            <w:pPr>
              <w:widowControl/>
              <w:autoSpaceDE/>
              <w:autoSpaceDN/>
              <w:jc w:val="center"/>
              <w:rPr>
                <w:rFonts w:ascii="Calibri" w:hAnsi="Calibri" w:cs="Calibri"/>
                <w:color w:val="000000"/>
              </w:rPr>
            </w:pPr>
            <w:r w:rsidRPr="0082572F">
              <w:rPr>
                <w:rFonts w:ascii="Calibri" w:hAnsi="Calibri" w:cs="Calibri"/>
                <w:color w:val="000000"/>
              </w:rPr>
              <w:t>(4)</w:t>
            </w:r>
          </w:p>
        </w:tc>
        <w:tc>
          <w:tcPr>
            <w:tcW w:w="2126" w:type="dxa"/>
            <w:tcBorders>
              <w:top w:val="nil"/>
              <w:left w:val="nil"/>
              <w:bottom w:val="single" w:sz="4" w:space="0" w:color="auto"/>
              <w:right w:val="single" w:sz="4" w:space="0" w:color="auto"/>
            </w:tcBorders>
            <w:shd w:val="clear" w:color="auto" w:fill="auto"/>
            <w:noWrap/>
            <w:vAlign w:val="bottom"/>
            <w:hideMark/>
          </w:tcPr>
          <w:p w14:paraId="094ED990" w14:textId="77777777" w:rsidR="00526746" w:rsidRPr="0082572F" w:rsidRDefault="00526746" w:rsidP="00013BD0">
            <w:pPr>
              <w:widowControl/>
              <w:autoSpaceDE/>
              <w:autoSpaceDN/>
              <w:jc w:val="center"/>
              <w:rPr>
                <w:rFonts w:ascii="Calibri" w:hAnsi="Calibri" w:cs="Calibri"/>
                <w:color w:val="000000"/>
              </w:rPr>
            </w:pPr>
            <w:r w:rsidRPr="0082572F">
              <w:rPr>
                <w:rFonts w:ascii="Calibri" w:hAnsi="Calibri" w:cs="Calibri"/>
                <w:color w:val="000000"/>
              </w:rPr>
              <w:t>(5)</w:t>
            </w:r>
          </w:p>
        </w:tc>
        <w:tc>
          <w:tcPr>
            <w:tcW w:w="2338" w:type="dxa"/>
            <w:tcBorders>
              <w:top w:val="nil"/>
              <w:left w:val="nil"/>
              <w:bottom w:val="single" w:sz="4" w:space="0" w:color="auto"/>
              <w:right w:val="single" w:sz="4" w:space="0" w:color="auto"/>
            </w:tcBorders>
            <w:shd w:val="clear" w:color="auto" w:fill="auto"/>
            <w:noWrap/>
            <w:vAlign w:val="bottom"/>
            <w:hideMark/>
          </w:tcPr>
          <w:p w14:paraId="30FD1479" w14:textId="77777777" w:rsidR="00526746" w:rsidRPr="0082572F" w:rsidRDefault="00526746" w:rsidP="00013BD0">
            <w:pPr>
              <w:widowControl/>
              <w:autoSpaceDE/>
              <w:autoSpaceDN/>
              <w:jc w:val="center"/>
              <w:rPr>
                <w:rFonts w:ascii="Calibri" w:hAnsi="Calibri" w:cs="Calibri"/>
                <w:color w:val="000000"/>
              </w:rPr>
            </w:pPr>
            <w:r w:rsidRPr="0082572F">
              <w:rPr>
                <w:rFonts w:ascii="Calibri" w:hAnsi="Calibri" w:cs="Calibri"/>
                <w:color w:val="000000"/>
              </w:rPr>
              <w:t>(6)</w:t>
            </w:r>
          </w:p>
        </w:tc>
      </w:tr>
      <w:tr w:rsidR="00526746" w:rsidRPr="0082572F" w14:paraId="18673A8E" w14:textId="77777777" w:rsidTr="004E4AE9">
        <w:trPr>
          <w:trHeight w:val="54"/>
        </w:trPr>
        <w:tc>
          <w:tcPr>
            <w:tcW w:w="10309" w:type="dxa"/>
            <w:gridSpan w:val="6"/>
            <w:tcBorders>
              <w:top w:val="nil"/>
              <w:left w:val="single" w:sz="4" w:space="0" w:color="auto"/>
              <w:bottom w:val="single" w:sz="4" w:space="0" w:color="auto"/>
              <w:right w:val="single" w:sz="4" w:space="0" w:color="auto"/>
            </w:tcBorders>
            <w:shd w:val="clear" w:color="auto" w:fill="auto"/>
            <w:noWrap/>
            <w:vAlign w:val="center"/>
          </w:tcPr>
          <w:p w14:paraId="2FC0F441" w14:textId="4DEDA0CF" w:rsidR="00526746" w:rsidRPr="008C2445" w:rsidRDefault="008C2445" w:rsidP="00013BD0">
            <w:pPr>
              <w:widowControl/>
              <w:autoSpaceDE/>
              <w:autoSpaceDN/>
              <w:rPr>
                <w:b/>
                <w:bCs/>
                <w:color w:val="000000"/>
              </w:rPr>
            </w:pPr>
            <w:r>
              <w:rPr>
                <w:b/>
                <w:bCs/>
                <w:color w:val="000000"/>
              </w:rPr>
              <w:t xml:space="preserve">PART </w:t>
            </w:r>
            <w:r w:rsidR="004E4AE9">
              <w:rPr>
                <w:b/>
                <w:bCs/>
                <w:color w:val="000000"/>
              </w:rPr>
              <w:t>A</w:t>
            </w:r>
            <w:r w:rsidR="009532A8">
              <w:rPr>
                <w:b/>
                <w:bCs/>
                <w:color w:val="000000"/>
              </w:rPr>
              <w:t xml:space="preserve"> – FACILITIES FOR THE ENGINEER</w:t>
            </w:r>
          </w:p>
        </w:tc>
      </w:tr>
      <w:tr w:rsidR="00526746" w:rsidRPr="0082572F" w14:paraId="64C24A5A" w14:textId="77777777" w:rsidTr="004E4AE9">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14:paraId="239F6737" w14:textId="74DFDCA3" w:rsidR="00526746" w:rsidRPr="0082572F" w:rsidRDefault="004E4AE9" w:rsidP="00526746">
            <w:pPr>
              <w:widowControl/>
              <w:autoSpaceDE/>
              <w:autoSpaceDN/>
              <w:jc w:val="center"/>
              <w:rPr>
                <w:color w:val="000000"/>
              </w:rPr>
            </w:pPr>
            <w:r>
              <w:rPr>
                <w:color w:val="000000"/>
              </w:rPr>
              <w:t>A.1.1(3)</w:t>
            </w:r>
          </w:p>
        </w:tc>
        <w:tc>
          <w:tcPr>
            <w:tcW w:w="2804" w:type="dxa"/>
            <w:tcBorders>
              <w:top w:val="nil"/>
              <w:left w:val="nil"/>
              <w:bottom w:val="single" w:sz="4" w:space="0" w:color="auto"/>
              <w:right w:val="single" w:sz="4" w:space="0" w:color="auto"/>
            </w:tcBorders>
            <w:shd w:val="clear" w:color="auto" w:fill="auto"/>
            <w:vAlign w:val="center"/>
            <w:hideMark/>
          </w:tcPr>
          <w:p w14:paraId="35476872" w14:textId="058F6E3D" w:rsidR="00526746" w:rsidRPr="0082572F" w:rsidRDefault="004E4AE9" w:rsidP="00526746">
            <w:pPr>
              <w:widowControl/>
              <w:autoSpaceDE/>
              <w:autoSpaceDN/>
              <w:rPr>
                <w:color w:val="000000"/>
              </w:rPr>
            </w:pPr>
            <w:r>
              <w:rPr>
                <w:color w:val="000000"/>
              </w:rPr>
              <w:t>Construction of Field Office for the Engineer</w:t>
            </w:r>
          </w:p>
        </w:tc>
        <w:tc>
          <w:tcPr>
            <w:tcW w:w="974" w:type="dxa"/>
            <w:tcBorders>
              <w:top w:val="nil"/>
              <w:left w:val="nil"/>
              <w:bottom w:val="single" w:sz="4" w:space="0" w:color="auto"/>
              <w:right w:val="single" w:sz="4" w:space="0" w:color="auto"/>
            </w:tcBorders>
            <w:shd w:val="clear" w:color="auto" w:fill="auto"/>
            <w:noWrap/>
            <w:vAlign w:val="center"/>
            <w:hideMark/>
          </w:tcPr>
          <w:p w14:paraId="0F7EB17D" w14:textId="1BAD4795" w:rsidR="00526746" w:rsidRPr="0082572F" w:rsidRDefault="00526746" w:rsidP="00526746">
            <w:pPr>
              <w:widowControl/>
              <w:autoSpaceDE/>
              <w:autoSpaceDN/>
              <w:jc w:val="center"/>
              <w:rPr>
                <w:color w:val="000000"/>
              </w:rPr>
            </w:pPr>
            <w:r>
              <w:rPr>
                <w:color w:val="000000"/>
              </w:rPr>
              <w:t>Ls.</w:t>
            </w:r>
          </w:p>
        </w:tc>
        <w:tc>
          <w:tcPr>
            <w:tcW w:w="995" w:type="dxa"/>
            <w:tcBorders>
              <w:top w:val="nil"/>
              <w:left w:val="nil"/>
              <w:bottom w:val="single" w:sz="4" w:space="0" w:color="auto"/>
              <w:right w:val="single" w:sz="4" w:space="0" w:color="auto"/>
            </w:tcBorders>
            <w:shd w:val="clear" w:color="auto" w:fill="auto"/>
            <w:noWrap/>
            <w:vAlign w:val="center"/>
          </w:tcPr>
          <w:p w14:paraId="0A6BB43F" w14:textId="4F6D074B" w:rsidR="00526746" w:rsidRPr="0082572F" w:rsidRDefault="00526746" w:rsidP="00526746">
            <w:pPr>
              <w:widowControl/>
              <w:autoSpaceDE/>
              <w:autoSpaceDN/>
              <w:jc w:val="center"/>
              <w:rPr>
                <w:color w:val="000000"/>
              </w:rPr>
            </w:pPr>
            <w:r>
              <w:rPr>
                <w:color w:val="000000"/>
              </w:rPr>
              <w:t>1.00</w:t>
            </w:r>
          </w:p>
        </w:tc>
        <w:tc>
          <w:tcPr>
            <w:tcW w:w="2126" w:type="dxa"/>
            <w:tcBorders>
              <w:top w:val="nil"/>
              <w:left w:val="nil"/>
              <w:bottom w:val="single" w:sz="4" w:space="0" w:color="auto"/>
              <w:right w:val="single" w:sz="4" w:space="0" w:color="auto"/>
            </w:tcBorders>
            <w:shd w:val="clear" w:color="auto" w:fill="auto"/>
            <w:hideMark/>
          </w:tcPr>
          <w:p w14:paraId="60EE9254" w14:textId="1B3389D4" w:rsidR="00526746" w:rsidRPr="0082572F" w:rsidRDefault="00526746" w:rsidP="00526746">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338" w:type="dxa"/>
            <w:tcBorders>
              <w:top w:val="nil"/>
              <w:left w:val="nil"/>
              <w:bottom w:val="single" w:sz="4" w:space="0" w:color="auto"/>
              <w:right w:val="single" w:sz="4" w:space="0" w:color="auto"/>
            </w:tcBorders>
            <w:shd w:val="clear" w:color="auto" w:fill="auto"/>
            <w:hideMark/>
          </w:tcPr>
          <w:p w14:paraId="3B707842" w14:textId="358A1BBA" w:rsidR="00526746" w:rsidRPr="0082572F" w:rsidRDefault="00526746" w:rsidP="00526746">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526746" w:rsidRPr="0082572F" w14:paraId="1B7E5D51" w14:textId="77777777" w:rsidTr="004E4AE9">
        <w:trPr>
          <w:trHeight w:val="1078"/>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CAB3863" w14:textId="545856AF" w:rsidR="00526746" w:rsidRPr="0082572F" w:rsidRDefault="004E4AE9" w:rsidP="00526746">
            <w:pPr>
              <w:widowControl/>
              <w:autoSpaceDE/>
              <w:autoSpaceDN/>
              <w:jc w:val="center"/>
              <w:rPr>
                <w:color w:val="000000"/>
              </w:rPr>
            </w:pPr>
            <w:r>
              <w:rPr>
                <w:color w:val="000000"/>
              </w:rPr>
              <w:t>A.1.1(11)</w:t>
            </w:r>
          </w:p>
        </w:tc>
        <w:tc>
          <w:tcPr>
            <w:tcW w:w="2804" w:type="dxa"/>
            <w:tcBorders>
              <w:top w:val="nil"/>
              <w:left w:val="nil"/>
              <w:bottom w:val="single" w:sz="4" w:space="0" w:color="auto"/>
              <w:right w:val="single" w:sz="4" w:space="0" w:color="auto"/>
            </w:tcBorders>
            <w:shd w:val="clear" w:color="auto" w:fill="auto"/>
            <w:vAlign w:val="center"/>
          </w:tcPr>
          <w:p w14:paraId="1F9EF1B4" w14:textId="7A41FACE" w:rsidR="00526746" w:rsidRPr="0082572F" w:rsidRDefault="009532A8" w:rsidP="00526746">
            <w:pPr>
              <w:widowControl/>
              <w:autoSpaceDE/>
              <w:autoSpaceDN/>
              <w:rPr>
                <w:color w:val="000000"/>
              </w:rPr>
            </w:pPr>
            <w:r>
              <w:rPr>
                <w:color w:val="000000"/>
              </w:rPr>
              <w:t>Provision of Furnitures/Fixtures, Equipment &amp; Appliances for the Field Office for the Engineer</w:t>
            </w:r>
          </w:p>
        </w:tc>
        <w:tc>
          <w:tcPr>
            <w:tcW w:w="974" w:type="dxa"/>
            <w:tcBorders>
              <w:top w:val="nil"/>
              <w:left w:val="nil"/>
              <w:bottom w:val="single" w:sz="4" w:space="0" w:color="auto"/>
              <w:right w:val="single" w:sz="4" w:space="0" w:color="auto"/>
            </w:tcBorders>
            <w:shd w:val="clear" w:color="auto" w:fill="auto"/>
            <w:noWrap/>
            <w:vAlign w:val="center"/>
          </w:tcPr>
          <w:p w14:paraId="2FAB41A9" w14:textId="06165456" w:rsidR="00526746" w:rsidRPr="0082572F" w:rsidRDefault="004E4AE9" w:rsidP="00526746">
            <w:pPr>
              <w:widowControl/>
              <w:autoSpaceDE/>
              <w:autoSpaceDN/>
              <w:jc w:val="center"/>
              <w:rPr>
                <w:color w:val="000000"/>
              </w:rPr>
            </w:pPr>
            <w:r>
              <w:rPr>
                <w:color w:val="000000"/>
              </w:rPr>
              <w:t>Ls</w:t>
            </w:r>
            <w:r w:rsidR="00526746" w:rsidRPr="0082572F">
              <w:rPr>
                <w:color w:val="000000"/>
              </w:rPr>
              <w:t>.</w:t>
            </w:r>
          </w:p>
        </w:tc>
        <w:tc>
          <w:tcPr>
            <w:tcW w:w="995" w:type="dxa"/>
            <w:tcBorders>
              <w:top w:val="nil"/>
              <w:left w:val="nil"/>
              <w:bottom w:val="single" w:sz="4" w:space="0" w:color="auto"/>
              <w:right w:val="single" w:sz="4" w:space="0" w:color="auto"/>
            </w:tcBorders>
            <w:shd w:val="clear" w:color="auto" w:fill="auto"/>
            <w:noWrap/>
            <w:vAlign w:val="center"/>
          </w:tcPr>
          <w:p w14:paraId="5802BDDF" w14:textId="7D9897A0" w:rsidR="00526746" w:rsidRDefault="004E4AE9" w:rsidP="00526746">
            <w:pPr>
              <w:widowControl/>
              <w:autoSpaceDE/>
              <w:autoSpaceDN/>
              <w:jc w:val="center"/>
              <w:rPr>
                <w:color w:val="000000"/>
              </w:rPr>
            </w:pPr>
            <w:r>
              <w:rPr>
                <w:color w:val="000000"/>
              </w:rPr>
              <w:t>1.00</w:t>
            </w:r>
          </w:p>
        </w:tc>
        <w:tc>
          <w:tcPr>
            <w:tcW w:w="2126" w:type="dxa"/>
            <w:tcBorders>
              <w:top w:val="nil"/>
              <w:left w:val="nil"/>
              <w:bottom w:val="single" w:sz="4" w:space="0" w:color="auto"/>
              <w:right w:val="single" w:sz="4" w:space="0" w:color="auto"/>
            </w:tcBorders>
            <w:shd w:val="clear" w:color="auto" w:fill="auto"/>
          </w:tcPr>
          <w:p w14:paraId="7C3AE6CE" w14:textId="0557CDD6" w:rsidR="00526746" w:rsidRPr="0082572F" w:rsidRDefault="00526746" w:rsidP="00526746">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7AB56205" w14:textId="14A3B5C1" w:rsidR="00526746" w:rsidRPr="0082572F" w:rsidRDefault="00526746" w:rsidP="00526746">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4E4AE9" w:rsidRPr="0082572F" w14:paraId="4DA7E3CA" w14:textId="77777777" w:rsidTr="004E4AE9">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59CEBDDF" w14:textId="19B1553B" w:rsidR="004E4AE9" w:rsidRPr="004E4AE9" w:rsidRDefault="004E4AE9" w:rsidP="004E4AE9">
            <w:pPr>
              <w:widowControl/>
              <w:autoSpaceDE/>
              <w:autoSpaceDN/>
              <w:jc w:val="center"/>
            </w:pPr>
            <w:r w:rsidRPr="004E4AE9">
              <w:t>A.1.2(2)</w:t>
            </w:r>
          </w:p>
        </w:tc>
        <w:tc>
          <w:tcPr>
            <w:tcW w:w="2804" w:type="dxa"/>
            <w:tcBorders>
              <w:top w:val="nil"/>
              <w:left w:val="nil"/>
              <w:bottom w:val="single" w:sz="4" w:space="0" w:color="auto"/>
              <w:right w:val="single" w:sz="4" w:space="0" w:color="auto"/>
            </w:tcBorders>
            <w:shd w:val="clear" w:color="auto" w:fill="auto"/>
          </w:tcPr>
          <w:p w14:paraId="6B56FEDB" w14:textId="73F4CF6B" w:rsidR="004E4AE9" w:rsidRPr="004E4AE9" w:rsidRDefault="004E4AE9" w:rsidP="004E4AE9">
            <w:pPr>
              <w:widowControl/>
              <w:autoSpaceDE/>
              <w:autoSpaceDN/>
            </w:pPr>
            <w:r w:rsidRPr="004E4AE9">
              <w:t xml:space="preserve">Provision of 4x4 Pick Up Types Service Vehicle for the Engineer on </w:t>
            </w:r>
            <w:r>
              <w:t>Bare Rental Basis</w:t>
            </w:r>
          </w:p>
        </w:tc>
        <w:tc>
          <w:tcPr>
            <w:tcW w:w="974" w:type="dxa"/>
            <w:tcBorders>
              <w:top w:val="nil"/>
              <w:left w:val="nil"/>
              <w:bottom w:val="single" w:sz="4" w:space="0" w:color="auto"/>
              <w:right w:val="single" w:sz="4" w:space="0" w:color="auto"/>
            </w:tcBorders>
            <w:shd w:val="clear" w:color="auto" w:fill="auto"/>
            <w:noWrap/>
            <w:vAlign w:val="center"/>
          </w:tcPr>
          <w:p w14:paraId="037C1884" w14:textId="03E69517" w:rsidR="004E4AE9" w:rsidRPr="004E4AE9" w:rsidRDefault="004E4AE9" w:rsidP="004E4AE9">
            <w:pPr>
              <w:widowControl/>
              <w:autoSpaceDE/>
              <w:autoSpaceDN/>
              <w:jc w:val="center"/>
            </w:pPr>
            <w:r w:rsidRPr="004E4AE9">
              <w:t>Vehicle-month</w:t>
            </w:r>
          </w:p>
        </w:tc>
        <w:tc>
          <w:tcPr>
            <w:tcW w:w="995" w:type="dxa"/>
            <w:tcBorders>
              <w:top w:val="nil"/>
              <w:left w:val="nil"/>
              <w:bottom w:val="single" w:sz="4" w:space="0" w:color="auto"/>
              <w:right w:val="single" w:sz="4" w:space="0" w:color="auto"/>
            </w:tcBorders>
            <w:shd w:val="clear" w:color="auto" w:fill="auto"/>
            <w:noWrap/>
            <w:vAlign w:val="center"/>
          </w:tcPr>
          <w:p w14:paraId="4AC5244B" w14:textId="69771AEF" w:rsidR="004E4AE9" w:rsidRPr="004E4AE9" w:rsidRDefault="00425BDB" w:rsidP="004E4AE9">
            <w:pPr>
              <w:widowControl/>
              <w:autoSpaceDE/>
              <w:autoSpaceDN/>
              <w:jc w:val="center"/>
            </w:pPr>
            <w:r>
              <w:t>9.48</w:t>
            </w:r>
          </w:p>
        </w:tc>
        <w:tc>
          <w:tcPr>
            <w:tcW w:w="2126" w:type="dxa"/>
            <w:tcBorders>
              <w:top w:val="nil"/>
              <w:left w:val="nil"/>
              <w:bottom w:val="single" w:sz="4" w:space="0" w:color="auto"/>
              <w:right w:val="single" w:sz="4" w:space="0" w:color="auto"/>
            </w:tcBorders>
            <w:shd w:val="clear" w:color="auto" w:fill="auto"/>
          </w:tcPr>
          <w:p w14:paraId="080E2EC3" w14:textId="120D62EF" w:rsidR="004E4AE9" w:rsidRPr="0082572F" w:rsidRDefault="004E4AE9" w:rsidP="004E4AE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23249654" w14:textId="5D48A954" w:rsidR="004E4AE9" w:rsidRPr="0082572F" w:rsidRDefault="004E4AE9" w:rsidP="004E4AE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4E4AE9" w:rsidRPr="0082572F" w14:paraId="308BFA20" w14:textId="77777777" w:rsidTr="00197667">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474CEAC" w14:textId="07F33D86" w:rsidR="004E4AE9" w:rsidRPr="0082572F" w:rsidRDefault="004E4AE9" w:rsidP="004E4AE9">
            <w:pPr>
              <w:widowControl/>
              <w:autoSpaceDE/>
              <w:autoSpaceDN/>
              <w:jc w:val="center"/>
              <w:rPr>
                <w:color w:val="000000"/>
              </w:rPr>
            </w:pPr>
            <w:r w:rsidRPr="004E4AE9">
              <w:t>A.1.2(5)</w:t>
            </w:r>
          </w:p>
        </w:tc>
        <w:tc>
          <w:tcPr>
            <w:tcW w:w="2804" w:type="dxa"/>
            <w:tcBorders>
              <w:top w:val="nil"/>
              <w:left w:val="nil"/>
              <w:bottom w:val="single" w:sz="4" w:space="0" w:color="auto"/>
              <w:right w:val="single" w:sz="4" w:space="0" w:color="auto"/>
            </w:tcBorders>
            <w:shd w:val="clear" w:color="auto" w:fill="auto"/>
            <w:vAlign w:val="center"/>
          </w:tcPr>
          <w:p w14:paraId="3029694A" w14:textId="50568911" w:rsidR="00197667" w:rsidRPr="00197667" w:rsidRDefault="004E4AE9" w:rsidP="00197667">
            <w:pPr>
              <w:widowControl/>
              <w:autoSpaceDE/>
              <w:autoSpaceDN/>
              <w:spacing w:after="240"/>
            </w:pPr>
            <w:r w:rsidRPr="00197667">
              <w:t>Operation and Maintenance of 4x4 Pick Up Type Service Vehicle for the Engineer</w:t>
            </w:r>
          </w:p>
        </w:tc>
        <w:tc>
          <w:tcPr>
            <w:tcW w:w="974" w:type="dxa"/>
            <w:tcBorders>
              <w:top w:val="nil"/>
              <w:left w:val="nil"/>
              <w:bottom w:val="single" w:sz="4" w:space="0" w:color="auto"/>
              <w:right w:val="single" w:sz="4" w:space="0" w:color="auto"/>
            </w:tcBorders>
            <w:shd w:val="clear" w:color="auto" w:fill="auto"/>
            <w:noWrap/>
            <w:vAlign w:val="center"/>
          </w:tcPr>
          <w:p w14:paraId="3FB8F654" w14:textId="1D9AEEEA" w:rsidR="004E4AE9" w:rsidRPr="00197667" w:rsidRDefault="004E4AE9" w:rsidP="004E4AE9">
            <w:pPr>
              <w:widowControl/>
              <w:autoSpaceDE/>
              <w:autoSpaceDN/>
              <w:jc w:val="center"/>
            </w:pPr>
            <w:r w:rsidRPr="00197667">
              <w:t>Vehicle-month</w:t>
            </w:r>
          </w:p>
        </w:tc>
        <w:tc>
          <w:tcPr>
            <w:tcW w:w="995" w:type="dxa"/>
            <w:tcBorders>
              <w:top w:val="nil"/>
              <w:left w:val="nil"/>
              <w:bottom w:val="single" w:sz="4" w:space="0" w:color="auto"/>
              <w:right w:val="single" w:sz="4" w:space="0" w:color="auto"/>
            </w:tcBorders>
            <w:shd w:val="clear" w:color="auto" w:fill="auto"/>
            <w:noWrap/>
            <w:vAlign w:val="center"/>
          </w:tcPr>
          <w:p w14:paraId="35CEC211" w14:textId="53AC7867" w:rsidR="004E4AE9" w:rsidRPr="00197667" w:rsidRDefault="00425BDB" w:rsidP="004E4AE9">
            <w:pPr>
              <w:widowControl/>
              <w:autoSpaceDE/>
              <w:autoSpaceDN/>
              <w:jc w:val="center"/>
            </w:pPr>
            <w:r>
              <w:t>9.48</w:t>
            </w:r>
          </w:p>
        </w:tc>
        <w:tc>
          <w:tcPr>
            <w:tcW w:w="2126" w:type="dxa"/>
            <w:tcBorders>
              <w:top w:val="nil"/>
              <w:left w:val="nil"/>
              <w:bottom w:val="single" w:sz="4" w:space="0" w:color="auto"/>
              <w:right w:val="single" w:sz="4" w:space="0" w:color="auto"/>
            </w:tcBorders>
            <w:shd w:val="clear" w:color="auto" w:fill="auto"/>
          </w:tcPr>
          <w:p w14:paraId="57F7DFF0" w14:textId="50132026" w:rsidR="004E4AE9" w:rsidRPr="0082572F" w:rsidRDefault="004E4AE9" w:rsidP="004E4AE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5B56EB41" w14:textId="0FFFC0EB" w:rsidR="004E4AE9" w:rsidRPr="0082572F" w:rsidRDefault="004E4AE9" w:rsidP="004E4AE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835456" w:rsidRPr="0082572F" w14:paraId="30F1C67A" w14:textId="77777777" w:rsidTr="004E4AE9">
        <w:trPr>
          <w:trHeight w:val="413"/>
        </w:trPr>
        <w:tc>
          <w:tcPr>
            <w:tcW w:w="797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BEC75" w14:textId="77777777" w:rsidR="00835456" w:rsidRPr="0082572F" w:rsidRDefault="00835456" w:rsidP="00835456">
            <w:pPr>
              <w:widowControl/>
              <w:autoSpaceDE/>
              <w:autoSpaceDN/>
              <w:jc w:val="center"/>
              <w:rPr>
                <w:b/>
                <w:bCs/>
                <w:color w:val="000000"/>
                <w:sz w:val="20"/>
                <w:szCs w:val="20"/>
              </w:rPr>
            </w:pPr>
            <w:r w:rsidRPr="0082572F">
              <w:rPr>
                <w:b/>
                <w:bCs/>
                <w:color w:val="000000"/>
                <w:sz w:val="20"/>
                <w:szCs w:val="20"/>
              </w:rPr>
              <w:t>Sub-Total for this Page</w:t>
            </w:r>
          </w:p>
        </w:tc>
        <w:tc>
          <w:tcPr>
            <w:tcW w:w="2338" w:type="dxa"/>
            <w:tcBorders>
              <w:top w:val="nil"/>
              <w:left w:val="nil"/>
              <w:bottom w:val="single" w:sz="4" w:space="0" w:color="auto"/>
              <w:right w:val="single" w:sz="4" w:space="0" w:color="auto"/>
            </w:tcBorders>
            <w:shd w:val="clear" w:color="auto" w:fill="auto"/>
            <w:noWrap/>
            <w:vAlign w:val="center"/>
            <w:hideMark/>
          </w:tcPr>
          <w:p w14:paraId="644B1F04" w14:textId="77777777" w:rsidR="00835456" w:rsidRPr="0082572F" w:rsidRDefault="00835456" w:rsidP="00835456">
            <w:pPr>
              <w:widowControl/>
              <w:autoSpaceDE/>
              <w:autoSpaceDN/>
              <w:rPr>
                <w:color w:val="000000"/>
                <w:sz w:val="20"/>
                <w:szCs w:val="20"/>
              </w:rPr>
            </w:pPr>
            <w:r w:rsidRPr="0082572F">
              <w:rPr>
                <w:color w:val="000000"/>
                <w:sz w:val="20"/>
                <w:szCs w:val="20"/>
              </w:rPr>
              <w:t>____________________</w:t>
            </w:r>
          </w:p>
        </w:tc>
      </w:tr>
    </w:tbl>
    <w:p w14:paraId="567C042C" w14:textId="77777777" w:rsidR="00526746" w:rsidRDefault="00526746" w:rsidP="008C2445">
      <w:pPr>
        <w:pStyle w:val="Heading3"/>
        <w:spacing w:before="96"/>
        <w:jc w:val="left"/>
      </w:pPr>
    </w:p>
    <w:p w14:paraId="7E2C8AF8" w14:textId="77777777" w:rsidR="00197667" w:rsidRDefault="00197667" w:rsidP="008C2445">
      <w:pPr>
        <w:pStyle w:val="Heading3"/>
        <w:spacing w:before="96"/>
        <w:jc w:val="left"/>
      </w:pPr>
    </w:p>
    <w:p w14:paraId="583F67BB" w14:textId="77777777" w:rsidR="00197667" w:rsidRDefault="00197667" w:rsidP="008C2445">
      <w:pPr>
        <w:pStyle w:val="Heading3"/>
        <w:spacing w:before="96"/>
        <w:jc w:val="left"/>
      </w:pPr>
    </w:p>
    <w:p w14:paraId="7DA26C12" w14:textId="77777777" w:rsidR="00197667" w:rsidRDefault="00197667" w:rsidP="008C2445">
      <w:pPr>
        <w:pStyle w:val="Heading3"/>
        <w:spacing w:before="96"/>
        <w:jc w:val="left"/>
      </w:pPr>
    </w:p>
    <w:p w14:paraId="6535B015" w14:textId="77777777" w:rsidR="00197667" w:rsidRDefault="00197667" w:rsidP="008C2445">
      <w:pPr>
        <w:pStyle w:val="Heading3"/>
        <w:spacing w:before="96"/>
        <w:jc w:val="left"/>
      </w:pPr>
    </w:p>
    <w:p w14:paraId="3E4F0D2F" w14:textId="77777777" w:rsidR="00197667" w:rsidRDefault="00197667" w:rsidP="008C2445">
      <w:pPr>
        <w:pStyle w:val="Heading3"/>
        <w:spacing w:before="96"/>
        <w:jc w:val="left"/>
      </w:pPr>
    </w:p>
    <w:p w14:paraId="23E72A31" w14:textId="465810FC" w:rsidR="008D3D70" w:rsidRPr="00351B64" w:rsidRDefault="000E62DB" w:rsidP="00351B64">
      <w:pPr>
        <w:pStyle w:val="Heading3"/>
        <w:spacing w:before="96"/>
        <w:ind w:left="983"/>
      </w:pPr>
      <w:r>
        <w:lastRenderedPageBreak/>
        <w:t>BILL</w:t>
      </w:r>
      <w:r>
        <w:rPr>
          <w:spacing w:val="19"/>
        </w:rPr>
        <w:t xml:space="preserve"> </w:t>
      </w:r>
      <w:r>
        <w:t>OF</w:t>
      </w:r>
      <w:r>
        <w:rPr>
          <w:spacing w:val="17"/>
        </w:rPr>
        <w:t xml:space="preserve"> </w:t>
      </w:r>
      <w:r>
        <w:t>QUANTITIES</w:t>
      </w:r>
    </w:p>
    <w:p w14:paraId="7A5BE9BB" w14:textId="17CE3E6A" w:rsidR="006773FF" w:rsidRPr="00743AA5" w:rsidRDefault="000E62DB" w:rsidP="00743AA5">
      <w:pPr>
        <w:spacing w:after="3"/>
        <w:ind w:right="7448"/>
        <w:rPr>
          <w:b/>
          <w:w w:val="105"/>
          <w:vertAlign w:val="superscript"/>
        </w:rPr>
      </w:pPr>
      <w:r>
        <w:rPr>
          <w:b/>
          <w:w w:val="105"/>
        </w:rPr>
        <w:t>PART</w:t>
      </w:r>
      <w:r w:rsidR="008256D4">
        <w:rPr>
          <w:b/>
          <w:spacing w:val="-8"/>
          <w:w w:val="105"/>
        </w:rPr>
        <w:t xml:space="preserve"> </w:t>
      </w:r>
      <w:r w:rsidR="00526746">
        <w:rPr>
          <w:b/>
          <w:w w:val="105"/>
        </w:rPr>
        <w:t>B</w:t>
      </w:r>
      <w:r w:rsidR="008C2445">
        <w:rPr>
          <w:b/>
          <w:w w:val="105"/>
        </w:rPr>
        <w:t xml:space="preserve"> </w:t>
      </w:r>
    </w:p>
    <w:tbl>
      <w:tblPr>
        <w:tblW w:w="10405" w:type="dxa"/>
        <w:tblLook w:val="04A0" w:firstRow="1" w:lastRow="0" w:firstColumn="1" w:lastColumn="0" w:noHBand="0" w:noVBand="1"/>
      </w:tblPr>
      <w:tblGrid>
        <w:gridCol w:w="1072"/>
        <w:gridCol w:w="2804"/>
        <w:gridCol w:w="969"/>
        <w:gridCol w:w="1096"/>
        <w:gridCol w:w="2126"/>
        <w:gridCol w:w="2338"/>
      </w:tblGrid>
      <w:tr w:rsidR="0082572F" w:rsidRPr="0082572F" w14:paraId="1D767EA8" w14:textId="77777777" w:rsidTr="00835456">
        <w:trPr>
          <w:trHeight w:val="544"/>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CFD28" w14:textId="77777777" w:rsidR="0082572F" w:rsidRPr="0082572F" w:rsidRDefault="0082572F" w:rsidP="0082572F">
            <w:pPr>
              <w:widowControl/>
              <w:autoSpaceDE/>
              <w:autoSpaceDN/>
              <w:jc w:val="center"/>
              <w:rPr>
                <w:color w:val="000000"/>
              </w:rPr>
            </w:pPr>
            <w:r w:rsidRPr="0082572F">
              <w:rPr>
                <w:color w:val="000000"/>
              </w:rPr>
              <w:t xml:space="preserve">Pay Item </w:t>
            </w:r>
            <w:r w:rsidRPr="0082572F">
              <w:rPr>
                <w:color w:val="000000"/>
              </w:rPr>
              <w:br/>
              <w:t>No.</w:t>
            </w:r>
          </w:p>
        </w:tc>
        <w:tc>
          <w:tcPr>
            <w:tcW w:w="2804" w:type="dxa"/>
            <w:tcBorders>
              <w:top w:val="single" w:sz="4" w:space="0" w:color="auto"/>
              <w:left w:val="nil"/>
              <w:bottom w:val="single" w:sz="4" w:space="0" w:color="auto"/>
              <w:right w:val="single" w:sz="4" w:space="0" w:color="auto"/>
            </w:tcBorders>
            <w:shd w:val="clear" w:color="auto" w:fill="auto"/>
            <w:noWrap/>
            <w:vAlign w:val="center"/>
            <w:hideMark/>
          </w:tcPr>
          <w:p w14:paraId="46F8B2C3" w14:textId="77777777" w:rsidR="0082572F" w:rsidRPr="0082572F" w:rsidRDefault="0082572F" w:rsidP="0082572F">
            <w:pPr>
              <w:widowControl/>
              <w:autoSpaceDE/>
              <w:autoSpaceDN/>
              <w:jc w:val="center"/>
              <w:rPr>
                <w:color w:val="000000"/>
              </w:rPr>
            </w:pPr>
            <w:r w:rsidRPr="0082572F">
              <w:rPr>
                <w:color w:val="000000"/>
              </w:rPr>
              <w:t xml:space="preserve">Description </w:t>
            </w:r>
          </w:p>
        </w:tc>
        <w:tc>
          <w:tcPr>
            <w:tcW w:w="969" w:type="dxa"/>
            <w:tcBorders>
              <w:top w:val="single" w:sz="4" w:space="0" w:color="auto"/>
              <w:left w:val="nil"/>
              <w:bottom w:val="single" w:sz="4" w:space="0" w:color="auto"/>
              <w:right w:val="single" w:sz="4" w:space="0" w:color="auto"/>
            </w:tcBorders>
            <w:shd w:val="clear" w:color="auto" w:fill="auto"/>
            <w:noWrap/>
            <w:vAlign w:val="center"/>
            <w:hideMark/>
          </w:tcPr>
          <w:p w14:paraId="4DEEAFDE" w14:textId="77777777" w:rsidR="0082572F" w:rsidRPr="0082572F" w:rsidRDefault="0082572F" w:rsidP="0082572F">
            <w:pPr>
              <w:widowControl/>
              <w:autoSpaceDE/>
              <w:autoSpaceDN/>
              <w:jc w:val="center"/>
              <w:rPr>
                <w:color w:val="000000"/>
              </w:rPr>
            </w:pPr>
            <w:r w:rsidRPr="0082572F">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58DDA6FF" w14:textId="77777777" w:rsidR="0082572F" w:rsidRPr="0082572F" w:rsidRDefault="0082572F" w:rsidP="0082572F">
            <w:pPr>
              <w:widowControl/>
              <w:autoSpaceDE/>
              <w:autoSpaceDN/>
              <w:jc w:val="center"/>
              <w:rPr>
                <w:color w:val="000000"/>
              </w:rPr>
            </w:pPr>
            <w:r w:rsidRPr="0082572F">
              <w:rPr>
                <w:color w:val="000000"/>
              </w:rPr>
              <w:t>Quantity</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A5C6C30" w14:textId="77777777" w:rsidR="0082572F" w:rsidRPr="0082572F" w:rsidRDefault="0082572F" w:rsidP="0082572F">
            <w:pPr>
              <w:widowControl/>
              <w:autoSpaceDE/>
              <w:autoSpaceDN/>
              <w:jc w:val="center"/>
              <w:rPr>
                <w:color w:val="000000"/>
              </w:rPr>
            </w:pPr>
            <w:r w:rsidRPr="0082572F">
              <w:rPr>
                <w:color w:val="000000"/>
              </w:rPr>
              <w:t>Unit Price</w:t>
            </w:r>
            <w:r w:rsidRPr="0082572F">
              <w:rPr>
                <w:color w:val="000000"/>
              </w:rPr>
              <w:br/>
              <w:t>(Pesos)</w:t>
            </w:r>
          </w:p>
        </w:tc>
        <w:tc>
          <w:tcPr>
            <w:tcW w:w="2338" w:type="dxa"/>
            <w:tcBorders>
              <w:top w:val="single" w:sz="4" w:space="0" w:color="auto"/>
              <w:left w:val="nil"/>
              <w:bottom w:val="single" w:sz="4" w:space="0" w:color="auto"/>
              <w:right w:val="single" w:sz="4" w:space="0" w:color="auto"/>
            </w:tcBorders>
            <w:shd w:val="clear" w:color="auto" w:fill="auto"/>
            <w:noWrap/>
            <w:vAlign w:val="center"/>
            <w:hideMark/>
          </w:tcPr>
          <w:p w14:paraId="56AF4853" w14:textId="77777777" w:rsidR="0082572F" w:rsidRPr="0082572F" w:rsidRDefault="0082572F" w:rsidP="0082572F">
            <w:pPr>
              <w:widowControl/>
              <w:autoSpaceDE/>
              <w:autoSpaceDN/>
              <w:jc w:val="center"/>
              <w:rPr>
                <w:color w:val="000000"/>
              </w:rPr>
            </w:pPr>
            <w:r w:rsidRPr="0082572F">
              <w:rPr>
                <w:color w:val="000000"/>
              </w:rPr>
              <w:t>Amount (Pesos)</w:t>
            </w:r>
          </w:p>
        </w:tc>
      </w:tr>
      <w:tr w:rsidR="0082572F" w:rsidRPr="0082572F" w14:paraId="0C2E1140" w14:textId="77777777" w:rsidTr="00835456">
        <w:trPr>
          <w:trHeight w:val="284"/>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65E5B916"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(1)</w:t>
            </w:r>
          </w:p>
        </w:tc>
        <w:tc>
          <w:tcPr>
            <w:tcW w:w="2804" w:type="dxa"/>
            <w:tcBorders>
              <w:top w:val="nil"/>
              <w:left w:val="nil"/>
              <w:bottom w:val="single" w:sz="4" w:space="0" w:color="auto"/>
              <w:right w:val="single" w:sz="4" w:space="0" w:color="auto"/>
            </w:tcBorders>
            <w:shd w:val="clear" w:color="auto" w:fill="auto"/>
            <w:noWrap/>
            <w:vAlign w:val="bottom"/>
            <w:hideMark/>
          </w:tcPr>
          <w:p w14:paraId="38FA7AD4"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(2)</w:t>
            </w:r>
          </w:p>
        </w:tc>
        <w:tc>
          <w:tcPr>
            <w:tcW w:w="969" w:type="dxa"/>
            <w:tcBorders>
              <w:top w:val="nil"/>
              <w:left w:val="nil"/>
              <w:bottom w:val="single" w:sz="4" w:space="0" w:color="auto"/>
              <w:right w:val="single" w:sz="4" w:space="0" w:color="auto"/>
            </w:tcBorders>
            <w:shd w:val="clear" w:color="auto" w:fill="auto"/>
            <w:noWrap/>
            <w:vAlign w:val="bottom"/>
            <w:hideMark/>
          </w:tcPr>
          <w:p w14:paraId="7C46D7D3"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44D2BE6D"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(4)</w:t>
            </w:r>
          </w:p>
        </w:tc>
        <w:tc>
          <w:tcPr>
            <w:tcW w:w="2126" w:type="dxa"/>
            <w:tcBorders>
              <w:top w:val="nil"/>
              <w:left w:val="nil"/>
              <w:bottom w:val="single" w:sz="4" w:space="0" w:color="auto"/>
              <w:right w:val="single" w:sz="4" w:space="0" w:color="auto"/>
            </w:tcBorders>
            <w:shd w:val="clear" w:color="auto" w:fill="auto"/>
            <w:noWrap/>
            <w:vAlign w:val="bottom"/>
            <w:hideMark/>
          </w:tcPr>
          <w:p w14:paraId="63E03057"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(5)</w:t>
            </w:r>
          </w:p>
        </w:tc>
        <w:tc>
          <w:tcPr>
            <w:tcW w:w="2338" w:type="dxa"/>
            <w:tcBorders>
              <w:top w:val="nil"/>
              <w:left w:val="nil"/>
              <w:bottom w:val="single" w:sz="4" w:space="0" w:color="auto"/>
              <w:right w:val="single" w:sz="4" w:space="0" w:color="auto"/>
            </w:tcBorders>
            <w:shd w:val="clear" w:color="auto" w:fill="auto"/>
            <w:noWrap/>
            <w:vAlign w:val="bottom"/>
            <w:hideMark/>
          </w:tcPr>
          <w:p w14:paraId="2AAB6428"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(6)</w:t>
            </w:r>
          </w:p>
        </w:tc>
      </w:tr>
      <w:tr w:rsidR="00F320D0" w:rsidRPr="0082572F" w14:paraId="63B44C25" w14:textId="77777777" w:rsidTr="00835456">
        <w:trPr>
          <w:trHeight w:val="257"/>
        </w:trPr>
        <w:tc>
          <w:tcPr>
            <w:tcW w:w="10405" w:type="dxa"/>
            <w:gridSpan w:val="6"/>
            <w:tcBorders>
              <w:top w:val="nil"/>
              <w:left w:val="single" w:sz="4" w:space="0" w:color="auto"/>
              <w:bottom w:val="single" w:sz="4" w:space="0" w:color="auto"/>
              <w:right w:val="single" w:sz="4" w:space="0" w:color="auto"/>
            </w:tcBorders>
            <w:shd w:val="clear" w:color="auto" w:fill="auto"/>
            <w:noWrap/>
            <w:vAlign w:val="center"/>
          </w:tcPr>
          <w:p w14:paraId="5A46A853" w14:textId="65796A9C" w:rsidR="00F320D0" w:rsidRDefault="00F320D0" w:rsidP="00F320D0">
            <w:pPr>
              <w:widowControl/>
              <w:autoSpaceDE/>
              <w:autoSpaceDN/>
              <w:rPr>
                <w:b/>
                <w:bCs/>
                <w:color w:val="000000"/>
              </w:rPr>
            </w:pPr>
            <w:r>
              <w:rPr>
                <w:b/>
                <w:bCs/>
                <w:color w:val="000000"/>
              </w:rPr>
              <w:t>PART B</w:t>
            </w:r>
            <w:r w:rsidRPr="0082572F">
              <w:rPr>
                <w:b/>
                <w:bCs/>
                <w:color w:val="000000"/>
              </w:rPr>
              <w:t xml:space="preserve"> - </w:t>
            </w:r>
            <w:r>
              <w:rPr>
                <w:b/>
                <w:bCs/>
                <w:color w:val="000000"/>
              </w:rPr>
              <w:t>OTHER GENERAL REQUIREMENTS</w:t>
            </w:r>
          </w:p>
        </w:tc>
      </w:tr>
      <w:tr w:rsidR="00197667" w:rsidRPr="0082572F" w14:paraId="5681CB74"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519C66F5" w14:textId="2A21CB6C" w:rsidR="00197667" w:rsidRPr="00013BD0" w:rsidRDefault="00197667" w:rsidP="00013BD0">
            <w:pPr>
              <w:pStyle w:val="Default"/>
              <w:jc w:val="center"/>
              <w:rPr>
                <w:rFonts w:ascii="Times New Roman" w:hAnsi="Times New Roman" w:cs="Times New Roman"/>
                <w:color w:val="auto"/>
                <w:sz w:val="22"/>
                <w:szCs w:val="22"/>
              </w:rPr>
            </w:pPr>
            <w:r w:rsidRPr="00197667">
              <w:rPr>
                <w:rFonts w:ascii="Times New Roman" w:hAnsi="Times New Roman" w:cs="Times New Roman"/>
                <w:color w:val="auto"/>
                <w:sz w:val="22"/>
                <w:szCs w:val="22"/>
              </w:rPr>
              <w:t>B.3</w:t>
            </w:r>
          </w:p>
        </w:tc>
        <w:tc>
          <w:tcPr>
            <w:tcW w:w="2804" w:type="dxa"/>
            <w:tcBorders>
              <w:top w:val="nil"/>
              <w:left w:val="nil"/>
              <w:bottom w:val="single" w:sz="4" w:space="0" w:color="auto"/>
              <w:right w:val="single" w:sz="4" w:space="0" w:color="auto"/>
            </w:tcBorders>
            <w:shd w:val="clear" w:color="auto" w:fill="auto"/>
            <w:vAlign w:val="center"/>
          </w:tcPr>
          <w:p w14:paraId="7826B060" w14:textId="76C02B01" w:rsidR="00197667" w:rsidRPr="00013BD0" w:rsidRDefault="00197667" w:rsidP="00013BD0">
            <w:pPr>
              <w:pStyle w:val="Default"/>
              <w:rPr>
                <w:rFonts w:ascii="Times New Roman" w:hAnsi="Times New Roman" w:cs="Times New Roman"/>
                <w:color w:val="auto"/>
                <w:sz w:val="22"/>
                <w:szCs w:val="22"/>
              </w:rPr>
            </w:pPr>
            <w:r w:rsidRPr="00197667">
              <w:rPr>
                <w:rFonts w:ascii="Times New Roman" w:hAnsi="Times New Roman" w:cs="Times New Roman"/>
                <w:color w:val="auto"/>
                <w:sz w:val="22"/>
                <w:szCs w:val="22"/>
              </w:rPr>
              <w:t>Permits and Clearances</w:t>
            </w:r>
          </w:p>
        </w:tc>
        <w:tc>
          <w:tcPr>
            <w:tcW w:w="969" w:type="dxa"/>
            <w:tcBorders>
              <w:top w:val="nil"/>
              <w:left w:val="nil"/>
              <w:bottom w:val="single" w:sz="4" w:space="0" w:color="auto"/>
              <w:right w:val="single" w:sz="4" w:space="0" w:color="auto"/>
            </w:tcBorders>
            <w:shd w:val="clear" w:color="auto" w:fill="auto"/>
            <w:noWrap/>
            <w:vAlign w:val="center"/>
          </w:tcPr>
          <w:p w14:paraId="7F494EE1" w14:textId="7D8C8197" w:rsidR="00197667" w:rsidRPr="00197667" w:rsidRDefault="00197667" w:rsidP="00197667">
            <w:pPr>
              <w:widowControl/>
              <w:autoSpaceDE/>
              <w:autoSpaceDN/>
              <w:jc w:val="center"/>
            </w:pPr>
            <w:r w:rsidRPr="00197667">
              <w:t>Ls.</w:t>
            </w:r>
          </w:p>
        </w:tc>
        <w:tc>
          <w:tcPr>
            <w:tcW w:w="1096" w:type="dxa"/>
            <w:tcBorders>
              <w:top w:val="nil"/>
              <w:left w:val="nil"/>
              <w:bottom w:val="single" w:sz="4" w:space="0" w:color="auto"/>
              <w:right w:val="single" w:sz="4" w:space="0" w:color="auto"/>
            </w:tcBorders>
            <w:shd w:val="clear" w:color="auto" w:fill="auto"/>
            <w:noWrap/>
            <w:vAlign w:val="center"/>
          </w:tcPr>
          <w:p w14:paraId="3A63FF41" w14:textId="2986FC01" w:rsidR="00197667" w:rsidRDefault="00197667" w:rsidP="00197667">
            <w:pPr>
              <w:widowControl/>
              <w:autoSpaceDE/>
              <w:autoSpaceDN/>
              <w:jc w:val="center"/>
              <w:rPr>
                <w:color w:val="000000"/>
              </w:rPr>
            </w:pPr>
            <w:r>
              <w:rPr>
                <w:color w:val="000000"/>
              </w:rPr>
              <w:t>1.00</w:t>
            </w:r>
          </w:p>
        </w:tc>
        <w:tc>
          <w:tcPr>
            <w:tcW w:w="2126" w:type="dxa"/>
            <w:tcBorders>
              <w:top w:val="nil"/>
              <w:left w:val="nil"/>
              <w:bottom w:val="single" w:sz="4" w:space="0" w:color="auto"/>
              <w:right w:val="single" w:sz="4" w:space="0" w:color="auto"/>
            </w:tcBorders>
            <w:shd w:val="clear" w:color="auto" w:fill="auto"/>
          </w:tcPr>
          <w:p w14:paraId="294441A6" w14:textId="202C62BA" w:rsidR="00197667" w:rsidRPr="0082572F"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3A973966" w14:textId="23DC7684" w:rsidR="00197667" w:rsidRPr="0082572F"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197667" w:rsidRPr="0082572F" w14:paraId="43344934"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504C41FC" w14:textId="77777777" w:rsidR="00197667" w:rsidRPr="00197667" w:rsidRDefault="00197667" w:rsidP="00197667">
            <w:pPr>
              <w:pStyle w:val="Default"/>
              <w:jc w:val="center"/>
              <w:rPr>
                <w:rFonts w:ascii="Times New Roman" w:hAnsi="Times New Roman" w:cs="Times New Roman"/>
                <w:color w:val="auto"/>
                <w:sz w:val="22"/>
                <w:szCs w:val="22"/>
              </w:rPr>
            </w:pPr>
            <w:r w:rsidRPr="00197667">
              <w:rPr>
                <w:rFonts w:ascii="Times New Roman" w:hAnsi="Times New Roman" w:cs="Times New Roman"/>
                <w:color w:val="auto"/>
                <w:sz w:val="22"/>
                <w:szCs w:val="22"/>
              </w:rPr>
              <w:t>B.4(1)</w:t>
            </w:r>
          </w:p>
          <w:p w14:paraId="789E38AA" w14:textId="12548A59" w:rsidR="00197667" w:rsidRPr="00197667" w:rsidRDefault="00197667" w:rsidP="00197667">
            <w:pPr>
              <w:widowControl/>
              <w:autoSpaceDE/>
              <w:autoSpaceDN/>
              <w:jc w:val="center"/>
            </w:pPr>
          </w:p>
        </w:tc>
        <w:tc>
          <w:tcPr>
            <w:tcW w:w="2804" w:type="dxa"/>
            <w:tcBorders>
              <w:top w:val="nil"/>
              <w:left w:val="nil"/>
              <w:bottom w:val="single" w:sz="4" w:space="0" w:color="auto"/>
              <w:right w:val="single" w:sz="4" w:space="0" w:color="auto"/>
            </w:tcBorders>
            <w:shd w:val="clear" w:color="auto" w:fill="auto"/>
            <w:vAlign w:val="center"/>
          </w:tcPr>
          <w:p w14:paraId="59D63509" w14:textId="5AD839B9" w:rsidR="00197667" w:rsidRPr="00197667" w:rsidRDefault="00197667" w:rsidP="00197667">
            <w:pPr>
              <w:pStyle w:val="Default"/>
              <w:rPr>
                <w:rFonts w:ascii="Times New Roman" w:hAnsi="Times New Roman" w:cs="Times New Roman"/>
                <w:color w:val="auto"/>
                <w:sz w:val="22"/>
                <w:szCs w:val="22"/>
              </w:rPr>
            </w:pPr>
            <w:r w:rsidRPr="00197667">
              <w:rPr>
                <w:rFonts w:ascii="Times New Roman" w:hAnsi="Times New Roman" w:cs="Times New Roman"/>
                <w:color w:val="auto"/>
                <w:sz w:val="22"/>
                <w:szCs w:val="22"/>
              </w:rPr>
              <w:t>Construction Survey and Staking</w:t>
            </w:r>
          </w:p>
          <w:p w14:paraId="68F0C465" w14:textId="188C4F98" w:rsidR="00197667" w:rsidRPr="00197667" w:rsidRDefault="00197667" w:rsidP="00197667">
            <w:pPr>
              <w:widowControl/>
              <w:autoSpaceDE/>
              <w:autoSpaceDN/>
            </w:pPr>
          </w:p>
        </w:tc>
        <w:tc>
          <w:tcPr>
            <w:tcW w:w="969" w:type="dxa"/>
            <w:tcBorders>
              <w:top w:val="nil"/>
              <w:left w:val="nil"/>
              <w:bottom w:val="single" w:sz="4" w:space="0" w:color="auto"/>
              <w:right w:val="single" w:sz="4" w:space="0" w:color="auto"/>
            </w:tcBorders>
            <w:shd w:val="clear" w:color="auto" w:fill="auto"/>
            <w:noWrap/>
            <w:vAlign w:val="center"/>
          </w:tcPr>
          <w:p w14:paraId="77AB5398" w14:textId="477D60EB" w:rsidR="00197667" w:rsidRPr="00197667" w:rsidRDefault="00197667" w:rsidP="00197667">
            <w:pPr>
              <w:widowControl/>
              <w:autoSpaceDE/>
              <w:autoSpaceDN/>
              <w:jc w:val="center"/>
            </w:pPr>
            <w:r w:rsidRPr="00197667">
              <w:t>Km.</w:t>
            </w:r>
          </w:p>
        </w:tc>
        <w:tc>
          <w:tcPr>
            <w:tcW w:w="1096" w:type="dxa"/>
            <w:tcBorders>
              <w:top w:val="nil"/>
              <w:left w:val="nil"/>
              <w:bottom w:val="single" w:sz="4" w:space="0" w:color="auto"/>
              <w:right w:val="single" w:sz="4" w:space="0" w:color="auto"/>
            </w:tcBorders>
            <w:shd w:val="clear" w:color="auto" w:fill="auto"/>
            <w:noWrap/>
            <w:vAlign w:val="center"/>
          </w:tcPr>
          <w:p w14:paraId="02B2E68F" w14:textId="107B06D0" w:rsidR="00197667" w:rsidRDefault="00425BDB" w:rsidP="00197667">
            <w:pPr>
              <w:widowControl/>
              <w:autoSpaceDE/>
              <w:autoSpaceDN/>
              <w:jc w:val="center"/>
              <w:rPr>
                <w:color w:val="000000"/>
              </w:rPr>
            </w:pPr>
            <w:r>
              <w:rPr>
                <w:color w:val="000000"/>
              </w:rPr>
              <w:t>2.32</w:t>
            </w:r>
          </w:p>
        </w:tc>
        <w:tc>
          <w:tcPr>
            <w:tcW w:w="2126" w:type="dxa"/>
            <w:tcBorders>
              <w:top w:val="nil"/>
              <w:left w:val="nil"/>
              <w:bottom w:val="single" w:sz="4" w:space="0" w:color="auto"/>
              <w:right w:val="single" w:sz="4" w:space="0" w:color="auto"/>
            </w:tcBorders>
            <w:shd w:val="clear" w:color="auto" w:fill="auto"/>
          </w:tcPr>
          <w:p w14:paraId="2443A4A3" w14:textId="73F51C6E"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520FCCE5" w14:textId="1D5091E9"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197667" w:rsidRPr="0082572F" w14:paraId="40442E6D"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39DB0D51" w14:textId="6EE32C9A" w:rsidR="00197667" w:rsidRPr="00425BDB" w:rsidRDefault="00425BDB" w:rsidP="00425BDB">
            <w:pPr>
              <w:pStyle w:val="Default"/>
              <w:jc w:val="center"/>
              <w:rPr>
                <w:rFonts w:ascii="Times New Roman" w:hAnsi="Times New Roman" w:cs="Times New Roman"/>
                <w:color w:val="auto"/>
                <w:sz w:val="22"/>
                <w:szCs w:val="22"/>
              </w:rPr>
            </w:pPr>
            <w:r>
              <w:rPr>
                <w:rFonts w:ascii="Times New Roman" w:hAnsi="Times New Roman" w:cs="Times New Roman"/>
                <w:color w:val="auto"/>
                <w:sz w:val="22"/>
                <w:szCs w:val="22"/>
              </w:rPr>
              <w:t>B.5</w:t>
            </w:r>
          </w:p>
        </w:tc>
        <w:tc>
          <w:tcPr>
            <w:tcW w:w="2804" w:type="dxa"/>
            <w:tcBorders>
              <w:top w:val="nil"/>
              <w:left w:val="nil"/>
              <w:bottom w:val="single" w:sz="4" w:space="0" w:color="auto"/>
              <w:right w:val="single" w:sz="4" w:space="0" w:color="auto"/>
            </w:tcBorders>
            <w:shd w:val="clear" w:color="auto" w:fill="auto"/>
            <w:vAlign w:val="center"/>
          </w:tcPr>
          <w:p w14:paraId="239ABBBD" w14:textId="237557D3" w:rsidR="00197667" w:rsidRPr="00425BDB" w:rsidRDefault="00425BDB" w:rsidP="00425BDB">
            <w:pPr>
              <w:pStyle w:val="Default"/>
              <w:rPr>
                <w:rFonts w:ascii="Times New Roman" w:hAnsi="Times New Roman" w:cs="Times New Roman"/>
                <w:color w:val="auto"/>
                <w:sz w:val="22"/>
                <w:szCs w:val="22"/>
              </w:rPr>
            </w:pPr>
            <w:r>
              <w:rPr>
                <w:rFonts w:ascii="Times New Roman" w:hAnsi="Times New Roman" w:cs="Times New Roman"/>
                <w:color w:val="auto"/>
                <w:sz w:val="22"/>
                <w:szCs w:val="22"/>
              </w:rPr>
              <w:t>Project Billboard / Signboard</w:t>
            </w:r>
          </w:p>
        </w:tc>
        <w:tc>
          <w:tcPr>
            <w:tcW w:w="969" w:type="dxa"/>
            <w:tcBorders>
              <w:top w:val="nil"/>
              <w:left w:val="nil"/>
              <w:bottom w:val="single" w:sz="4" w:space="0" w:color="auto"/>
              <w:right w:val="single" w:sz="4" w:space="0" w:color="auto"/>
            </w:tcBorders>
            <w:shd w:val="clear" w:color="auto" w:fill="auto"/>
            <w:noWrap/>
            <w:vAlign w:val="center"/>
          </w:tcPr>
          <w:p w14:paraId="0220F6F0" w14:textId="58BB00D1" w:rsidR="00197667" w:rsidRPr="00197667" w:rsidRDefault="00197667" w:rsidP="00197667">
            <w:pPr>
              <w:widowControl/>
              <w:autoSpaceDE/>
              <w:autoSpaceDN/>
              <w:jc w:val="center"/>
            </w:pPr>
            <w:r w:rsidRPr="00197667">
              <w:t>Ea.</w:t>
            </w:r>
          </w:p>
        </w:tc>
        <w:tc>
          <w:tcPr>
            <w:tcW w:w="1096" w:type="dxa"/>
            <w:tcBorders>
              <w:top w:val="nil"/>
              <w:left w:val="nil"/>
              <w:bottom w:val="single" w:sz="4" w:space="0" w:color="auto"/>
              <w:right w:val="single" w:sz="4" w:space="0" w:color="auto"/>
            </w:tcBorders>
            <w:shd w:val="clear" w:color="auto" w:fill="auto"/>
            <w:noWrap/>
            <w:vAlign w:val="center"/>
          </w:tcPr>
          <w:p w14:paraId="45AE0E48" w14:textId="5F9E8F94" w:rsidR="00197667" w:rsidRPr="00197667" w:rsidRDefault="00197667" w:rsidP="00197667">
            <w:pPr>
              <w:widowControl/>
              <w:autoSpaceDE/>
              <w:autoSpaceDN/>
              <w:jc w:val="center"/>
            </w:pPr>
            <w:r w:rsidRPr="00197667">
              <w:t>4.00</w:t>
            </w:r>
          </w:p>
        </w:tc>
        <w:tc>
          <w:tcPr>
            <w:tcW w:w="2126" w:type="dxa"/>
            <w:tcBorders>
              <w:top w:val="nil"/>
              <w:left w:val="nil"/>
              <w:bottom w:val="single" w:sz="4" w:space="0" w:color="auto"/>
              <w:right w:val="single" w:sz="4" w:space="0" w:color="auto"/>
            </w:tcBorders>
            <w:shd w:val="clear" w:color="auto" w:fill="auto"/>
          </w:tcPr>
          <w:p w14:paraId="4166C9BC" w14:textId="41B08B6A"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1F55F928" w14:textId="2CE12C4A"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197667" w:rsidRPr="0082572F" w14:paraId="3931A84A"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6BBF121F" w14:textId="23794C0C" w:rsidR="00197667" w:rsidRPr="00013BD0" w:rsidRDefault="00197667" w:rsidP="00013BD0">
            <w:pPr>
              <w:pStyle w:val="Default"/>
              <w:jc w:val="center"/>
              <w:rPr>
                <w:rFonts w:ascii="Times New Roman" w:hAnsi="Times New Roman" w:cs="Times New Roman"/>
                <w:color w:val="auto"/>
                <w:sz w:val="22"/>
                <w:szCs w:val="22"/>
              </w:rPr>
            </w:pPr>
            <w:r w:rsidRPr="00197667">
              <w:rPr>
                <w:rFonts w:ascii="Times New Roman" w:hAnsi="Times New Roman" w:cs="Times New Roman"/>
                <w:color w:val="auto"/>
                <w:sz w:val="22"/>
                <w:szCs w:val="22"/>
              </w:rPr>
              <w:t>B.7(2)</w:t>
            </w:r>
          </w:p>
        </w:tc>
        <w:tc>
          <w:tcPr>
            <w:tcW w:w="2804" w:type="dxa"/>
            <w:tcBorders>
              <w:top w:val="nil"/>
              <w:left w:val="nil"/>
              <w:bottom w:val="single" w:sz="4" w:space="0" w:color="auto"/>
              <w:right w:val="single" w:sz="4" w:space="0" w:color="auto"/>
            </w:tcBorders>
            <w:shd w:val="clear" w:color="auto" w:fill="auto"/>
            <w:vAlign w:val="center"/>
          </w:tcPr>
          <w:p w14:paraId="1C27153E" w14:textId="7310FAEE" w:rsidR="00197667" w:rsidRPr="00013BD0" w:rsidRDefault="00197667" w:rsidP="00013BD0">
            <w:pPr>
              <w:pStyle w:val="Default"/>
              <w:rPr>
                <w:rFonts w:ascii="Times New Roman" w:hAnsi="Times New Roman" w:cs="Times New Roman"/>
                <w:color w:val="auto"/>
                <w:sz w:val="22"/>
                <w:szCs w:val="22"/>
              </w:rPr>
            </w:pPr>
            <w:r w:rsidRPr="00197667">
              <w:rPr>
                <w:rFonts w:ascii="Times New Roman" w:hAnsi="Times New Roman" w:cs="Times New Roman"/>
                <w:color w:val="auto"/>
                <w:sz w:val="22"/>
                <w:szCs w:val="22"/>
              </w:rPr>
              <w:t>Occupational Safety and Health Program</w:t>
            </w:r>
          </w:p>
        </w:tc>
        <w:tc>
          <w:tcPr>
            <w:tcW w:w="969" w:type="dxa"/>
            <w:tcBorders>
              <w:top w:val="nil"/>
              <w:left w:val="nil"/>
              <w:bottom w:val="single" w:sz="4" w:space="0" w:color="auto"/>
              <w:right w:val="single" w:sz="4" w:space="0" w:color="auto"/>
            </w:tcBorders>
            <w:shd w:val="clear" w:color="auto" w:fill="auto"/>
            <w:noWrap/>
            <w:vAlign w:val="center"/>
          </w:tcPr>
          <w:p w14:paraId="2266A73E" w14:textId="5724A91A" w:rsidR="00197667" w:rsidRPr="00197667" w:rsidRDefault="00197667" w:rsidP="00197667">
            <w:pPr>
              <w:widowControl/>
              <w:autoSpaceDE/>
              <w:autoSpaceDN/>
              <w:jc w:val="center"/>
            </w:pPr>
            <w:r w:rsidRPr="00197667">
              <w:t>Ls.</w:t>
            </w:r>
          </w:p>
        </w:tc>
        <w:tc>
          <w:tcPr>
            <w:tcW w:w="1096" w:type="dxa"/>
            <w:tcBorders>
              <w:top w:val="nil"/>
              <w:left w:val="nil"/>
              <w:bottom w:val="single" w:sz="4" w:space="0" w:color="auto"/>
              <w:right w:val="single" w:sz="4" w:space="0" w:color="auto"/>
            </w:tcBorders>
            <w:shd w:val="clear" w:color="auto" w:fill="auto"/>
            <w:noWrap/>
            <w:vAlign w:val="center"/>
          </w:tcPr>
          <w:p w14:paraId="572AC672" w14:textId="018A8562" w:rsidR="00197667" w:rsidRPr="00197667" w:rsidRDefault="00197667" w:rsidP="00197667">
            <w:pPr>
              <w:widowControl/>
              <w:autoSpaceDE/>
              <w:autoSpaceDN/>
              <w:jc w:val="center"/>
            </w:pPr>
            <w:r w:rsidRPr="00197667">
              <w:t>1.00</w:t>
            </w:r>
          </w:p>
        </w:tc>
        <w:tc>
          <w:tcPr>
            <w:tcW w:w="2126" w:type="dxa"/>
            <w:tcBorders>
              <w:top w:val="nil"/>
              <w:left w:val="nil"/>
              <w:bottom w:val="single" w:sz="4" w:space="0" w:color="auto"/>
              <w:right w:val="single" w:sz="4" w:space="0" w:color="auto"/>
            </w:tcBorders>
            <w:shd w:val="clear" w:color="auto" w:fill="auto"/>
          </w:tcPr>
          <w:p w14:paraId="1F0BE3D9" w14:textId="3F8262DB"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2630CCE8" w14:textId="02047241"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197667" w:rsidRPr="0082572F" w14:paraId="065765D9"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4D88D0D7" w14:textId="0D768134" w:rsidR="00197667" w:rsidRPr="00013BD0" w:rsidRDefault="00197667" w:rsidP="00013BD0">
            <w:pPr>
              <w:pStyle w:val="Default"/>
              <w:jc w:val="center"/>
              <w:rPr>
                <w:rFonts w:ascii="Times New Roman" w:hAnsi="Times New Roman" w:cs="Times New Roman"/>
                <w:color w:val="auto"/>
                <w:sz w:val="22"/>
                <w:szCs w:val="22"/>
              </w:rPr>
            </w:pPr>
            <w:r w:rsidRPr="00197667">
              <w:rPr>
                <w:rFonts w:ascii="Times New Roman" w:hAnsi="Times New Roman" w:cs="Times New Roman"/>
                <w:color w:val="auto"/>
                <w:sz w:val="22"/>
                <w:szCs w:val="22"/>
              </w:rPr>
              <w:t>B.8(2)</w:t>
            </w:r>
          </w:p>
        </w:tc>
        <w:tc>
          <w:tcPr>
            <w:tcW w:w="2804" w:type="dxa"/>
            <w:tcBorders>
              <w:top w:val="nil"/>
              <w:left w:val="nil"/>
              <w:bottom w:val="single" w:sz="4" w:space="0" w:color="auto"/>
              <w:right w:val="single" w:sz="4" w:space="0" w:color="auto"/>
            </w:tcBorders>
            <w:shd w:val="clear" w:color="auto" w:fill="auto"/>
            <w:vAlign w:val="center"/>
          </w:tcPr>
          <w:p w14:paraId="14C09D4D" w14:textId="237EEEA4" w:rsidR="00197667" w:rsidRPr="00197667" w:rsidRDefault="00197667" w:rsidP="00197667">
            <w:pPr>
              <w:widowControl/>
              <w:autoSpaceDE/>
              <w:autoSpaceDN/>
            </w:pPr>
            <w:r w:rsidRPr="00197667">
              <w:t>Traffic Management</w:t>
            </w:r>
          </w:p>
        </w:tc>
        <w:tc>
          <w:tcPr>
            <w:tcW w:w="969" w:type="dxa"/>
            <w:tcBorders>
              <w:top w:val="nil"/>
              <w:left w:val="nil"/>
              <w:bottom w:val="single" w:sz="4" w:space="0" w:color="auto"/>
              <w:right w:val="single" w:sz="4" w:space="0" w:color="auto"/>
            </w:tcBorders>
            <w:shd w:val="clear" w:color="auto" w:fill="auto"/>
            <w:noWrap/>
            <w:vAlign w:val="center"/>
          </w:tcPr>
          <w:p w14:paraId="3C5F5A9B" w14:textId="270F6D6C" w:rsidR="00197667" w:rsidRPr="00197667" w:rsidRDefault="00197667" w:rsidP="00197667">
            <w:pPr>
              <w:widowControl/>
              <w:autoSpaceDE/>
              <w:autoSpaceDN/>
              <w:jc w:val="center"/>
            </w:pPr>
            <w:r w:rsidRPr="00197667">
              <w:t>Ls.</w:t>
            </w:r>
          </w:p>
        </w:tc>
        <w:tc>
          <w:tcPr>
            <w:tcW w:w="1096" w:type="dxa"/>
            <w:tcBorders>
              <w:top w:val="nil"/>
              <w:left w:val="nil"/>
              <w:bottom w:val="single" w:sz="4" w:space="0" w:color="auto"/>
              <w:right w:val="single" w:sz="4" w:space="0" w:color="auto"/>
            </w:tcBorders>
            <w:shd w:val="clear" w:color="auto" w:fill="auto"/>
            <w:noWrap/>
            <w:vAlign w:val="center"/>
          </w:tcPr>
          <w:p w14:paraId="3123B8A9" w14:textId="23F236D0" w:rsidR="00197667" w:rsidRPr="00197667" w:rsidRDefault="00197667" w:rsidP="00197667">
            <w:pPr>
              <w:widowControl/>
              <w:autoSpaceDE/>
              <w:autoSpaceDN/>
              <w:jc w:val="center"/>
            </w:pPr>
            <w:r w:rsidRPr="00197667">
              <w:t>1.00</w:t>
            </w:r>
          </w:p>
        </w:tc>
        <w:tc>
          <w:tcPr>
            <w:tcW w:w="2126" w:type="dxa"/>
            <w:tcBorders>
              <w:top w:val="nil"/>
              <w:left w:val="nil"/>
              <w:bottom w:val="single" w:sz="4" w:space="0" w:color="auto"/>
              <w:right w:val="single" w:sz="4" w:space="0" w:color="auto"/>
            </w:tcBorders>
            <w:shd w:val="clear" w:color="auto" w:fill="auto"/>
          </w:tcPr>
          <w:p w14:paraId="427008C1" w14:textId="60E2347A"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5F0CBA64" w14:textId="776C4B03"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197667" w:rsidRPr="0082572F" w14:paraId="49F08FE0"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EA628F5" w14:textId="635EBB84" w:rsidR="00197667" w:rsidRPr="00013BD0" w:rsidRDefault="00197667" w:rsidP="00197667">
            <w:pPr>
              <w:pStyle w:val="Default"/>
              <w:jc w:val="center"/>
              <w:rPr>
                <w:rFonts w:ascii="Times New Roman" w:hAnsi="Times New Roman" w:cs="Times New Roman"/>
                <w:color w:val="auto"/>
                <w:sz w:val="22"/>
                <w:szCs w:val="22"/>
              </w:rPr>
            </w:pPr>
            <w:r w:rsidRPr="00013BD0">
              <w:rPr>
                <w:rFonts w:ascii="Times New Roman" w:hAnsi="Times New Roman" w:cs="Times New Roman"/>
                <w:color w:val="auto"/>
                <w:sz w:val="22"/>
              </w:rPr>
              <w:t>B.9</w:t>
            </w:r>
          </w:p>
        </w:tc>
        <w:tc>
          <w:tcPr>
            <w:tcW w:w="2804" w:type="dxa"/>
            <w:tcBorders>
              <w:top w:val="nil"/>
              <w:left w:val="nil"/>
              <w:bottom w:val="single" w:sz="4" w:space="0" w:color="auto"/>
              <w:right w:val="single" w:sz="4" w:space="0" w:color="auto"/>
            </w:tcBorders>
            <w:shd w:val="clear" w:color="auto" w:fill="auto"/>
            <w:vAlign w:val="center"/>
          </w:tcPr>
          <w:p w14:paraId="377E00CB" w14:textId="03546963" w:rsidR="00197667" w:rsidRPr="00197667" w:rsidRDefault="00197667" w:rsidP="00197667">
            <w:pPr>
              <w:widowControl/>
              <w:autoSpaceDE/>
              <w:autoSpaceDN/>
            </w:pPr>
            <w:r w:rsidRPr="00197667">
              <w:t xml:space="preserve">Mobilization/Demobilization </w:t>
            </w:r>
            <w:r w:rsidR="00425BDB">
              <w:t>(w/ Barge Fare)</w:t>
            </w:r>
          </w:p>
        </w:tc>
        <w:tc>
          <w:tcPr>
            <w:tcW w:w="969" w:type="dxa"/>
            <w:tcBorders>
              <w:top w:val="nil"/>
              <w:left w:val="nil"/>
              <w:bottom w:val="single" w:sz="4" w:space="0" w:color="auto"/>
              <w:right w:val="single" w:sz="4" w:space="0" w:color="auto"/>
            </w:tcBorders>
            <w:shd w:val="clear" w:color="auto" w:fill="auto"/>
            <w:noWrap/>
            <w:vAlign w:val="center"/>
          </w:tcPr>
          <w:p w14:paraId="77F131A7" w14:textId="4CD959B0" w:rsidR="00197667" w:rsidRPr="00197667" w:rsidRDefault="00197667" w:rsidP="00197667">
            <w:pPr>
              <w:widowControl/>
              <w:autoSpaceDE/>
              <w:autoSpaceDN/>
              <w:jc w:val="center"/>
            </w:pPr>
            <w:r w:rsidRPr="00197667">
              <w:t>Ls.</w:t>
            </w:r>
          </w:p>
        </w:tc>
        <w:tc>
          <w:tcPr>
            <w:tcW w:w="1096" w:type="dxa"/>
            <w:tcBorders>
              <w:top w:val="nil"/>
              <w:left w:val="nil"/>
              <w:bottom w:val="single" w:sz="4" w:space="0" w:color="auto"/>
              <w:right w:val="single" w:sz="4" w:space="0" w:color="auto"/>
            </w:tcBorders>
            <w:shd w:val="clear" w:color="auto" w:fill="auto"/>
            <w:noWrap/>
            <w:vAlign w:val="center"/>
          </w:tcPr>
          <w:p w14:paraId="7B0ABF90" w14:textId="49528F87" w:rsidR="00197667" w:rsidRPr="00197667" w:rsidRDefault="00197667" w:rsidP="00197667">
            <w:pPr>
              <w:widowControl/>
              <w:autoSpaceDE/>
              <w:autoSpaceDN/>
              <w:jc w:val="center"/>
            </w:pPr>
            <w:r w:rsidRPr="00197667">
              <w:t>1.00</w:t>
            </w:r>
          </w:p>
        </w:tc>
        <w:tc>
          <w:tcPr>
            <w:tcW w:w="2126" w:type="dxa"/>
            <w:tcBorders>
              <w:top w:val="nil"/>
              <w:left w:val="nil"/>
              <w:bottom w:val="single" w:sz="4" w:space="0" w:color="auto"/>
              <w:right w:val="single" w:sz="4" w:space="0" w:color="auto"/>
            </w:tcBorders>
            <w:shd w:val="clear" w:color="auto" w:fill="auto"/>
          </w:tcPr>
          <w:p w14:paraId="6663E6BB" w14:textId="46210D5B"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219771AC" w14:textId="7D0A23D6" w:rsidR="00197667" w:rsidRPr="00351B64" w:rsidRDefault="00197667" w:rsidP="00197667">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425BDB" w:rsidRPr="0082572F" w14:paraId="7F9A45FA" w14:textId="77777777" w:rsidTr="00425BDB">
        <w:trPr>
          <w:trHeight w:val="1069"/>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7306DEBD" w14:textId="18E17E6E" w:rsidR="00425BDB" w:rsidRPr="00013BD0" w:rsidRDefault="00425BDB" w:rsidP="00425BDB">
            <w:pPr>
              <w:pStyle w:val="Default"/>
              <w:jc w:val="center"/>
              <w:rPr>
                <w:rFonts w:ascii="Times New Roman" w:hAnsi="Times New Roman" w:cs="Times New Roman"/>
                <w:color w:val="auto"/>
                <w:sz w:val="22"/>
              </w:rPr>
            </w:pPr>
            <w:r>
              <w:rPr>
                <w:rFonts w:ascii="Times New Roman" w:hAnsi="Times New Roman" w:cs="Times New Roman"/>
                <w:color w:val="auto"/>
                <w:sz w:val="22"/>
              </w:rPr>
              <w:t>B.12</w:t>
            </w:r>
          </w:p>
        </w:tc>
        <w:tc>
          <w:tcPr>
            <w:tcW w:w="2804" w:type="dxa"/>
            <w:tcBorders>
              <w:top w:val="nil"/>
              <w:left w:val="nil"/>
              <w:bottom w:val="single" w:sz="4" w:space="0" w:color="auto"/>
              <w:right w:val="single" w:sz="4" w:space="0" w:color="auto"/>
            </w:tcBorders>
            <w:shd w:val="clear" w:color="auto" w:fill="auto"/>
            <w:vAlign w:val="center"/>
          </w:tcPr>
          <w:p w14:paraId="699BEE25" w14:textId="17C829DF" w:rsidR="00425BDB" w:rsidRPr="00197667" w:rsidRDefault="00425BDB" w:rsidP="00425BDB">
            <w:pPr>
              <w:widowControl/>
              <w:autoSpaceDE/>
              <w:autoSpaceDN/>
            </w:pPr>
            <w:r>
              <w:t>Removal and Relocation of Utilities</w:t>
            </w:r>
          </w:p>
        </w:tc>
        <w:tc>
          <w:tcPr>
            <w:tcW w:w="969" w:type="dxa"/>
            <w:tcBorders>
              <w:top w:val="nil"/>
              <w:left w:val="nil"/>
              <w:bottom w:val="single" w:sz="4" w:space="0" w:color="auto"/>
              <w:right w:val="single" w:sz="4" w:space="0" w:color="auto"/>
            </w:tcBorders>
            <w:shd w:val="clear" w:color="auto" w:fill="auto"/>
            <w:noWrap/>
            <w:vAlign w:val="center"/>
          </w:tcPr>
          <w:p w14:paraId="1E0BFA74" w14:textId="112E33A4" w:rsidR="00425BDB" w:rsidRPr="00197667" w:rsidRDefault="00425BDB" w:rsidP="00425BDB">
            <w:pPr>
              <w:widowControl/>
              <w:autoSpaceDE/>
              <w:autoSpaceDN/>
              <w:jc w:val="center"/>
            </w:pPr>
            <w:r w:rsidRPr="00197667">
              <w:t>Ls.</w:t>
            </w:r>
          </w:p>
        </w:tc>
        <w:tc>
          <w:tcPr>
            <w:tcW w:w="1096" w:type="dxa"/>
            <w:tcBorders>
              <w:top w:val="nil"/>
              <w:left w:val="nil"/>
              <w:bottom w:val="single" w:sz="4" w:space="0" w:color="auto"/>
              <w:right w:val="single" w:sz="4" w:space="0" w:color="auto"/>
            </w:tcBorders>
            <w:shd w:val="clear" w:color="auto" w:fill="auto"/>
            <w:noWrap/>
            <w:vAlign w:val="center"/>
          </w:tcPr>
          <w:p w14:paraId="4C93F507" w14:textId="347FC3DD" w:rsidR="00425BDB" w:rsidRPr="00197667" w:rsidRDefault="00425BDB" w:rsidP="00425BDB">
            <w:pPr>
              <w:widowControl/>
              <w:autoSpaceDE/>
              <w:autoSpaceDN/>
              <w:jc w:val="center"/>
            </w:pPr>
            <w:r w:rsidRPr="00197667">
              <w:t>1.00</w:t>
            </w:r>
          </w:p>
        </w:tc>
        <w:tc>
          <w:tcPr>
            <w:tcW w:w="2126" w:type="dxa"/>
            <w:tcBorders>
              <w:top w:val="nil"/>
              <w:left w:val="nil"/>
              <w:bottom w:val="single" w:sz="4" w:space="0" w:color="auto"/>
              <w:right w:val="single" w:sz="4" w:space="0" w:color="auto"/>
            </w:tcBorders>
            <w:shd w:val="clear" w:color="auto" w:fill="auto"/>
          </w:tcPr>
          <w:p w14:paraId="632BF2EB" w14:textId="2489D259" w:rsidR="00425BDB" w:rsidRPr="00351B64" w:rsidRDefault="00425BDB" w:rsidP="00425BDB">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338" w:type="dxa"/>
            <w:tcBorders>
              <w:top w:val="nil"/>
              <w:left w:val="nil"/>
              <w:bottom w:val="single" w:sz="4" w:space="0" w:color="auto"/>
              <w:right w:val="single" w:sz="4" w:space="0" w:color="auto"/>
            </w:tcBorders>
            <w:shd w:val="clear" w:color="auto" w:fill="auto"/>
          </w:tcPr>
          <w:p w14:paraId="2813185C" w14:textId="56576ABC" w:rsidR="00425BDB" w:rsidRPr="00351B64" w:rsidRDefault="00425BDB" w:rsidP="00425BDB">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425BDB" w:rsidRPr="0082572F" w14:paraId="072AF05D" w14:textId="77777777" w:rsidTr="00835456">
        <w:trPr>
          <w:trHeight w:val="413"/>
        </w:trPr>
        <w:tc>
          <w:tcPr>
            <w:tcW w:w="806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4900E" w14:textId="77777777" w:rsidR="00425BDB" w:rsidRPr="0082572F" w:rsidRDefault="00425BDB" w:rsidP="00425BDB">
            <w:pPr>
              <w:widowControl/>
              <w:autoSpaceDE/>
              <w:autoSpaceDN/>
              <w:jc w:val="center"/>
              <w:rPr>
                <w:b/>
                <w:bCs/>
                <w:color w:val="000000"/>
                <w:sz w:val="20"/>
                <w:szCs w:val="20"/>
              </w:rPr>
            </w:pPr>
            <w:r w:rsidRPr="0082572F">
              <w:rPr>
                <w:b/>
                <w:bCs/>
                <w:color w:val="000000"/>
                <w:sz w:val="20"/>
                <w:szCs w:val="20"/>
              </w:rPr>
              <w:t>Sub-Total for this Page</w:t>
            </w:r>
          </w:p>
        </w:tc>
        <w:tc>
          <w:tcPr>
            <w:tcW w:w="2338" w:type="dxa"/>
            <w:tcBorders>
              <w:top w:val="nil"/>
              <w:left w:val="nil"/>
              <w:bottom w:val="single" w:sz="4" w:space="0" w:color="auto"/>
              <w:right w:val="single" w:sz="4" w:space="0" w:color="auto"/>
            </w:tcBorders>
            <w:shd w:val="clear" w:color="auto" w:fill="auto"/>
            <w:noWrap/>
            <w:vAlign w:val="center"/>
            <w:hideMark/>
          </w:tcPr>
          <w:p w14:paraId="73E7300A" w14:textId="77777777" w:rsidR="00425BDB" w:rsidRPr="0082572F" w:rsidRDefault="00425BDB" w:rsidP="00425BDB">
            <w:pPr>
              <w:widowControl/>
              <w:autoSpaceDE/>
              <w:autoSpaceDN/>
              <w:rPr>
                <w:color w:val="000000"/>
                <w:sz w:val="20"/>
                <w:szCs w:val="20"/>
              </w:rPr>
            </w:pPr>
            <w:r w:rsidRPr="0082572F">
              <w:rPr>
                <w:color w:val="000000"/>
                <w:sz w:val="20"/>
                <w:szCs w:val="20"/>
              </w:rPr>
              <w:t>____________________</w:t>
            </w:r>
          </w:p>
        </w:tc>
      </w:tr>
    </w:tbl>
    <w:p w14:paraId="2C79C43D" w14:textId="114C478E" w:rsidR="006A7840" w:rsidRPr="001C4A66" w:rsidRDefault="006A7840">
      <w:pPr>
        <w:sectPr w:rsidR="006A7840" w:rsidRPr="001C4A66">
          <w:headerReference w:type="default" r:id="rId22"/>
          <w:footerReference w:type="default" r:id="rId23"/>
          <w:pgSz w:w="12240" w:h="15840"/>
          <w:pgMar w:top="2440" w:right="1180" w:bottom="3600" w:left="1420" w:header="1025" w:footer="3408" w:gutter="0"/>
          <w:cols w:space="720"/>
        </w:sectPr>
      </w:pPr>
    </w:p>
    <w:p w14:paraId="3B9C4981" w14:textId="3DF9DDC2" w:rsidR="001F141C" w:rsidRDefault="001F141C" w:rsidP="00EC4BB9">
      <w:pPr>
        <w:pStyle w:val="Heading3"/>
        <w:spacing w:before="96"/>
      </w:pPr>
      <w:r>
        <w:lastRenderedPageBreak/>
        <w:t>BILL</w:t>
      </w:r>
      <w:r>
        <w:rPr>
          <w:spacing w:val="19"/>
        </w:rPr>
        <w:t xml:space="preserve"> </w:t>
      </w:r>
      <w:r>
        <w:t>OF</w:t>
      </w:r>
      <w:r>
        <w:rPr>
          <w:spacing w:val="17"/>
        </w:rPr>
        <w:t xml:space="preserve"> </w:t>
      </w:r>
      <w:r>
        <w:t>QUANTITIES</w:t>
      </w:r>
    </w:p>
    <w:p w14:paraId="75BC9B46" w14:textId="5B0B31AD" w:rsidR="001F141C" w:rsidRDefault="001F141C" w:rsidP="001F141C">
      <w:pPr>
        <w:spacing w:before="7" w:after="3"/>
        <w:ind w:right="7448"/>
        <w:rPr>
          <w:b/>
        </w:rPr>
      </w:pPr>
      <w:r>
        <w:rPr>
          <w:b/>
          <w:w w:val="105"/>
        </w:rPr>
        <w:t>PART</w:t>
      </w:r>
      <w:r w:rsidR="00835456">
        <w:rPr>
          <w:b/>
          <w:spacing w:val="-8"/>
          <w:w w:val="105"/>
        </w:rPr>
        <w:t xml:space="preserve"> C</w:t>
      </w:r>
    </w:p>
    <w:p w14:paraId="5F9DBC39" w14:textId="77777777" w:rsidR="001F141C" w:rsidRDefault="001F141C" w:rsidP="001F141C">
      <w:pPr>
        <w:rPr>
          <w:sz w:val="16"/>
        </w:rPr>
      </w:pPr>
    </w:p>
    <w:tbl>
      <w:tblPr>
        <w:tblW w:w="10250" w:type="dxa"/>
        <w:tblLook w:val="04A0" w:firstRow="1" w:lastRow="0" w:firstColumn="1" w:lastColumn="0" w:noHBand="0" w:noVBand="1"/>
      </w:tblPr>
      <w:tblGrid>
        <w:gridCol w:w="1254"/>
        <w:gridCol w:w="2737"/>
        <w:gridCol w:w="861"/>
        <w:gridCol w:w="1206"/>
        <w:gridCol w:w="2086"/>
        <w:gridCol w:w="2216"/>
      </w:tblGrid>
      <w:tr w:rsidR="001F141C" w:rsidRPr="00A67CA7" w14:paraId="709F0688" w14:textId="77777777" w:rsidTr="00013BD0">
        <w:trPr>
          <w:trHeight w:val="502"/>
        </w:trPr>
        <w:tc>
          <w:tcPr>
            <w:tcW w:w="12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4AB0D9" w14:textId="77777777" w:rsidR="001F141C" w:rsidRPr="00A67CA7" w:rsidRDefault="001F141C" w:rsidP="00013BD0">
            <w:pPr>
              <w:widowControl/>
              <w:autoSpaceDE/>
              <w:autoSpaceDN/>
              <w:jc w:val="center"/>
              <w:rPr>
                <w:color w:val="000000"/>
              </w:rPr>
            </w:pPr>
            <w:r w:rsidRPr="00A67CA7">
              <w:rPr>
                <w:color w:val="000000"/>
              </w:rPr>
              <w:t xml:space="preserve">Pay Item </w:t>
            </w:r>
            <w:r w:rsidRPr="00A67CA7">
              <w:rPr>
                <w:color w:val="000000"/>
              </w:rPr>
              <w:br/>
              <w:t>No.</w:t>
            </w:r>
          </w:p>
        </w:tc>
        <w:tc>
          <w:tcPr>
            <w:tcW w:w="2737" w:type="dxa"/>
            <w:tcBorders>
              <w:top w:val="single" w:sz="4" w:space="0" w:color="auto"/>
              <w:left w:val="nil"/>
              <w:bottom w:val="single" w:sz="4" w:space="0" w:color="auto"/>
              <w:right w:val="single" w:sz="4" w:space="0" w:color="auto"/>
            </w:tcBorders>
            <w:shd w:val="clear" w:color="auto" w:fill="auto"/>
            <w:noWrap/>
            <w:vAlign w:val="center"/>
            <w:hideMark/>
          </w:tcPr>
          <w:p w14:paraId="696F3C03" w14:textId="77777777" w:rsidR="001F141C" w:rsidRPr="00A67CA7" w:rsidRDefault="001F141C" w:rsidP="00013BD0">
            <w:pPr>
              <w:widowControl/>
              <w:autoSpaceDE/>
              <w:autoSpaceDN/>
              <w:jc w:val="center"/>
              <w:rPr>
                <w:color w:val="000000"/>
              </w:rPr>
            </w:pPr>
            <w:r w:rsidRPr="00A67CA7">
              <w:rPr>
                <w:color w:val="000000"/>
              </w:rPr>
              <w:t xml:space="preserve">Description </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6B5E2E5B" w14:textId="77777777" w:rsidR="001F141C" w:rsidRPr="00A67CA7" w:rsidRDefault="001F141C" w:rsidP="00013BD0">
            <w:pPr>
              <w:widowControl/>
              <w:autoSpaceDE/>
              <w:autoSpaceDN/>
              <w:jc w:val="center"/>
              <w:rPr>
                <w:color w:val="000000"/>
              </w:rPr>
            </w:pPr>
            <w:r w:rsidRPr="00A67CA7">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17254F26" w14:textId="77777777" w:rsidR="001F141C" w:rsidRPr="00A67CA7" w:rsidRDefault="001F141C" w:rsidP="00013BD0">
            <w:pPr>
              <w:widowControl/>
              <w:autoSpaceDE/>
              <w:autoSpaceDN/>
              <w:jc w:val="center"/>
              <w:rPr>
                <w:color w:val="000000"/>
              </w:rPr>
            </w:pPr>
            <w:r w:rsidRPr="00A67CA7">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0D5A2279" w14:textId="77777777" w:rsidR="001F141C" w:rsidRPr="00A67CA7" w:rsidRDefault="001F141C" w:rsidP="00013BD0">
            <w:pPr>
              <w:widowControl/>
              <w:autoSpaceDE/>
              <w:autoSpaceDN/>
              <w:jc w:val="center"/>
              <w:rPr>
                <w:color w:val="000000"/>
              </w:rPr>
            </w:pPr>
            <w:r w:rsidRPr="00A67CA7">
              <w:rPr>
                <w:color w:val="000000"/>
              </w:rPr>
              <w:t>Unit Price</w:t>
            </w:r>
            <w:r w:rsidRPr="00A67CA7">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55E9423D" w14:textId="77777777" w:rsidR="001F141C" w:rsidRPr="00A67CA7" w:rsidRDefault="001F141C" w:rsidP="00013BD0">
            <w:pPr>
              <w:widowControl/>
              <w:autoSpaceDE/>
              <w:autoSpaceDN/>
              <w:jc w:val="center"/>
              <w:rPr>
                <w:color w:val="000000"/>
              </w:rPr>
            </w:pPr>
            <w:r w:rsidRPr="00A67CA7">
              <w:rPr>
                <w:color w:val="000000"/>
              </w:rPr>
              <w:t>Amount (Pesos)</w:t>
            </w:r>
          </w:p>
        </w:tc>
      </w:tr>
      <w:tr w:rsidR="001F141C" w:rsidRPr="00A67CA7" w14:paraId="0763907E" w14:textId="77777777" w:rsidTr="00835456">
        <w:trPr>
          <w:trHeight w:val="312"/>
        </w:trPr>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1FCA9096" w14:textId="77777777" w:rsidR="001F141C" w:rsidRPr="00A67CA7" w:rsidRDefault="001F141C" w:rsidP="00013BD0">
            <w:pPr>
              <w:widowControl/>
              <w:autoSpaceDE/>
              <w:autoSpaceDN/>
              <w:jc w:val="center"/>
              <w:rPr>
                <w:rFonts w:ascii="Calibri" w:hAnsi="Calibri" w:cs="Calibri"/>
                <w:color w:val="000000"/>
              </w:rPr>
            </w:pPr>
            <w:r w:rsidRPr="00A67CA7">
              <w:rPr>
                <w:rFonts w:ascii="Calibri" w:hAnsi="Calibri" w:cs="Calibri"/>
                <w:color w:val="000000"/>
              </w:rPr>
              <w:t>(1)</w:t>
            </w:r>
          </w:p>
        </w:tc>
        <w:tc>
          <w:tcPr>
            <w:tcW w:w="2737" w:type="dxa"/>
            <w:tcBorders>
              <w:top w:val="nil"/>
              <w:left w:val="nil"/>
              <w:bottom w:val="single" w:sz="4" w:space="0" w:color="auto"/>
              <w:right w:val="single" w:sz="4" w:space="0" w:color="auto"/>
            </w:tcBorders>
            <w:shd w:val="clear" w:color="auto" w:fill="auto"/>
            <w:noWrap/>
            <w:vAlign w:val="bottom"/>
            <w:hideMark/>
          </w:tcPr>
          <w:p w14:paraId="391983AA" w14:textId="77777777" w:rsidR="001F141C" w:rsidRPr="00A67CA7" w:rsidRDefault="001F141C" w:rsidP="00013BD0">
            <w:pPr>
              <w:widowControl/>
              <w:autoSpaceDE/>
              <w:autoSpaceDN/>
              <w:jc w:val="center"/>
              <w:rPr>
                <w:rFonts w:ascii="Calibri" w:hAnsi="Calibri" w:cs="Calibri"/>
                <w:color w:val="000000"/>
              </w:rPr>
            </w:pPr>
            <w:r w:rsidRPr="00A67CA7">
              <w:rPr>
                <w:rFonts w:ascii="Calibri" w:hAnsi="Calibri" w:cs="Calibri"/>
                <w:color w:val="000000"/>
              </w:rPr>
              <w:t>(2)</w:t>
            </w:r>
          </w:p>
        </w:tc>
        <w:tc>
          <w:tcPr>
            <w:tcW w:w="861" w:type="dxa"/>
            <w:tcBorders>
              <w:top w:val="nil"/>
              <w:left w:val="nil"/>
              <w:bottom w:val="single" w:sz="4" w:space="0" w:color="auto"/>
              <w:right w:val="single" w:sz="4" w:space="0" w:color="auto"/>
            </w:tcBorders>
            <w:shd w:val="clear" w:color="auto" w:fill="auto"/>
            <w:noWrap/>
            <w:vAlign w:val="bottom"/>
            <w:hideMark/>
          </w:tcPr>
          <w:p w14:paraId="22DCDAF0" w14:textId="77777777" w:rsidR="001F141C" w:rsidRPr="00A67CA7" w:rsidRDefault="001F141C" w:rsidP="00013BD0">
            <w:pPr>
              <w:widowControl/>
              <w:autoSpaceDE/>
              <w:autoSpaceDN/>
              <w:jc w:val="center"/>
              <w:rPr>
                <w:rFonts w:ascii="Calibri" w:hAnsi="Calibri" w:cs="Calibri"/>
                <w:color w:val="000000"/>
              </w:rPr>
            </w:pPr>
            <w:r w:rsidRPr="00A67CA7">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0DC7FC49" w14:textId="77777777" w:rsidR="001F141C" w:rsidRPr="00A67CA7" w:rsidRDefault="001F141C" w:rsidP="00013BD0">
            <w:pPr>
              <w:widowControl/>
              <w:autoSpaceDE/>
              <w:autoSpaceDN/>
              <w:jc w:val="center"/>
              <w:rPr>
                <w:rFonts w:ascii="Calibri" w:hAnsi="Calibri" w:cs="Calibri"/>
                <w:color w:val="000000"/>
              </w:rPr>
            </w:pPr>
            <w:r w:rsidRPr="00A67CA7">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4C2640DB" w14:textId="77777777" w:rsidR="001F141C" w:rsidRPr="00A67CA7" w:rsidRDefault="001F141C" w:rsidP="00013BD0">
            <w:pPr>
              <w:widowControl/>
              <w:autoSpaceDE/>
              <w:autoSpaceDN/>
              <w:jc w:val="center"/>
              <w:rPr>
                <w:rFonts w:ascii="Calibri" w:hAnsi="Calibri" w:cs="Calibri"/>
                <w:color w:val="000000"/>
              </w:rPr>
            </w:pPr>
            <w:r w:rsidRPr="00A67CA7">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7292DE35" w14:textId="77777777" w:rsidR="001F141C" w:rsidRPr="00A67CA7" w:rsidRDefault="001F141C" w:rsidP="00013BD0">
            <w:pPr>
              <w:widowControl/>
              <w:autoSpaceDE/>
              <w:autoSpaceDN/>
              <w:jc w:val="center"/>
              <w:rPr>
                <w:rFonts w:ascii="Calibri" w:hAnsi="Calibri" w:cs="Calibri"/>
                <w:color w:val="000000"/>
              </w:rPr>
            </w:pPr>
            <w:r w:rsidRPr="00A67CA7">
              <w:rPr>
                <w:rFonts w:ascii="Calibri" w:hAnsi="Calibri" w:cs="Calibri"/>
                <w:color w:val="000000"/>
              </w:rPr>
              <w:t>(6)</w:t>
            </w:r>
          </w:p>
        </w:tc>
      </w:tr>
      <w:tr w:rsidR="0050772A" w:rsidRPr="00A67CA7" w14:paraId="69F3E73F" w14:textId="77777777" w:rsidTr="0050772A">
        <w:trPr>
          <w:trHeight w:val="54"/>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7DB6D41A" w14:textId="194D80E1" w:rsidR="0050772A" w:rsidRPr="00351B64" w:rsidRDefault="00835456" w:rsidP="0050772A">
            <w:pPr>
              <w:widowControl/>
              <w:autoSpaceDE/>
              <w:autoSpaceDN/>
              <w:rPr>
                <w:color w:val="000000"/>
              </w:rPr>
            </w:pPr>
            <w:r w:rsidRPr="00F320D0">
              <w:rPr>
                <w:b/>
                <w:bCs/>
                <w:color w:val="000000"/>
              </w:rPr>
              <w:t>PART C - EARTHWORKS</w:t>
            </w:r>
          </w:p>
        </w:tc>
      </w:tr>
      <w:tr w:rsidR="00835456" w:rsidRPr="00A67CA7" w14:paraId="4139B032" w14:textId="77777777" w:rsidTr="003213CC">
        <w:trPr>
          <w:trHeight w:val="106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9DCC846" w14:textId="2D89FB31" w:rsidR="00835456" w:rsidRDefault="00743AA5" w:rsidP="00835456">
            <w:pPr>
              <w:widowControl/>
              <w:autoSpaceDE/>
              <w:autoSpaceDN/>
              <w:jc w:val="center"/>
              <w:rPr>
                <w:color w:val="000000"/>
              </w:rPr>
            </w:pPr>
            <w:r>
              <w:rPr>
                <w:color w:val="000000"/>
              </w:rPr>
              <w:t>100(1)</w:t>
            </w:r>
          </w:p>
        </w:tc>
        <w:tc>
          <w:tcPr>
            <w:tcW w:w="2737" w:type="dxa"/>
            <w:tcBorders>
              <w:top w:val="nil"/>
              <w:left w:val="nil"/>
              <w:bottom w:val="single" w:sz="4" w:space="0" w:color="auto"/>
              <w:right w:val="single" w:sz="4" w:space="0" w:color="auto"/>
            </w:tcBorders>
            <w:shd w:val="clear" w:color="auto" w:fill="auto"/>
            <w:vAlign w:val="center"/>
          </w:tcPr>
          <w:p w14:paraId="05FC1993" w14:textId="6E4ADBF9" w:rsidR="00835456" w:rsidRDefault="00743AA5" w:rsidP="00835456">
            <w:pPr>
              <w:widowControl/>
              <w:autoSpaceDE/>
              <w:autoSpaceDN/>
              <w:rPr>
                <w:color w:val="000000"/>
              </w:rPr>
            </w:pPr>
            <w:r>
              <w:rPr>
                <w:color w:val="000000"/>
              </w:rPr>
              <w:t>Clearing and Grubbing</w:t>
            </w:r>
          </w:p>
        </w:tc>
        <w:tc>
          <w:tcPr>
            <w:tcW w:w="861" w:type="dxa"/>
            <w:tcBorders>
              <w:top w:val="nil"/>
              <w:left w:val="nil"/>
              <w:bottom w:val="single" w:sz="4" w:space="0" w:color="auto"/>
              <w:right w:val="single" w:sz="4" w:space="0" w:color="auto"/>
            </w:tcBorders>
            <w:shd w:val="clear" w:color="auto" w:fill="auto"/>
            <w:noWrap/>
            <w:vAlign w:val="center"/>
          </w:tcPr>
          <w:p w14:paraId="336DBE59" w14:textId="71C9C769" w:rsidR="00835456" w:rsidRDefault="00743AA5" w:rsidP="00835456">
            <w:pPr>
              <w:widowControl/>
              <w:autoSpaceDE/>
              <w:autoSpaceDN/>
              <w:jc w:val="center"/>
              <w:rPr>
                <w:color w:val="000000"/>
              </w:rPr>
            </w:pPr>
            <w:r>
              <w:rPr>
                <w:color w:val="000000"/>
              </w:rPr>
              <w:t>Ha.</w:t>
            </w:r>
          </w:p>
        </w:tc>
        <w:tc>
          <w:tcPr>
            <w:tcW w:w="1096" w:type="dxa"/>
            <w:tcBorders>
              <w:top w:val="nil"/>
              <w:left w:val="nil"/>
              <w:bottom w:val="single" w:sz="4" w:space="0" w:color="auto"/>
              <w:right w:val="single" w:sz="4" w:space="0" w:color="auto"/>
            </w:tcBorders>
            <w:shd w:val="clear" w:color="auto" w:fill="auto"/>
            <w:noWrap/>
            <w:vAlign w:val="center"/>
          </w:tcPr>
          <w:p w14:paraId="142C1AAD" w14:textId="081E2C21" w:rsidR="00835456" w:rsidRDefault="00EC4BB9" w:rsidP="00835456">
            <w:pPr>
              <w:widowControl/>
              <w:autoSpaceDE/>
              <w:autoSpaceDN/>
              <w:jc w:val="center"/>
              <w:rPr>
                <w:color w:val="000000"/>
              </w:rPr>
            </w:pPr>
            <w:r>
              <w:rPr>
                <w:color w:val="000000"/>
              </w:rPr>
              <w:t>0.90</w:t>
            </w:r>
          </w:p>
        </w:tc>
        <w:tc>
          <w:tcPr>
            <w:tcW w:w="2086" w:type="dxa"/>
            <w:tcBorders>
              <w:top w:val="nil"/>
              <w:left w:val="nil"/>
              <w:bottom w:val="single" w:sz="4" w:space="0" w:color="auto"/>
              <w:right w:val="single" w:sz="4" w:space="0" w:color="auto"/>
            </w:tcBorders>
            <w:shd w:val="clear" w:color="auto" w:fill="auto"/>
          </w:tcPr>
          <w:p w14:paraId="7B08171E" w14:textId="2BB92B2A"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06BC38D" w14:textId="79B9AD9D"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835456" w:rsidRPr="00A67CA7" w14:paraId="16C7BD61" w14:textId="77777777" w:rsidTr="003213CC">
        <w:trPr>
          <w:trHeight w:val="1086"/>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114D067" w14:textId="36F81C2B" w:rsidR="00835456" w:rsidRDefault="00743AA5" w:rsidP="00835456">
            <w:pPr>
              <w:widowControl/>
              <w:autoSpaceDE/>
              <w:autoSpaceDN/>
              <w:jc w:val="center"/>
              <w:rPr>
                <w:color w:val="000000"/>
              </w:rPr>
            </w:pPr>
            <w:r>
              <w:rPr>
                <w:color w:val="000000"/>
              </w:rPr>
              <w:t>100(3)a2</w:t>
            </w:r>
          </w:p>
        </w:tc>
        <w:tc>
          <w:tcPr>
            <w:tcW w:w="2737" w:type="dxa"/>
            <w:tcBorders>
              <w:top w:val="nil"/>
              <w:left w:val="nil"/>
              <w:bottom w:val="single" w:sz="4" w:space="0" w:color="auto"/>
              <w:right w:val="single" w:sz="4" w:space="0" w:color="auto"/>
            </w:tcBorders>
            <w:shd w:val="clear" w:color="auto" w:fill="auto"/>
            <w:vAlign w:val="center"/>
          </w:tcPr>
          <w:p w14:paraId="268BE10D" w14:textId="008406F7" w:rsidR="00835456" w:rsidRDefault="00743AA5" w:rsidP="00835456">
            <w:pPr>
              <w:widowControl/>
              <w:autoSpaceDE/>
              <w:autoSpaceDN/>
              <w:rPr>
                <w:color w:val="000000"/>
              </w:rPr>
            </w:pPr>
            <w:r w:rsidRPr="00743AA5">
              <w:t>Individual Removal of Trees (301-500mm. dia.), Small</w:t>
            </w:r>
          </w:p>
        </w:tc>
        <w:tc>
          <w:tcPr>
            <w:tcW w:w="861" w:type="dxa"/>
            <w:tcBorders>
              <w:top w:val="nil"/>
              <w:left w:val="nil"/>
              <w:bottom w:val="single" w:sz="4" w:space="0" w:color="auto"/>
              <w:right w:val="single" w:sz="4" w:space="0" w:color="auto"/>
            </w:tcBorders>
            <w:shd w:val="clear" w:color="auto" w:fill="auto"/>
            <w:noWrap/>
            <w:vAlign w:val="center"/>
          </w:tcPr>
          <w:p w14:paraId="5F457D32" w14:textId="4A972173" w:rsidR="00835456" w:rsidRDefault="00743AA5" w:rsidP="00835456">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07E0E054" w14:textId="7947539C" w:rsidR="00835456" w:rsidRDefault="00743AA5" w:rsidP="00835456">
            <w:pPr>
              <w:widowControl/>
              <w:autoSpaceDE/>
              <w:autoSpaceDN/>
              <w:jc w:val="center"/>
              <w:rPr>
                <w:color w:val="000000"/>
              </w:rPr>
            </w:pPr>
            <w:r>
              <w:rPr>
                <w:color w:val="000000"/>
              </w:rPr>
              <w:t>70.00</w:t>
            </w:r>
          </w:p>
        </w:tc>
        <w:tc>
          <w:tcPr>
            <w:tcW w:w="2086" w:type="dxa"/>
            <w:tcBorders>
              <w:top w:val="nil"/>
              <w:left w:val="nil"/>
              <w:bottom w:val="single" w:sz="4" w:space="0" w:color="auto"/>
              <w:right w:val="single" w:sz="4" w:space="0" w:color="auto"/>
            </w:tcBorders>
            <w:shd w:val="clear" w:color="auto" w:fill="auto"/>
          </w:tcPr>
          <w:p w14:paraId="590A9EFA" w14:textId="21C833C1"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781B9F6" w14:textId="187626E4"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835456" w:rsidRPr="00A67CA7" w14:paraId="5D894F75" w14:textId="77777777" w:rsidTr="003213CC">
        <w:trPr>
          <w:trHeight w:val="1086"/>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777F4E4" w14:textId="6378BF33" w:rsidR="00835456" w:rsidRDefault="00B35F93" w:rsidP="00835456">
            <w:pPr>
              <w:widowControl/>
              <w:autoSpaceDE/>
              <w:autoSpaceDN/>
              <w:jc w:val="center"/>
              <w:rPr>
                <w:color w:val="000000"/>
              </w:rPr>
            </w:pPr>
            <w:r>
              <w:rPr>
                <w:color w:val="000000"/>
              </w:rPr>
              <w:t>101(1)</w:t>
            </w:r>
          </w:p>
        </w:tc>
        <w:tc>
          <w:tcPr>
            <w:tcW w:w="2737" w:type="dxa"/>
            <w:tcBorders>
              <w:top w:val="nil"/>
              <w:left w:val="nil"/>
              <w:bottom w:val="single" w:sz="4" w:space="0" w:color="auto"/>
              <w:right w:val="single" w:sz="4" w:space="0" w:color="auto"/>
            </w:tcBorders>
            <w:shd w:val="clear" w:color="auto" w:fill="auto"/>
            <w:vAlign w:val="center"/>
          </w:tcPr>
          <w:p w14:paraId="2FFAA48C" w14:textId="4414AB1E" w:rsidR="00835456" w:rsidRDefault="00B35F93" w:rsidP="00835456">
            <w:pPr>
              <w:widowControl/>
              <w:autoSpaceDE/>
              <w:autoSpaceDN/>
              <w:rPr>
                <w:color w:val="000000"/>
              </w:rPr>
            </w:pPr>
            <w:r>
              <w:rPr>
                <w:color w:val="000000"/>
              </w:rPr>
              <w:t>Removal of Structures &amp; Obstructions</w:t>
            </w:r>
          </w:p>
        </w:tc>
        <w:tc>
          <w:tcPr>
            <w:tcW w:w="861" w:type="dxa"/>
            <w:tcBorders>
              <w:top w:val="nil"/>
              <w:left w:val="nil"/>
              <w:bottom w:val="single" w:sz="4" w:space="0" w:color="auto"/>
              <w:right w:val="single" w:sz="4" w:space="0" w:color="auto"/>
            </w:tcBorders>
            <w:shd w:val="clear" w:color="auto" w:fill="auto"/>
            <w:noWrap/>
            <w:vAlign w:val="center"/>
          </w:tcPr>
          <w:p w14:paraId="3D8760E8" w14:textId="638A4B57" w:rsidR="00835456" w:rsidRDefault="00B35F93" w:rsidP="00835456">
            <w:pPr>
              <w:widowControl/>
              <w:autoSpaceDE/>
              <w:autoSpaceDN/>
              <w:jc w:val="center"/>
              <w:rPr>
                <w:color w:val="000000"/>
              </w:rPr>
            </w:pPr>
            <w:r>
              <w:rPr>
                <w:color w:val="000000"/>
              </w:rPr>
              <w:t>Ls</w:t>
            </w:r>
            <w:r w:rsidR="00835456">
              <w:rPr>
                <w:color w:val="000000"/>
              </w:rPr>
              <w:t>.</w:t>
            </w:r>
          </w:p>
        </w:tc>
        <w:tc>
          <w:tcPr>
            <w:tcW w:w="1096" w:type="dxa"/>
            <w:tcBorders>
              <w:top w:val="nil"/>
              <w:left w:val="nil"/>
              <w:bottom w:val="single" w:sz="4" w:space="0" w:color="auto"/>
              <w:right w:val="single" w:sz="4" w:space="0" w:color="auto"/>
            </w:tcBorders>
            <w:shd w:val="clear" w:color="auto" w:fill="auto"/>
            <w:noWrap/>
            <w:vAlign w:val="center"/>
          </w:tcPr>
          <w:p w14:paraId="0D9D7A27" w14:textId="4B792C7C" w:rsidR="00835456" w:rsidRDefault="003213CC" w:rsidP="00835456">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6D63E3C9" w14:textId="44E30128"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C268A03" w14:textId="53B03B70"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835456" w:rsidRPr="00A67CA7" w14:paraId="438DC9AF" w14:textId="77777777" w:rsidTr="003213CC">
        <w:trPr>
          <w:trHeight w:val="1095"/>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2A393F9D" w14:textId="6B439EBB" w:rsidR="00835456" w:rsidRDefault="00EC4BB9" w:rsidP="00835456">
            <w:pPr>
              <w:widowControl/>
              <w:autoSpaceDE/>
              <w:autoSpaceDN/>
              <w:jc w:val="center"/>
              <w:rPr>
                <w:color w:val="000000"/>
              </w:rPr>
            </w:pPr>
            <w:r>
              <w:rPr>
                <w:color w:val="000000"/>
              </w:rPr>
              <w:t>102(3)a</w:t>
            </w:r>
          </w:p>
        </w:tc>
        <w:tc>
          <w:tcPr>
            <w:tcW w:w="2737" w:type="dxa"/>
            <w:tcBorders>
              <w:top w:val="nil"/>
              <w:left w:val="nil"/>
              <w:bottom w:val="single" w:sz="4" w:space="0" w:color="auto"/>
              <w:right w:val="single" w:sz="4" w:space="0" w:color="auto"/>
            </w:tcBorders>
            <w:shd w:val="clear" w:color="auto" w:fill="auto"/>
            <w:vAlign w:val="center"/>
          </w:tcPr>
          <w:p w14:paraId="714A2F31" w14:textId="47A06C7B" w:rsidR="00835456" w:rsidRDefault="00EC4BB9" w:rsidP="00835456">
            <w:pPr>
              <w:widowControl/>
              <w:autoSpaceDE/>
              <w:autoSpaceDN/>
              <w:rPr>
                <w:color w:val="000000"/>
              </w:rPr>
            </w:pPr>
            <w:r>
              <w:rPr>
                <w:color w:val="000000"/>
              </w:rPr>
              <w:t>Surplus Rock Excavation – Soft</w:t>
            </w:r>
          </w:p>
        </w:tc>
        <w:tc>
          <w:tcPr>
            <w:tcW w:w="861" w:type="dxa"/>
            <w:tcBorders>
              <w:top w:val="nil"/>
              <w:left w:val="nil"/>
              <w:bottom w:val="single" w:sz="4" w:space="0" w:color="auto"/>
              <w:right w:val="single" w:sz="4" w:space="0" w:color="auto"/>
            </w:tcBorders>
            <w:shd w:val="clear" w:color="auto" w:fill="auto"/>
            <w:noWrap/>
            <w:vAlign w:val="center"/>
          </w:tcPr>
          <w:p w14:paraId="46015DBE" w14:textId="39D5BABA" w:rsidR="00835456" w:rsidRDefault="00EC4BB9" w:rsidP="0083545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3D760E13" w14:textId="2AF9D0EF" w:rsidR="00835456" w:rsidRDefault="00EC4BB9" w:rsidP="00835456">
            <w:pPr>
              <w:widowControl/>
              <w:autoSpaceDE/>
              <w:autoSpaceDN/>
              <w:jc w:val="center"/>
              <w:rPr>
                <w:color w:val="000000"/>
              </w:rPr>
            </w:pPr>
            <w:r>
              <w:rPr>
                <w:color w:val="000000"/>
              </w:rPr>
              <w:t>105,944.00</w:t>
            </w:r>
          </w:p>
        </w:tc>
        <w:tc>
          <w:tcPr>
            <w:tcW w:w="2086" w:type="dxa"/>
            <w:tcBorders>
              <w:top w:val="nil"/>
              <w:left w:val="nil"/>
              <w:bottom w:val="single" w:sz="4" w:space="0" w:color="auto"/>
              <w:right w:val="single" w:sz="4" w:space="0" w:color="auto"/>
            </w:tcBorders>
            <w:shd w:val="clear" w:color="auto" w:fill="auto"/>
          </w:tcPr>
          <w:p w14:paraId="7506D6C0" w14:textId="0C9C4D61"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2697A83" w14:textId="63513B08" w:rsidR="00835456" w:rsidRPr="00351B64" w:rsidRDefault="00835456" w:rsidP="00835456">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A67CA7" w14:paraId="3E1E5B30" w14:textId="77777777" w:rsidTr="008C2445">
        <w:trPr>
          <w:trHeight w:val="124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1E24DFFB" w14:textId="08452F53" w:rsidR="00EC4BB9" w:rsidRDefault="00EC4BB9" w:rsidP="00EC4BB9">
            <w:pPr>
              <w:widowControl/>
              <w:autoSpaceDE/>
              <w:autoSpaceDN/>
              <w:jc w:val="center"/>
              <w:rPr>
                <w:color w:val="000000"/>
              </w:rPr>
            </w:pPr>
            <w:r>
              <w:rPr>
                <w:color w:val="000000"/>
              </w:rPr>
              <w:t>103(1)b</w:t>
            </w:r>
          </w:p>
        </w:tc>
        <w:tc>
          <w:tcPr>
            <w:tcW w:w="2737" w:type="dxa"/>
            <w:tcBorders>
              <w:top w:val="nil"/>
              <w:left w:val="nil"/>
              <w:bottom w:val="single" w:sz="4" w:space="0" w:color="auto"/>
              <w:right w:val="single" w:sz="4" w:space="0" w:color="auto"/>
            </w:tcBorders>
            <w:shd w:val="clear" w:color="auto" w:fill="auto"/>
            <w:vAlign w:val="center"/>
          </w:tcPr>
          <w:p w14:paraId="07B16319" w14:textId="67EA9A86" w:rsidR="00EC4BB9" w:rsidRDefault="00EC4BB9" w:rsidP="00EC4BB9">
            <w:pPr>
              <w:widowControl/>
              <w:autoSpaceDE/>
              <w:autoSpaceDN/>
              <w:rPr>
                <w:color w:val="000000"/>
              </w:rPr>
            </w:pPr>
            <w:r>
              <w:rPr>
                <w:color w:val="000000"/>
              </w:rPr>
              <w:t>Structure Excavation (Soft Rock)</w:t>
            </w:r>
          </w:p>
        </w:tc>
        <w:tc>
          <w:tcPr>
            <w:tcW w:w="861" w:type="dxa"/>
            <w:tcBorders>
              <w:top w:val="nil"/>
              <w:left w:val="nil"/>
              <w:bottom w:val="single" w:sz="4" w:space="0" w:color="auto"/>
              <w:right w:val="single" w:sz="4" w:space="0" w:color="auto"/>
            </w:tcBorders>
            <w:shd w:val="clear" w:color="auto" w:fill="auto"/>
            <w:noWrap/>
            <w:vAlign w:val="center"/>
          </w:tcPr>
          <w:p w14:paraId="3B33716D" w14:textId="05E08CF2" w:rsidR="00EC4BB9" w:rsidRDefault="00EC4BB9" w:rsidP="00EC4BB9">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3F93370B" w14:textId="0A27D8A3" w:rsidR="00EC4BB9" w:rsidRDefault="00EC4BB9" w:rsidP="00EC4BB9">
            <w:pPr>
              <w:widowControl/>
              <w:autoSpaceDE/>
              <w:autoSpaceDN/>
              <w:jc w:val="center"/>
              <w:rPr>
                <w:color w:val="000000"/>
              </w:rPr>
            </w:pPr>
            <w:r>
              <w:rPr>
                <w:color w:val="000000"/>
              </w:rPr>
              <w:t>1,474.80</w:t>
            </w:r>
          </w:p>
        </w:tc>
        <w:tc>
          <w:tcPr>
            <w:tcW w:w="2086" w:type="dxa"/>
            <w:tcBorders>
              <w:top w:val="nil"/>
              <w:left w:val="nil"/>
              <w:bottom w:val="single" w:sz="4" w:space="0" w:color="auto"/>
              <w:right w:val="single" w:sz="4" w:space="0" w:color="auto"/>
            </w:tcBorders>
            <w:shd w:val="clear" w:color="auto" w:fill="auto"/>
          </w:tcPr>
          <w:p w14:paraId="0DB36FAD" w14:textId="71C53D66"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7CFE8AF" w14:textId="1ABA6F81"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351B64" w14:paraId="2D8CC7FD" w14:textId="77777777" w:rsidTr="00FF599E">
        <w:trPr>
          <w:trHeight w:val="1086"/>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ECCB1B9" w14:textId="29D6380B" w:rsidR="00EC4BB9" w:rsidRDefault="00EC4BB9" w:rsidP="00EC4BB9">
            <w:pPr>
              <w:widowControl/>
              <w:autoSpaceDE/>
              <w:autoSpaceDN/>
              <w:jc w:val="center"/>
              <w:rPr>
                <w:color w:val="000000"/>
              </w:rPr>
            </w:pPr>
            <w:r>
              <w:rPr>
                <w:color w:val="000000"/>
              </w:rPr>
              <w:t>103(3)</w:t>
            </w:r>
          </w:p>
        </w:tc>
        <w:tc>
          <w:tcPr>
            <w:tcW w:w="2737" w:type="dxa"/>
            <w:tcBorders>
              <w:top w:val="nil"/>
              <w:left w:val="nil"/>
              <w:bottom w:val="single" w:sz="4" w:space="0" w:color="auto"/>
              <w:right w:val="single" w:sz="4" w:space="0" w:color="auto"/>
            </w:tcBorders>
            <w:shd w:val="clear" w:color="auto" w:fill="auto"/>
            <w:vAlign w:val="center"/>
          </w:tcPr>
          <w:p w14:paraId="6DCAFDF1" w14:textId="5DEF08C2" w:rsidR="00EC4BB9" w:rsidRDefault="00EC4BB9" w:rsidP="00EC4BB9">
            <w:pPr>
              <w:widowControl/>
              <w:autoSpaceDE/>
              <w:autoSpaceDN/>
              <w:rPr>
                <w:color w:val="000000"/>
              </w:rPr>
            </w:pPr>
            <w:r>
              <w:rPr>
                <w:color w:val="000000"/>
              </w:rPr>
              <w:t>Foundation Fill</w:t>
            </w:r>
          </w:p>
        </w:tc>
        <w:tc>
          <w:tcPr>
            <w:tcW w:w="861" w:type="dxa"/>
            <w:tcBorders>
              <w:top w:val="nil"/>
              <w:left w:val="nil"/>
              <w:bottom w:val="single" w:sz="4" w:space="0" w:color="auto"/>
              <w:right w:val="single" w:sz="4" w:space="0" w:color="auto"/>
            </w:tcBorders>
            <w:shd w:val="clear" w:color="auto" w:fill="auto"/>
            <w:noWrap/>
            <w:vAlign w:val="center"/>
          </w:tcPr>
          <w:p w14:paraId="1F7CEA6F" w14:textId="6749928E" w:rsidR="00EC4BB9" w:rsidRDefault="00EC4BB9" w:rsidP="00EC4BB9">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163A5CC0" w14:textId="32C7F9F1" w:rsidR="00EC4BB9" w:rsidRDefault="00EC4BB9" w:rsidP="00EC4BB9">
            <w:pPr>
              <w:widowControl/>
              <w:autoSpaceDE/>
              <w:autoSpaceDN/>
              <w:jc w:val="center"/>
              <w:rPr>
                <w:color w:val="000000"/>
              </w:rPr>
            </w:pPr>
            <w:r>
              <w:rPr>
                <w:color w:val="000000"/>
              </w:rPr>
              <w:t>85.32</w:t>
            </w:r>
          </w:p>
        </w:tc>
        <w:tc>
          <w:tcPr>
            <w:tcW w:w="2086" w:type="dxa"/>
            <w:tcBorders>
              <w:top w:val="nil"/>
              <w:left w:val="nil"/>
              <w:bottom w:val="single" w:sz="4" w:space="0" w:color="auto"/>
              <w:right w:val="single" w:sz="4" w:space="0" w:color="auto"/>
            </w:tcBorders>
            <w:shd w:val="clear" w:color="auto" w:fill="auto"/>
          </w:tcPr>
          <w:p w14:paraId="5804DC9C" w14:textId="4EA6E21D"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D90229D" w14:textId="1020E223"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351B64" w14:paraId="0AE3E4E3" w14:textId="77777777" w:rsidTr="00FF599E">
        <w:trPr>
          <w:trHeight w:val="376"/>
        </w:trPr>
        <w:tc>
          <w:tcPr>
            <w:tcW w:w="80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AC0C736" w14:textId="306C9856" w:rsidR="00EC4BB9" w:rsidRPr="00351B64" w:rsidRDefault="00EC4BB9" w:rsidP="00EC4BB9">
            <w:pPr>
              <w:widowControl/>
              <w:autoSpaceDE/>
              <w:autoSpaceDN/>
              <w:jc w:val="center"/>
              <w:rPr>
                <w:color w:val="000000"/>
              </w:rPr>
            </w:pPr>
            <w:r w:rsidRPr="0082572F">
              <w:rPr>
                <w:b/>
                <w:bCs/>
                <w:color w:val="000000"/>
                <w:sz w:val="20"/>
                <w:szCs w:val="20"/>
              </w:rPr>
              <w:t>Sub-Total for this Page</w:t>
            </w:r>
          </w:p>
        </w:tc>
        <w:tc>
          <w:tcPr>
            <w:tcW w:w="2216" w:type="dxa"/>
            <w:tcBorders>
              <w:top w:val="single" w:sz="4" w:space="0" w:color="auto"/>
              <w:left w:val="nil"/>
              <w:bottom w:val="single" w:sz="4" w:space="0" w:color="auto"/>
              <w:right w:val="single" w:sz="4" w:space="0" w:color="auto"/>
            </w:tcBorders>
            <w:shd w:val="clear" w:color="auto" w:fill="auto"/>
            <w:vAlign w:val="center"/>
          </w:tcPr>
          <w:p w14:paraId="60A73D34" w14:textId="511CDD8E" w:rsidR="00EC4BB9" w:rsidRPr="00351B64" w:rsidRDefault="00EC4BB9" w:rsidP="00EC4BB9">
            <w:pPr>
              <w:widowControl/>
              <w:autoSpaceDE/>
              <w:autoSpaceDN/>
              <w:rPr>
                <w:color w:val="000000"/>
              </w:rPr>
            </w:pPr>
            <w:r w:rsidRPr="0082572F">
              <w:rPr>
                <w:color w:val="000000"/>
                <w:sz w:val="20"/>
                <w:szCs w:val="20"/>
              </w:rPr>
              <w:t>____________________</w:t>
            </w:r>
          </w:p>
        </w:tc>
      </w:tr>
    </w:tbl>
    <w:p w14:paraId="2B3B1D0E" w14:textId="6F1E53C5" w:rsidR="00013BD0" w:rsidRDefault="00013BD0" w:rsidP="00013BD0">
      <w:pPr>
        <w:pStyle w:val="Heading3"/>
        <w:spacing w:before="96"/>
      </w:pPr>
    </w:p>
    <w:p w14:paraId="79809CCE" w14:textId="77777777" w:rsidR="00FF599E" w:rsidRDefault="00FF599E" w:rsidP="00013BD0">
      <w:pPr>
        <w:pStyle w:val="Heading3"/>
        <w:spacing w:before="96"/>
      </w:pPr>
    </w:p>
    <w:p w14:paraId="79F86B3E" w14:textId="358ADC88" w:rsidR="00835456" w:rsidRDefault="00835456" w:rsidP="00013BD0">
      <w:pPr>
        <w:pStyle w:val="Heading3"/>
        <w:spacing w:before="96"/>
      </w:pPr>
      <w:r>
        <w:lastRenderedPageBreak/>
        <w:t>BILL</w:t>
      </w:r>
      <w:r>
        <w:rPr>
          <w:spacing w:val="19"/>
        </w:rPr>
        <w:t xml:space="preserve"> </w:t>
      </w:r>
      <w:r>
        <w:t>OF</w:t>
      </w:r>
      <w:r>
        <w:rPr>
          <w:spacing w:val="17"/>
        </w:rPr>
        <w:t xml:space="preserve"> </w:t>
      </w:r>
      <w:r>
        <w:t>QUANTITIES</w:t>
      </w:r>
    </w:p>
    <w:p w14:paraId="4A37356A" w14:textId="4396346B" w:rsidR="00835456" w:rsidRDefault="00835456" w:rsidP="00835456">
      <w:pPr>
        <w:spacing w:before="7" w:after="3"/>
        <w:ind w:right="7448"/>
        <w:rPr>
          <w:b/>
        </w:rPr>
      </w:pPr>
      <w:r>
        <w:rPr>
          <w:b/>
          <w:w w:val="105"/>
        </w:rPr>
        <w:t>PART</w:t>
      </w:r>
      <w:r>
        <w:rPr>
          <w:b/>
          <w:spacing w:val="-8"/>
          <w:w w:val="105"/>
        </w:rPr>
        <w:t xml:space="preserve"> </w:t>
      </w:r>
      <w:r w:rsidR="00743AA5">
        <w:rPr>
          <w:b/>
          <w:spacing w:val="-8"/>
          <w:w w:val="105"/>
        </w:rPr>
        <w:t>C</w:t>
      </w:r>
      <w:r w:rsidR="00EC4BB9">
        <w:rPr>
          <w:b/>
          <w:spacing w:val="-8"/>
          <w:w w:val="105"/>
        </w:rPr>
        <w:t>, D &amp; E</w:t>
      </w:r>
    </w:p>
    <w:p w14:paraId="43090224" w14:textId="77777777" w:rsidR="00835456" w:rsidRDefault="00835456" w:rsidP="00835456">
      <w:pPr>
        <w:rPr>
          <w:sz w:val="16"/>
        </w:rPr>
      </w:pPr>
      <w:r>
        <w:rPr>
          <w:sz w:val="16"/>
        </w:rPr>
        <w:t xml:space="preserve"> </w:t>
      </w:r>
    </w:p>
    <w:tbl>
      <w:tblPr>
        <w:tblW w:w="10250" w:type="dxa"/>
        <w:tblLook w:val="04A0" w:firstRow="1" w:lastRow="0" w:firstColumn="1" w:lastColumn="0" w:noHBand="0" w:noVBand="1"/>
      </w:tblPr>
      <w:tblGrid>
        <w:gridCol w:w="1254"/>
        <w:gridCol w:w="2737"/>
        <w:gridCol w:w="861"/>
        <w:gridCol w:w="1096"/>
        <w:gridCol w:w="2086"/>
        <w:gridCol w:w="2216"/>
      </w:tblGrid>
      <w:tr w:rsidR="00835456" w:rsidRPr="00A67CA7" w14:paraId="3F8D11D3" w14:textId="77777777" w:rsidTr="00013BD0">
        <w:trPr>
          <w:trHeight w:val="502"/>
        </w:trPr>
        <w:tc>
          <w:tcPr>
            <w:tcW w:w="12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08BA" w14:textId="77777777" w:rsidR="00835456" w:rsidRPr="00A67CA7" w:rsidRDefault="00835456" w:rsidP="00013BD0">
            <w:pPr>
              <w:widowControl/>
              <w:autoSpaceDE/>
              <w:autoSpaceDN/>
              <w:jc w:val="center"/>
              <w:rPr>
                <w:color w:val="000000"/>
              </w:rPr>
            </w:pPr>
            <w:r w:rsidRPr="00A67CA7">
              <w:rPr>
                <w:color w:val="000000"/>
              </w:rPr>
              <w:t xml:space="preserve">Pay Item </w:t>
            </w:r>
            <w:r w:rsidRPr="00A67CA7">
              <w:rPr>
                <w:color w:val="000000"/>
              </w:rPr>
              <w:br/>
              <w:t>No.</w:t>
            </w:r>
          </w:p>
        </w:tc>
        <w:tc>
          <w:tcPr>
            <w:tcW w:w="2737" w:type="dxa"/>
            <w:tcBorders>
              <w:top w:val="single" w:sz="4" w:space="0" w:color="auto"/>
              <w:left w:val="nil"/>
              <w:bottom w:val="single" w:sz="4" w:space="0" w:color="auto"/>
              <w:right w:val="single" w:sz="4" w:space="0" w:color="auto"/>
            </w:tcBorders>
            <w:shd w:val="clear" w:color="auto" w:fill="auto"/>
            <w:noWrap/>
            <w:vAlign w:val="center"/>
            <w:hideMark/>
          </w:tcPr>
          <w:p w14:paraId="6EEFA5C1" w14:textId="77777777" w:rsidR="00835456" w:rsidRPr="00A67CA7" w:rsidRDefault="00835456" w:rsidP="00013BD0">
            <w:pPr>
              <w:widowControl/>
              <w:autoSpaceDE/>
              <w:autoSpaceDN/>
              <w:jc w:val="center"/>
              <w:rPr>
                <w:color w:val="000000"/>
              </w:rPr>
            </w:pPr>
            <w:r w:rsidRPr="00A67CA7">
              <w:rPr>
                <w:color w:val="000000"/>
              </w:rPr>
              <w:t xml:space="preserve">Description </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7AB6C350" w14:textId="77777777" w:rsidR="00835456" w:rsidRPr="00A67CA7" w:rsidRDefault="00835456" w:rsidP="00013BD0">
            <w:pPr>
              <w:widowControl/>
              <w:autoSpaceDE/>
              <w:autoSpaceDN/>
              <w:jc w:val="center"/>
              <w:rPr>
                <w:color w:val="000000"/>
              </w:rPr>
            </w:pPr>
            <w:r w:rsidRPr="00A67CA7">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506FCAF9" w14:textId="77777777" w:rsidR="00835456" w:rsidRPr="00A67CA7" w:rsidRDefault="00835456" w:rsidP="00013BD0">
            <w:pPr>
              <w:widowControl/>
              <w:autoSpaceDE/>
              <w:autoSpaceDN/>
              <w:jc w:val="center"/>
              <w:rPr>
                <w:color w:val="000000"/>
              </w:rPr>
            </w:pPr>
            <w:r w:rsidRPr="00A67CA7">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6BCA967C" w14:textId="77777777" w:rsidR="00835456" w:rsidRPr="00A67CA7" w:rsidRDefault="00835456" w:rsidP="00013BD0">
            <w:pPr>
              <w:widowControl/>
              <w:autoSpaceDE/>
              <w:autoSpaceDN/>
              <w:jc w:val="center"/>
              <w:rPr>
                <w:color w:val="000000"/>
              </w:rPr>
            </w:pPr>
            <w:r w:rsidRPr="00A67CA7">
              <w:rPr>
                <w:color w:val="000000"/>
              </w:rPr>
              <w:t>Unit Price</w:t>
            </w:r>
            <w:r w:rsidRPr="00A67CA7">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55FBFFB1" w14:textId="77777777" w:rsidR="00835456" w:rsidRPr="00A67CA7" w:rsidRDefault="00835456" w:rsidP="00013BD0">
            <w:pPr>
              <w:widowControl/>
              <w:autoSpaceDE/>
              <w:autoSpaceDN/>
              <w:jc w:val="center"/>
              <w:rPr>
                <w:color w:val="000000"/>
              </w:rPr>
            </w:pPr>
            <w:r w:rsidRPr="00A67CA7">
              <w:rPr>
                <w:color w:val="000000"/>
              </w:rPr>
              <w:t>Amount (Pesos)</w:t>
            </w:r>
          </w:p>
        </w:tc>
      </w:tr>
      <w:tr w:rsidR="00835456" w:rsidRPr="00A67CA7" w14:paraId="6279F05C" w14:textId="77777777" w:rsidTr="00013BD0">
        <w:trPr>
          <w:trHeight w:val="261"/>
        </w:trPr>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21F1B467" w14:textId="77777777" w:rsidR="00835456" w:rsidRPr="00A67CA7" w:rsidRDefault="00835456" w:rsidP="00013BD0">
            <w:pPr>
              <w:widowControl/>
              <w:autoSpaceDE/>
              <w:autoSpaceDN/>
              <w:jc w:val="center"/>
              <w:rPr>
                <w:rFonts w:ascii="Calibri" w:hAnsi="Calibri" w:cs="Calibri"/>
                <w:color w:val="000000"/>
              </w:rPr>
            </w:pPr>
            <w:r w:rsidRPr="00A67CA7">
              <w:rPr>
                <w:rFonts w:ascii="Calibri" w:hAnsi="Calibri" w:cs="Calibri"/>
                <w:color w:val="000000"/>
              </w:rPr>
              <w:t>(1)</w:t>
            </w:r>
          </w:p>
        </w:tc>
        <w:tc>
          <w:tcPr>
            <w:tcW w:w="2737" w:type="dxa"/>
            <w:tcBorders>
              <w:top w:val="nil"/>
              <w:left w:val="nil"/>
              <w:bottom w:val="single" w:sz="4" w:space="0" w:color="auto"/>
              <w:right w:val="single" w:sz="4" w:space="0" w:color="auto"/>
            </w:tcBorders>
            <w:shd w:val="clear" w:color="auto" w:fill="auto"/>
            <w:noWrap/>
            <w:vAlign w:val="bottom"/>
            <w:hideMark/>
          </w:tcPr>
          <w:p w14:paraId="50A2AAB5" w14:textId="77777777" w:rsidR="00835456" w:rsidRPr="00A67CA7" w:rsidRDefault="00835456" w:rsidP="00013BD0">
            <w:pPr>
              <w:widowControl/>
              <w:autoSpaceDE/>
              <w:autoSpaceDN/>
              <w:jc w:val="center"/>
              <w:rPr>
                <w:rFonts w:ascii="Calibri" w:hAnsi="Calibri" w:cs="Calibri"/>
                <w:color w:val="000000"/>
              </w:rPr>
            </w:pPr>
            <w:r w:rsidRPr="00A67CA7">
              <w:rPr>
                <w:rFonts w:ascii="Calibri" w:hAnsi="Calibri" w:cs="Calibri"/>
                <w:color w:val="000000"/>
              </w:rPr>
              <w:t>(2)</w:t>
            </w:r>
          </w:p>
        </w:tc>
        <w:tc>
          <w:tcPr>
            <w:tcW w:w="861" w:type="dxa"/>
            <w:tcBorders>
              <w:top w:val="nil"/>
              <w:left w:val="nil"/>
              <w:bottom w:val="single" w:sz="4" w:space="0" w:color="auto"/>
              <w:right w:val="single" w:sz="4" w:space="0" w:color="auto"/>
            </w:tcBorders>
            <w:shd w:val="clear" w:color="auto" w:fill="auto"/>
            <w:noWrap/>
            <w:vAlign w:val="bottom"/>
            <w:hideMark/>
          </w:tcPr>
          <w:p w14:paraId="0B7BD30D" w14:textId="77777777" w:rsidR="00835456" w:rsidRPr="00A67CA7" w:rsidRDefault="00835456" w:rsidP="00013BD0">
            <w:pPr>
              <w:widowControl/>
              <w:autoSpaceDE/>
              <w:autoSpaceDN/>
              <w:jc w:val="center"/>
              <w:rPr>
                <w:rFonts w:ascii="Calibri" w:hAnsi="Calibri" w:cs="Calibri"/>
                <w:color w:val="000000"/>
              </w:rPr>
            </w:pPr>
            <w:r w:rsidRPr="00A67CA7">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85C3F6A" w14:textId="77777777" w:rsidR="00835456" w:rsidRPr="00A67CA7" w:rsidRDefault="00835456" w:rsidP="00013BD0">
            <w:pPr>
              <w:widowControl/>
              <w:autoSpaceDE/>
              <w:autoSpaceDN/>
              <w:jc w:val="center"/>
              <w:rPr>
                <w:rFonts w:ascii="Calibri" w:hAnsi="Calibri" w:cs="Calibri"/>
                <w:color w:val="000000"/>
              </w:rPr>
            </w:pPr>
            <w:r w:rsidRPr="00A67CA7">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75F986FE" w14:textId="77777777" w:rsidR="00835456" w:rsidRPr="00A67CA7" w:rsidRDefault="00835456" w:rsidP="00013BD0">
            <w:pPr>
              <w:widowControl/>
              <w:autoSpaceDE/>
              <w:autoSpaceDN/>
              <w:jc w:val="center"/>
              <w:rPr>
                <w:rFonts w:ascii="Calibri" w:hAnsi="Calibri" w:cs="Calibri"/>
                <w:color w:val="000000"/>
              </w:rPr>
            </w:pPr>
            <w:r w:rsidRPr="00A67CA7">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00BCB50A" w14:textId="77777777" w:rsidR="00835456" w:rsidRPr="00A67CA7" w:rsidRDefault="00835456" w:rsidP="00013BD0">
            <w:pPr>
              <w:widowControl/>
              <w:autoSpaceDE/>
              <w:autoSpaceDN/>
              <w:jc w:val="center"/>
              <w:rPr>
                <w:rFonts w:ascii="Calibri" w:hAnsi="Calibri" w:cs="Calibri"/>
                <w:color w:val="000000"/>
              </w:rPr>
            </w:pPr>
            <w:r w:rsidRPr="00A67CA7">
              <w:rPr>
                <w:rFonts w:ascii="Calibri" w:hAnsi="Calibri" w:cs="Calibri"/>
                <w:color w:val="000000"/>
              </w:rPr>
              <w:t>(6)</w:t>
            </w:r>
          </w:p>
        </w:tc>
      </w:tr>
      <w:tr w:rsidR="00835456" w:rsidRPr="00A67CA7" w14:paraId="5AD29279" w14:textId="77777777" w:rsidTr="00013BD0">
        <w:trPr>
          <w:trHeight w:val="54"/>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4DC35CF9" w14:textId="13939AC1" w:rsidR="00835456" w:rsidRPr="00351B64" w:rsidRDefault="00835456" w:rsidP="00013BD0">
            <w:pPr>
              <w:widowControl/>
              <w:autoSpaceDE/>
              <w:autoSpaceDN/>
              <w:rPr>
                <w:color w:val="000000"/>
              </w:rPr>
            </w:pPr>
            <w:r w:rsidRPr="000F0891">
              <w:rPr>
                <w:b/>
                <w:bCs/>
                <w:color w:val="000000"/>
              </w:rPr>
              <w:t xml:space="preserve">PART </w:t>
            </w:r>
            <w:r w:rsidR="00B35F93">
              <w:rPr>
                <w:b/>
                <w:bCs/>
                <w:color w:val="000000"/>
              </w:rPr>
              <w:t>C</w:t>
            </w:r>
            <w:r>
              <w:rPr>
                <w:b/>
                <w:bCs/>
                <w:color w:val="000000"/>
              </w:rPr>
              <w:t xml:space="preserve"> – </w:t>
            </w:r>
            <w:r w:rsidR="00B35F93">
              <w:rPr>
                <w:b/>
                <w:bCs/>
                <w:color w:val="000000"/>
              </w:rPr>
              <w:t>EARTHWORKS</w:t>
            </w:r>
          </w:p>
        </w:tc>
      </w:tr>
      <w:tr w:rsidR="00EC4BB9" w:rsidRPr="00A67CA7" w14:paraId="27788290"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B4A19E0" w14:textId="342366E6" w:rsidR="00EC4BB9" w:rsidRDefault="00EC4BB9" w:rsidP="00EC4BB9">
            <w:pPr>
              <w:widowControl/>
              <w:autoSpaceDE/>
              <w:autoSpaceDN/>
              <w:jc w:val="center"/>
              <w:rPr>
                <w:color w:val="000000"/>
              </w:rPr>
            </w:pPr>
            <w:r>
              <w:rPr>
                <w:color w:val="000000"/>
              </w:rPr>
              <w:t>103(6)</w:t>
            </w:r>
            <w:r>
              <w:rPr>
                <w:color w:val="000000"/>
              </w:rPr>
              <w:t>b</w:t>
            </w:r>
          </w:p>
        </w:tc>
        <w:tc>
          <w:tcPr>
            <w:tcW w:w="2737" w:type="dxa"/>
            <w:tcBorders>
              <w:top w:val="nil"/>
              <w:left w:val="nil"/>
              <w:bottom w:val="single" w:sz="4" w:space="0" w:color="auto"/>
              <w:right w:val="single" w:sz="4" w:space="0" w:color="auto"/>
            </w:tcBorders>
            <w:shd w:val="clear" w:color="auto" w:fill="auto"/>
            <w:vAlign w:val="center"/>
          </w:tcPr>
          <w:p w14:paraId="44CF921F" w14:textId="22B6D8EF" w:rsidR="00EC4BB9" w:rsidRDefault="00EC4BB9" w:rsidP="00EC4BB9">
            <w:pPr>
              <w:widowControl/>
              <w:autoSpaceDE/>
              <w:autoSpaceDN/>
              <w:rPr>
                <w:color w:val="000000"/>
              </w:rPr>
            </w:pPr>
            <w:r>
              <w:rPr>
                <w:color w:val="000000"/>
              </w:rPr>
              <w:t>Pipe Culverts a</w:t>
            </w:r>
            <w:r>
              <w:rPr>
                <w:color w:val="000000"/>
              </w:rPr>
              <w:t>nd Drain Excavation (Soft Rock</w:t>
            </w:r>
            <w:r>
              <w:rPr>
                <w:color w:val="000000"/>
              </w:rPr>
              <w:t xml:space="preserve">) </w:t>
            </w:r>
          </w:p>
        </w:tc>
        <w:tc>
          <w:tcPr>
            <w:tcW w:w="861" w:type="dxa"/>
            <w:tcBorders>
              <w:top w:val="nil"/>
              <w:left w:val="nil"/>
              <w:bottom w:val="single" w:sz="4" w:space="0" w:color="auto"/>
              <w:right w:val="single" w:sz="4" w:space="0" w:color="auto"/>
            </w:tcBorders>
            <w:shd w:val="clear" w:color="auto" w:fill="auto"/>
            <w:noWrap/>
            <w:vAlign w:val="center"/>
          </w:tcPr>
          <w:p w14:paraId="6A2590BE" w14:textId="044D9C85" w:rsidR="00EC4BB9" w:rsidRDefault="00EC4BB9" w:rsidP="00EC4BB9">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3E2EAEED" w14:textId="14F6807A" w:rsidR="00EC4BB9" w:rsidRDefault="00EC4BB9" w:rsidP="00EC4BB9">
            <w:pPr>
              <w:widowControl/>
              <w:autoSpaceDE/>
              <w:autoSpaceDN/>
              <w:jc w:val="center"/>
              <w:rPr>
                <w:color w:val="000000"/>
              </w:rPr>
            </w:pPr>
            <w:r>
              <w:rPr>
                <w:color w:val="000000"/>
              </w:rPr>
              <w:t>181.00</w:t>
            </w:r>
          </w:p>
        </w:tc>
        <w:tc>
          <w:tcPr>
            <w:tcW w:w="2086" w:type="dxa"/>
            <w:tcBorders>
              <w:top w:val="nil"/>
              <w:left w:val="nil"/>
              <w:bottom w:val="single" w:sz="4" w:space="0" w:color="auto"/>
              <w:right w:val="single" w:sz="4" w:space="0" w:color="auto"/>
            </w:tcBorders>
            <w:shd w:val="clear" w:color="auto" w:fill="auto"/>
          </w:tcPr>
          <w:p w14:paraId="1FF99523" w14:textId="30E554C9"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4DB2DCA" w14:textId="3881E30B"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A67CA7" w14:paraId="4A16A18B"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3B23585F" w14:textId="4D33AC9B" w:rsidR="00EC4BB9" w:rsidRDefault="00EC4BB9" w:rsidP="00EC4BB9">
            <w:pPr>
              <w:widowControl/>
              <w:autoSpaceDE/>
              <w:autoSpaceDN/>
              <w:jc w:val="center"/>
              <w:rPr>
                <w:color w:val="000000"/>
              </w:rPr>
            </w:pPr>
            <w:r>
              <w:rPr>
                <w:color w:val="000000"/>
              </w:rPr>
              <w:t>104(1)b</w:t>
            </w:r>
          </w:p>
        </w:tc>
        <w:tc>
          <w:tcPr>
            <w:tcW w:w="2737" w:type="dxa"/>
            <w:tcBorders>
              <w:top w:val="nil"/>
              <w:left w:val="nil"/>
              <w:bottom w:val="single" w:sz="4" w:space="0" w:color="auto"/>
              <w:right w:val="single" w:sz="4" w:space="0" w:color="auto"/>
            </w:tcBorders>
            <w:shd w:val="clear" w:color="auto" w:fill="auto"/>
            <w:vAlign w:val="center"/>
          </w:tcPr>
          <w:p w14:paraId="56021A30" w14:textId="38603E3D" w:rsidR="00EC4BB9" w:rsidRDefault="00EC4BB9" w:rsidP="00EC4BB9">
            <w:pPr>
              <w:widowControl/>
              <w:autoSpaceDE/>
              <w:autoSpaceDN/>
              <w:rPr>
                <w:color w:val="000000"/>
              </w:rPr>
            </w:pPr>
            <w:r>
              <w:rPr>
                <w:color w:val="000000"/>
              </w:rPr>
              <w:t>Embankment from Roadway/S</w:t>
            </w:r>
            <w:r>
              <w:rPr>
                <w:color w:val="000000"/>
              </w:rPr>
              <w:t>tructure Excavation (Soft Rock</w:t>
            </w:r>
            <w:r>
              <w:rPr>
                <w:color w:val="000000"/>
              </w:rPr>
              <w:t xml:space="preserve">) </w:t>
            </w:r>
          </w:p>
        </w:tc>
        <w:tc>
          <w:tcPr>
            <w:tcW w:w="861" w:type="dxa"/>
            <w:tcBorders>
              <w:top w:val="nil"/>
              <w:left w:val="nil"/>
              <w:bottom w:val="single" w:sz="4" w:space="0" w:color="auto"/>
              <w:right w:val="single" w:sz="4" w:space="0" w:color="auto"/>
            </w:tcBorders>
            <w:shd w:val="clear" w:color="auto" w:fill="auto"/>
            <w:noWrap/>
            <w:vAlign w:val="center"/>
          </w:tcPr>
          <w:p w14:paraId="29B38FEF" w14:textId="4E41401B" w:rsidR="00EC4BB9" w:rsidRDefault="00EC4BB9" w:rsidP="00EC4BB9">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8A59E43" w14:textId="142493AA" w:rsidR="00EC4BB9" w:rsidRDefault="00EC4BB9" w:rsidP="00EC4BB9">
            <w:pPr>
              <w:widowControl/>
              <w:autoSpaceDE/>
              <w:autoSpaceDN/>
              <w:jc w:val="center"/>
              <w:rPr>
                <w:color w:val="000000"/>
              </w:rPr>
            </w:pPr>
            <w:r>
              <w:rPr>
                <w:color w:val="000000"/>
              </w:rPr>
              <w:t>3,415.00</w:t>
            </w:r>
          </w:p>
        </w:tc>
        <w:tc>
          <w:tcPr>
            <w:tcW w:w="2086" w:type="dxa"/>
            <w:tcBorders>
              <w:top w:val="nil"/>
              <w:left w:val="nil"/>
              <w:bottom w:val="single" w:sz="4" w:space="0" w:color="auto"/>
              <w:right w:val="single" w:sz="4" w:space="0" w:color="auto"/>
            </w:tcBorders>
            <w:shd w:val="clear" w:color="auto" w:fill="auto"/>
          </w:tcPr>
          <w:p w14:paraId="34B55365" w14:textId="6E2DD9E5"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B4D287A" w14:textId="434A653B"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A67CA7" w14:paraId="5D106BD0"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61402770" w14:textId="280A45DF" w:rsidR="00EC4BB9" w:rsidRDefault="00EC4BB9" w:rsidP="00EC4BB9">
            <w:pPr>
              <w:widowControl/>
              <w:autoSpaceDE/>
              <w:autoSpaceDN/>
              <w:jc w:val="center"/>
              <w:rPr>
                <w:color w:val="000000"/>
              </w:rPr>
            </w:pPr>
            <w:r>
              <w:rPr>
                <w:color w:val="000000"/>
              </w:rPr>
              <w:t>105(1)e</w:t>
            </w:r>
          </w:p>
        </w:tc>
        <w:tc>
          <w:tcPr>
            <w:tcW w:w="2737" w:type="dxa"/>
            <w:tcBorders>
              <w:top w:val="nil"/>
              <w:left w:val="nil"/>
              <w:bottom w:val="single" w:sz="4" w:space="0" w:color="auto"/>
              <w:right w:val="single" w:sz="4" w:space="0" w:color="auto"/>
            </w:tcBorders>
            <w:shd w:val="clear" w:color="auto" w:fill="auto"/>
            <w:vAlign w:val="center"/>
          </w:tcPr>
          <w:p w14:paraId="7535DAA3" w14:textId="3174628E" w:rsidR="00EC4BB9" w:rsidRDefault="00EC4BB9" w:rsidP="00EC4BB9">
            <w:pPr>
              <w:widowControl/>
              <w:autoSpaceDE/>
              <w:autoSpaceDN/>
              <w:rPr>
                <w:color w:val="000000"/>
              </w:rPr>
            </w:pPr>
            <w:r>
              <w:rPr>
                <w:color w:val="000000"/>
              </w:rPr>
              <w:t>Subgrade Preparation (Soft Rock Material)</w:t>
            </w:r>
          </w:p>
        </w:tc>
        <w:tc>
          <w:tcPr>
            <w:tcW w:w="861" w:type="dxa"/>
            <w:tcBorders>
              <w:top w:val="nil"/>
              <w:left w:val="nil"/>
              <w:bottom w:val="single" w:sz="4" w:space="0" w:color="auto"/>
              <w:right w:val="single" w:sz="4" w:space="0" w:color="auto"/>
            </w:tcBorders>
            <w:shd w:val="clear" w:color="auto" w:fill="auto"/>
            <w:noWrap/>
            <w:vAlign w:val="center"/>
          </w:tcPr>
          <w:p w14:paraId="2E118F16" w14:textId="2CCE25B1" w:rsidR="00EC4BB9" w:rsidRDefault="00EC4BB9" w:rsidP="00EC4BB9">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72AAF9CF" w14:textId="3A8FFD3D" w:rsidR="00EC4BB9" w:rsidRDefault="00EC4BB9" w:rsidP="00EC4BB9">
            <w:pPr>
              <w:widowControl/>
              <w:autoSpaceDE/>
              <w:autoSpaceDN/>
              <w:jc w:val="center"/>
              <w:rPr>
                <w:color w:val="000000"/>
              </w:rPr>
            </w:pPr>
            <w:r>
              <w:rPr>
                <w:color w:val="000000"/>
              </w:rPr>
              <w:t>21,224.00</w:t>
            </w:r>
          </w:p>
        </w:tc>
        <w:tc>
          <w:tcPr>
            <w:tcW w:w="2086" w:type="dxa"/>
            <w:tcBorders>
              <w:top w:val="nil"/>
              <w:left w:val="nil"/>
              <w:bottom w:val="single" w:sz="4" w:space="0" w:color="auto"/>
              <w:right w:val="single" w:sz="4" w:space="0" w:color="auto"/>
            </w:tcBorders>
            <w:shd w:val="clear" w:color="auto" w:fill="auto"/>
          </w:tcPr>
          <w:p w14:paraId="243E6A98" w14:textId="1D2421C7"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98C0E62" w14:textId="760A11C1"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A67CA7" w14:paraId="208BFE17" w14:textId="77777777" w:rsidTr="00EC4BB9">
        <w:trPr>
          <w:trHeight w:val="70"/>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6660899B" w14:textId="3A904FA1" w:rsidR="00EC4BB9" w:rsidRPr="00351B64" w:rsidRDefault="00EC4BB9" w:rsidP="00EC4BB9">
            <w:pPr>
              <w:widowControl/>
              <w:autoSpaceDE/>
              <w:autoSpaceDN/>
              <w:rPr>
                <w:color w:val="000000"/>
              </w:rPr>
            </w:pPr>
            <w:r w:rsidRPr="000F0891">
              <w:rPr>
                <w:b/>
                <w:bCs/>
                <w:color w:val="000000"/>
              </w:rPr>
              <w:t xml:space="preserve">PART </w:t>
            </w:r>
            <w:r>
              <w:rPr>
                <w:b/>
                <w:bCs/>
                <w:color w:val="000000"/>
              </w:rPr>
              <w:t>D – SUBBASE AND BASE COURSE</w:t>
            </w:r>
          </w:p>
        </w:tc>
      </w:tr>
      <w:tr w:rsidR="00EC4BB9" w:rsidRPr="00351B64" w14:paraId="7F5E05B9"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3B669345" w14:textId="6D05AD03" w:rsidR="00EC4BB9" w:rsidRDefault="00EC4BB9" w:rsidP="00EC4BB9">
            <w:pPr>
              <w:widowControl/>
              <w:autoSpaceDE/>
              <w:autoSpaceDN/>
              <w:jc w:val="center"/>
              <w:rPr>
                <w:color w:val="000000"/>
              </w:rPr>
            </w:pPr>
            <w:r>
              <w:rPr>
                <w:color w:val="000000"/>
              </w:rPr>
              <w:t>200(1)</w:t>
            </w:r>
          </w:p>
        </w:tc>
        <w:tc>
          <w:tcPr>
            <w:tcW w:w="2737" w:type="dxa"/>
            <w:tcBorders>
              <w:top w:val="nil"/>
              <w:left w:val="nil"/>
              <w:bottom w:val="single" w:sz="4" w:space="0" w:color="auto"/>
              <w:right w:val="single" w:sz="4" w:space="0" w:color="auto"/>
            </w:tcBorders>
            <w:shd w:val="clear" w:color="auto" w:fill="auto"/>
            <w:vAlign w:val="center"/>
          </w:tcPr>
          <w:p w14:paraId="692C8CBD" w14:textId="46CE1DF2" w:rsidR="00EC4BB9" w:rsidRDefault="00EC4BB9" w:rsidP="00EC4BB9">
            <w:pPr>
              <w:widowControl/>
              <w:autoSpaceDE/>
              <w:autoSpaceDN/>
              <w:rPr>
                <w:color w:val="000000"/>
              </w:rPr>
            </w:pPr>
            <w:r>
              <w:rPr>
                <w:color w:val="000000"/>
              </w:rPr>
              <w:t xml:space="preserve">Aggregate Subbase Course </w:t>
            </w:r>
          </w:p>
        </w:tc>
        <w:tc>
          <w:tcPr>
            <w:tcW w:w="861" w:type="dxa"/>
            <w:tcBorders>
              <w:top w:val="nil"/>
              <w:left w:val="nil"/>
              <w:bottom w:val="single" w:sz="4" w:space="0" w:color="auto"/>
              <w:right w:val="single" w:sz="4" w:space="0" w:color="auto"/>
            </w:tcBorders>
            <w:shd w:val="clear" w:color="auto" w:fill="auto"/>
            <w:noWrap/>
            <w:vAlign w:val="center"/>
          </w:tcPr>
          <w:p w14:paraId="6D202438" w14:textId="2F644B11" w:rsidR="00EC4BB9" w:rsidRDefault="00EC4BB9" w:rsidP="00EC4BB9">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051A7853" w14:textId="147474D3" w:rsidR="00EC4BB9" w:rsidRDefault="00EC4BB9" w:rsidP="00EC4BB9">
            <w:pPr>
              <w:widowControl/>
              <w:autoSpaceDE/>
              <w:autoSpaceDN/>
              <w:jc w:val="center"/>
              <w:rPr>
                <w:color w:val="000000"/>
              </w:rPr>
            </w:pPr>
            <w:r>
              <w:rPr>
                <w:color w:val="000000"/>
              </w:rPr>
              <w:t>5,725.00</w:t>
            </w:r>
          </w:p>
        </w:tc>
        <w:tc>
          <w:tcPr>
            <w:tcW w:w="2086" w:type="dxa"/>
            <w:tcBorders>
              <w:top w:val="nil"/>
              <w:left w:val="nil"/>
              <w:bottom w:val="single" w:sz="4" w:space="0" w:color="auto"/>
              <w:right w:val="single" w:sz="4" w:space="0" w:color="auto"/>
            </w:tcBorders>
            <w:shd w:val="clear" w:color="auto" w:fill="auto"/>
          </w:tcPr>
          <w:p w14:paraId="6386C4EB" w14:textId="740B166D"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43D5120" w14:textId="055551F2"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351B64" w14:paraId="2687C6DA" w14:textId="77777777" w:rsidTr="00EC4BB9">
        <w:trPr>
          <w:trHeight w:val="70"/>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2C1E6EA7" w14:textId="625E5B82" w:rsidR="00EC4BB9" w:rsidRPr="00351B64" w:rsidRDefault="00EC4BB9" w:rsidP="00EC4BB9">
            <w:pPr>
              <w:widowControl/>
              <w:autoSpaceDE/>
              <w:autoSpaceDN/>
              <w:rPr>
                <w:color w:val="000000"/>
              </w:rPr>
            </w:pPr>
            <w:r w:rsidRPr="000F0891">
              <w:rPr>
                <w:b/>
                <w:bCs/>
                <w:color w:val="000000"/>
              </w:rPr>
              <w:t xml:space="preserve">PART </w:t>
            </w:r>
            <w:r>
              <w:rPr>
                <w:b/>
                <w:bCs/>
                <w:color w:val="000000"/>
              </w:rPr>
              <w:t>E – SURFACE COURSE</w:t>
            </w:r>
          </w:p>
        </w:tc>
      </w:tr>
      <w:tr w:rsidR="00EC4BB9" w:rsidRPr="00351B64" w14:paraId="34B7FF22"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50E86E3" w14:textId="1111BF6A" w:rsidR="00EC4BB9" w:rsidRDefault="00EC4BB9" w:rsidP="00EC4BB9">
            <w:pPr>
              <w:widowControl/>
              <w:autoSpaceDE/>
              <w:autoSpaceDN/>
              <w:jc w:val="center"/>
              <w:rPr>
                <w:color w:val="000000"/>
              </w:rPr>
            </w:pPr>
            <w:r>
              <w:rPr>
                <w:color w:val="000000"/>
              </w:rPr>
              <w:t>300(1)</w:t>
            </w:r>
          </w:p>
        </w:tc>
        <w:tc>
          <w:tcPr>
            <w:tcW w:w="2737" w:type="dxa"/>
            <w:tcBorders>
              <w:top w:val="nil"/>
              <w:left w:val="nil"/>
              <w:bottom w:val="single" w:sz="4" w:space="0" w:color="auto"/>
              <w:right w:val="single" w:sz="4" w:space="0" w:color="auto"/>
            </w:tcBorders>
            <w:shd w:val="clear" w:color="auto" w:fill="auto"/>
            <w:vAlign w:val="center"/>
          </w:tcPr>
          <w:p w14:paraId="295995E5" w14:textId="352EA703" w:rsidR="00EC4BB9" w:rsidRDefault="00EC4BB9" w:rsidP="00EC4BB9">
            <w:pPr>
              <w:widowControl/>
              <w:autoSpaceDE/>
              <w:autoSpaceDN/>
              <w:rPr>
                <w:color w:val="000000"/>
              </w:rPr>
            </w:pPr>
            <w:r>
              <w:rPr>
                <w:color w:val="000000"/>
              </w:rPr>
              <w:t>Gravel Surface Course</w:t>
            </w:r>
          </w:p>
        </w:tc>
        <w:tc>
          <w:tcPr>
            <w:tcW w:w="861" w:type="dxa"/>
            <w:tcBorders>
              <w:top w:val="nil"/>
              <w:left w:val="nil"/>
              <w:bottom w:val="single" w:sz="4" w:space="0" w:color="auto"/>
              <w:right w:val="single" w:sz="4" w:space="0" w:color="auto"/>
            </w:tcBorders>
            <w:shd w:val="clear" w:color="auto" w:fill="auto"/>
            <w:noWrap/>
            <w:vAlign w:val="center"/>
          </w:tcPr>
          <w:p w14:paraId="6CD84D74" w14:textId="3347C1FF" w:rsidR="00EC4BB9" w:rsidRDefault="00EC4BB9" w:rsidP="00EC4BB9">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41203E1F" w14:textId="3F6F348C" w:rsidR="00EC4BB9" w:rsidRDefault="00EC4BB9" w:rsidP="00EC4BB9">
            <w:pPr>
              <w:widowControl/>
              <w:autoSpaceDE/>
              <w:autoSpaceDN/>
              <w:jc w:val="center"/>
              <w:rPr>
                <w:color w:val="000000"/>
              </w:rPr>
            </w:pPr>
            <w:r>
              <w:rPr>
                <w:color w:val="000000"/>
              </w:rPr>
              <w:t>1,160.00</w:t>
            </w:r>
          </w:p>
        </w:tc>
        <w:tc>
          <w:tcPr>
            <w:tcW w:w="2086" w:type="dxa"/>
            <w:tcBorders>
              <w:top w:val="nil"/>
              <w:left w:val="nil"/>
              <w:bottom w:val="single" w:sz="4" w:space="0" w:color="auto"/>
              <w:right w:val="single" w:sz="4" w:space="0" w:color="auto"/>
            </w:tcBorders>
            <w:shd w:val="clear" w:color="auto" w:fill="auto"/>
          </w:tcPr>
          <w:p w14:paraId="0CFC0328" w14:textId="40273268"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B11CB7B" w14:textId="489226B8"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351B64" w14:paraId="597F7E02"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11C37FD7" w14:textId="251C6D07" w:rsidR="00EC4BB9" w:rsidRDefault="00EC4BB9" w:rsidP="00EC4BB9">
            <w:pPr>
              <w:widowControl/>
              <w:autoSpaceDE/>
              <w:autoSpaceDN/>
              <w:jc w:val="center"/>
              <w:rPr>
                <w:color w:val="000000"/>
              </w:rPr>
            </w:pPr>
            <w:r>
              <w:rPr>
                <w:color w:val="000000"/>
              </w:rPr>
              <w:t>311(1)a</w:t>
            </w:r>
          </w:p>
        </w:tc>
        <w:tc>
          <w:tcPr>
            <w:tcW w:w="2737" w:type="dxa"/>
            <w:tcBorders>
              <w:top w:val="nil"/>
              <w:left w:val="nil"/>
              <w:bottom w:val="single" w:sz="4" w:space="0" w:color="auto"/>
              <w:right w:val="single" w:sz="4" w:space="0" w:color="auto"/>
            </w:tcBorders>
            <w:shd w:val="clear" w:color="auto" w:fill="auto"/>
            <w:vAlign w:val="center"/>
          </w:tcPr>
          <w:p w14:paraId="140C0F55" w14:textId="4F3E505D" w:rsidR="00EC4BB9" w:rsidRDefault="00EC4BB9" w:rsidP="00EC4BB9">
            <w:pPr>
              <w:widowControl/>
              <w:autoSpaceDE/>
              <w:autoSpaceDN/>
              <w:rPr>
                <w:color w:val="000000"/>
              </w:rPr>
            </w:pPr>
            <w:r>
              <w:rPr>
                <w:color w:val="000000"/>
              </w:rPr>
              <w:t>PCC Pavement (Unreinforced), 0.15 m. thk. 14 days</w:t>
            </w:r>
          </w:p>
        </w:tc>
        <w:tc>
          <w:tcPr>
            <w:tcW w:w="861" w:type="dxa"/>
            <w:tcBorders>
              <w:top w:val="nil"/>
              <w:left w:val="nil"/>
              <w:bottom w:val="single" w:sz="4" w:space="0" w:color="auto"/>
              <w:right w:val="single" w:sz="4" w:space="0" w:color="auto"/>
            </w:tcBorders>
            <w:shd w:val="clear" w:color="auto" w:fill="auto"/>
            <w:noWrap/>
            <w:vAlign w:val="center"/>
          </w:tcPr>
          <w:p w14:paraId="2DB4FA82" w14:textId="4CDE59C7" w:rsidR="00EC4BB9" w:rsidRDefault="00EC4BB9" w:rsidP="00EC4BB9">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12FB23C6" w14:textId="56EA138A" w:rsidR="00EC4BB9" w:rsidRDefault="00EC4BB9" w:rsidP="00EC4BB9">
            <w:pPr>
              <w:widowControl/>
              <w:autoSpaceDE/>
              <w:autoSpaceDN/>
              <w:jc w:val="center"/>
              <w:rPr>
                <w:color w:val="000000"/>
              </w:rPr>
            </w:pPr>
            <w:r>
              <w:rPr>
                <w:color w:val="000000"/>
              </w:rPr>
              <w:t>600.00</w:t>
            </w:r>
          </w:p>
        </w:tc>
        <w:tc>
          <w:tcPr>
            <w:tcW w:w="2086" w:type="dxa"/>
            <w:tcBorders>
              <w:top w:val="nil"/>
              <w:left w:val="nil"/>
              <w:bottom w:val="single" w:sz="4" w:space="0" w:color="auto"/>
              <w:right w:val="single" w:sz="4" w:space="0" w:color="auto"/>
            </w:tcBorders>
            <w:shd w:val="clear" w:color="auto" w:fill="auto"/>
          </w:tcPr>
          <w:p w14:paraId="47980E8A" w14:textId="032BF732"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F729309" w14:textId="2B848E0F" w:rsidR="00EC4BB9" w:rsidRPr="00351B64" w:rsidRDefault="00EC4BB9" w:rsidP="00EC4BB9">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EC4BB9" w:rsidRPr="00A67CA7" w14:paraId="79CFC519" w14:textId="77777777" w:rsidTr="00FF599E">
        <w:trPr>
          <w:trHeight w:val="411"/>
        </w:trPr>
        <w:tc>
          <w:tcPr>
            <w:tcW w:w="80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A04FCD4" w14:textId="28BFA3FE" w:rsidR="00EC4BB9" w:rsidRPr="00A67CA7" w:rsidRDefault="00EC4BB9" w:rsidP="00EC4BB9">
            <w:pPr>
              <w:widowControl/>
              <w:autoSpaceDE/>
              <w:autoSpaceDN/>
              <w:jc w:val="center"/>
              <w:rPr>
                <w:color w:val="000000"/>
              </w:rPr>
            </w:pPr>
            <w:r w:rsidRPr="0082572F">
              <w:rPr>
                <w:b/>
                <w:bCs/>
                <w:color w:val="000000"/>
                <w:sz w:val="20"/>
                <w:szCs w:val="20"/>
              </w:rPr>
              <w:t>Sub-Total for this Page</w:t>
            </w:r>
          </w:p>
        </w:tc>
        <w:tc>
          <w:tcPr>
            <w:tcW w:w="2216" w:type="dxa"/>
            <w:tcBorders>
              <w:top w:val="single" w:sz="4" w:space="0" w:color="auto"/>
              <w:left w:val="nil"/>
              <w:bottom w:val="single" w:sz="4" w:space="0" w:color="auto"/>
              <w:right w:val="single" w:sz="4" w:space="0" w:color="auto"/>
            </w:tcBorders>
            <w:shd w:val="clear" w:color="auto" w:fill="auto"/>
            <w:vAlign w:val="center"/>
          </w:tcPr>
          <w:p w14:paraId="0C642AEF" w14:textId="1E5CFDC7" w:rsidR="00EC4BB9" w:rsidRPr="00A67CA7" w:rsidRDefault="00EC4BB9" w:rsidP="00EC4BB9">
            <w:pPr>
              <w:widowControl/>
              <w:autoSpaceDE/>
              <w:autoSpaceDN/>
              <w:rPr>
                <w:color w:val="000000"/>
              </w:rPr>
            </w:pPr>
            <w:r w:rsidRPr="0082572F">
              <w:rPr>
                <w:color w:val="000000"/>
                <w:sz w:val="20"/>
                <w:szCs w:val="20"/>
              </w:rPr>
              <w:t>____________________</w:t>
            </w:r>
          </w:p>
        </w:tc>
      </w:tr>
    </w:tbl>
    <w:p w14:paraId="797081DA" w14:textId="77777777" w:rsidR="001D36ED" w:rsidRDefault="001D36ED" w:rsidP="001D36ED">
      <w:pPr>
        <w:pStyle w:val="Heading3"/>
        <w:spacing w:before="96"/>
      </w:pPr>
      <w:r>
        <w:lastRenderedPageBreak/>
        <w:t>BILL</w:t>
      </w:r>
      <w:r>
        <w:rPr>
          <w:spacing w:val="19"/>
        </w:rPr>
        <w:t xml:space="preserve"> </w:t>
      </w:r>
      <w:r>
        <w:t>OF</w:t>
      </w:r>
      <w:r>
        <w:rPr>
          <w:spacing w:val="17"/>
        </w:rPr>
        <w:t xml:space="preserve"> </w:t>
      </w:r>
      <w:r>
        <w:t>QUANTITIES</w:t>
      </w:r>
    </w:p>
    <w:p w14:paraId="6C328BD8" w14:textId="7505C771" w:rsidR="001D36ED" w:rsidRDefault="001D36ED" w:rsidP="001D36ED">
      <w:pPr>
        <w:spacing w:before="7" w:after="3"/>
        <w:ind w:right="7448"/>
        <w:rPr>
          <w:b/>
        </w:rPr>
      </w:pPr>
      <w:r>
        <w:rPr>
          <w:b/>
          <w:w w:val="105"/>
        </w:rPr>
        <w:t>PART</w:t>
      </w:r>
      <w:r>
        <w:rPr>
          <w:b/>
          <w:spacing w:val="-8"/>
          <w:w w:val="105"/>
        </w:rPr>
        <w:t xml:space="preserve"> </w:t>
      </w:r>
      <w:r w:rsidR="009B570C">
        <w:rPr>
          <w:b/>
          <w:spacing w:val="-8"/>
          <w:w w:val="105"/>
        </w:rPr>
        <w:t>E</w:t>
      </w:r>
      <w:r>
        <w:rPr>
          <w:b/>
          <w:spacing w:val="-8"/>
          <w:w w:val="105"/>
        </w:rPr>
        <w:t xml:space="preserve"> &amp; </w:t>
      </w:r>
      <w:r w:rsidR="009B570C">
        <w:rPr>
          <w:b/>
          <w:spacing w:val="-8"/>
          <w:w w:val="105"/>
        </w:rPr>
        <w:t>G</w:t>
      </w:r>
    </w:p>
    <w:p w14:paraId="6A2BBCDA" w14:textId="77777777" w:rsidR="001D36ED" w:rsidRDefault="001D36ED" w:rsidP="001D36ED">
      <w:pPr>
        <w:rPr>
          <w:sz w:val="16"/>
        </w:rPr>
      </w:pPr>
      <w:r>
        <w:rPr>
          <w:sz w:val="16"/>
        </w:rPr>
        <w:t xml:space="preserve"> </w:t>
      </w:r>
    </w:p>
    <w:tbl>
      <w:tblPr>
        <w:tblW w:w="10250" w:type="dxa"/>
        <w:tblLook w:val="04A0" w:firstRow="1" w:lastRow="0" w:firstColumn="1" w:lastColumn="0" w:noHBand="0" w:noVBand="1"/>
      </w:tblPr>
      <w:tblGrid>
        <w:gridCol w:w="1254"/>
        <w:gridCol w:w="2737"/>
        <w:gridCol w:w="861"/>
        <w:gridCol w:w="1206"/>
        <w:gridCol w:w="2086"/>
        <w:gridCol w:w="2216"/>
      </w:tblGrid>
      <w:tr w:rsidR="001D36ED" w:rsidRPr="00A67CA7" w14:paraId="0934545B" w14:textId="77777777" w:rsidTr="00013BD0">
        <w:trPr>
          <w:trHeight w:val="502"/>
        </w:trPr>
        <w:tc>
          <w:tcPr>
            <w:tcW w:w="12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8D9E1" w14:textId="77777777" w:rsidR="001D36ED" w:rsidRPr="00A67CA7" w:rsidRDefault="001D36ED" w:rsidP="00013BD0">
            <w:pPr>
              <w:widowControl/>
              <w:autoSpaceDE/>
              <w:autoSpaceDN/>
              <w:jc w:val="center"/>
              <w:rPr>
                <w:color w:val="000000"/>
              </w:rPr>
            </w:pPr>
            <w:r w:rsidRPr="00A67CA7">
              <w:rPr>
                <w:color w:val="000000"/>
              </w:rPr>
              <w:t xml:space="preserve">Pay Item </w:t>
            </w:r>
            <w:r w:rsidRPr="00A67CA7">
              <w:rPr>
                <w:color w:val="000000"/>
              </w:rPr>
              <w:br/>
              <w:t>No.</w:t>
            </w:r>
          </w:p>
        </w:tc>
        <w:tc>
          <w:tcPr>
            <w:tcW w:w="2737" w:type="dxa"/>
            <w:tcBorders>
              <w:top w:val="single" w:sz="4" w:space="0" w:color="auto"/>
              <w:left w:val="nil"/>
              <w:bottom w:val="single" w:sz="4" w:space="0" w:color="auto"/>
              <w:right w:val="single" w:sz="4" w:space="0" w:color="auto"/>
            </w:tcBorders>
            <w:shd w:val="clear" w:color="auto" w:fill="auto"/>
            <w:noWrap/>
            <w:vAlign w:val="center"/>
            <w:hideMark/>
          </w:tcPr>
          <w:p w14:paraId="27CB48AF" w14:textId="77777777" w:rsidR="001D36ED" w:rsidRPr="00A67CA7" w:rsidRDefault="001D36ED" w:rsidP="00013BD0">
            <w:pPr>
              <w:widowControl/>
              <w:autoSpaceDE/>
              <w:autoSpaceDN/>
              <w:jc w:val="center"/>
              <w:rPr>
                <w:color w:val="000000"/>
              </w:rPr>
            </w:pPr>
            <w:r w:rsidRPr="00A67CA7">
              <w:rPr>
                <w:color w:val="000000"/>
              </w:rPr>
              <w:t xml:space="preserve">Description </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3CB0210A" w14:textId="77777777" w:rsidR="001D36ED" w:rsidRPr="00A67CA7" w:rsidRDefault="001D36ED" w:rsidP="00013BD0">
            <w:pPr>
              <w:widowControl/>
              <w:autoSpaceDE/>
              <w:autoSpaceDN/>
              <w:jc w:val="center"/>
              <w:rPr>
                <w:color w:val="000000"/>
              </w:rPr>
            </w:pPr>
            <w:r w:rsidRPr="00A67CA7">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4BF050B4" w14:textId="77777777" w:rsidR="001D36ED" w:rsidRPr="00A67CA7" w:rsidRDefault="001D36ED" w:rsidP="00013BD0">
            <w:pPr>
              <w:widowControl/>
              <w:autoSpaceDE/>
              <w:autoSpaceDN/>
              <w:jc w:val="center"/>
              <w:rPr>
                <w:color w:val="000000"/>
              </w:rPr>
            </w:pPr>
            <w:r w:rsidRPr="00A67CA7">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5D54DB96" w14:textId="77777777" w:rsidR="001D36ED" w:rsidRPr="00A67CA7" w:rsidRDefault="001D36ED" w:rsidP="00013BD0">
            <w:pPr>
              <w:widowControl/>
              <w:autoSpaceDE/>
              <w:autoSpaceDN/>
              <w:jc w:val="center"/>
              <w:rPr>
                <w:color w:val="000000"/>
              </w:rPr>
            </w:pPr>
            <w:r w:rsidRPr="00A67CA7">
              <w:rPr>
                <w:color w:val="000000"/>
              </w:rPr>
              <w:t>Unit Price</w:t>
            </w:r>
            <w:r w:rsidRPr="00A67CA7">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1B78ED4D" w14:textId="77777777" w:rsidR="001D36ED" w:rsidRPr="00A67CA7" w:rsidRDefault="001D36ED" w:rsidP="00013BD0">
            <w:pPr>
              <w:widowControl/>
              <w:autoSpaceDE/>
              <w:autoSpaceDN/>
              <w:jc w:val="center"/>
              <w:rPr>
                <w:color w:val="000000"/>
              </w:rPr>
            </w:pPr>
            <w:r w:rsidRPr="00A67CA7">
              <w:rPr>
                <w:color w:val="000000"/>
              </w:rPr>
              <w:t>Amount (Pesos)</w:t>
            </w:r>
          </w:p>
        </w:tc>
      </w:tr>
      <w:tr w:rsidR="001D36ED" w:rsidRPr="00A67CA7" w14:paraId="30B1D7FE" w14:textId="77777777" w:rsidTr="00013BD0">
        <w:trPr>
          <w:trHeight w:val="261"/>
        </w:trPr>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3794CF12" w14:textId="77777777" w:rsidR="001D36ED" w:rsidRPr="00A67CA7" w:rsidRDefault="001D36ED" w:rsidP="00013BD0">
            <w:pPr>
              <w:widowControl/>
              <w:autoSpaceDE/>
              <w:autoSpaceDN/>
              <w:jc w:val="center"/>
              <w:rPr>
                <w:rFonts w:ascii="Calibri" w:hAnsi="Calibri" w:cs="Calibri"/>
                <w:color w:val="000000"/>
              </w:rPr>
            </w:pPr>
            <w:r w:rsidRPr="00A67CA7">
              <w:rPr>
                <w:rFonts w:ascii="Calibri" w:hAnsi="Calibri" w:cs="Calibri"/>
                <w:color w:val="000000"/>
              </w:rPr>
              <w:t>(1)</w:t>
            </w:r>
          </w:p>
        </w:tc>
        <w:tc>
          <w:tcPr>
            <w:tcW w:w="2737" w:type="dxa"/>
            <w:tcBorders>
              <w:top w:val="nil"/>
              <w:left w:val="nil"/>
              <w:bottom w:val="single" w:sz="4" w:space="0" w:color="auto"/>
              <w:right w:val="single" w:sz="4" w:space="0" w:color="auto"/>
            </w:tcBorders>
            <w:shd w:val="clear" w:color="auto" w:fill="auto"/>
            <w:noWrap/>
            <w:vAlign w:val="bottom"/>
            <w:hideMark/>
          </w:tcPr>
          <w:p w14:paraId="62D8BF3A" w14:textId="77777777" w:rsidR="001D36ED" w:rsidRPr="00A67CA7" w:rsidRDefault="001D36ED" w:rsidP="00013BD0">
            <w:pPr>
              <w:widowControl/>
              <w:autoSpaceDE/>
              <w:autoSpaceDN/>
              <w:jc w:val="center"/>
              <w:rPr>
                <w:rFonts w:ascii="Calibri" w:hAnsi="Calibri" w:cs="Calibri"/>
                <w:color w:val="000000"/>
              </w:rPr>
            </w:pPr>
            <w:r w:rsidRPr="00A67CA7">
              <w:rPr>
                <w:rFonts w:ascii="Calibri" w:hAnsi="Calibri" w:cs="Calibri"/>
                <w:color w:val="000000"/>
              </w:rPr>
              <w:t>(2)</w:t>
            </w:r>
          </w:p>
        </w:tc>
        <w:tc>
          <w:tcPr>
            <w:tcW w:w="861" w:type="dxa"/>
            <w:tcBorders>
              <w:top w:val="nil"/>
              <w:left w:val="nil"/>
              <w:bottom w:val="single" w:sz="4" w:space="0" w:color="auto"/>
              <w:right w:val="single" w:sz="4" w:space="0" w:color="auto"/>
            </w:tcBorders>
            <w:shd w:val="clear" w:color="auto" w:fill="auto"/>
            <w:noWrap/>
            <w:vAlign w:val="bottom"/>
            <w:hideMark/>
          </w:tcPr>
          <w:p w14:paraId="302CFE2C" w14:textId="77777777" w:rsidR="001D36ED" w:rsidRPr="00A67CA7" w:rsidRDefault="001D36ED" w:rsidP="00013BD0">
            <w:pPr>
              <w:widowControl/>
              <w:autoSpaceDE/>
              <w:autoSpaceDN/>
              <w:jc w:val="center"/>
              <w:rPr>
                <w:rFonts w:ascii="Calibri" w:hAnsi="Calibri" w:cs="Calibri"/>
                <w:color w:val="000000"/>
              </w:rPr>
            </w:pPr>
            <w:r w:rsidRPr="00A67CA7">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491F9941" w14:textId="77777777" w:rsidR="001D36ED" w:rsidRPr="00A67CA7" w:rsidRDefault="001D36ED" w:rsidP="00013BD0">
            <w:pPr>
              <w:widowControl/>
              <w:autoSpaceDE/>
              <w:autoSpaceDN/>
              <w:jc w:val="center"/>
              <w:rPr>
                <w:rFonts w:ascii="Calibri" w:hAnsi="Calibri" w:cs="Calibri"/>
                <w:color w:val="000000"/>
              </w:rPr>
            </w:pPr>
            <w:r w:rsidRPr="00A67CA7">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5C472016" w14:textId="77777777" w:rsidR="001D36ED" w:rsidRPr="00A67CA7" w:rsidRDefault="001D36ED" w:rsidP="00013BD0">
            <w:pPr>
              <w:widowControl/>
              <w:autoSpaceDE/>
              <w:autoSpaceDN/>
              <w:jc w:val="center"/>
              <w:rPr>
                <w:rFonts w:ascii="Calibri" w:hAnsi="Calibri" w:cs="Calibri"/>
                <w:color w:val="000000"/>
              </w:rPr>
            </w:pPr>
            <w:r w:rsidRPr="00A67CA7">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2FA6E527" w14:textId="77777777" w:rsidR="001D36ED" w:rsidRPr="00A67CA7" w:rsidRDefault="001D36ED" w:rsidP="00013BD0">
            <w:pPr>
              <w:widowControl/>
              <w:autoSpaceDE/>
              <w:autoSpaceDN/>
              <w:jc w:val="center"/>
              <w:rPr>
                <w:rFonts w:ascii="Calibri" w:hAnsi="Calibri" w:cs="Calibri"/>
                <w:color w:val="000000"/>
              </w:rPr>
            </w:pPr>
            <w:r w:rsidRPr="00A67CA7">
              <w:rPr>
                <w:rFonts w:ascii="Calibri" w:hAnsi="Calibri" w:cs="Calibri"/>
                <w:color w:val="000000"/>
              </w:rPr>
              <w:t>(6)</w:t>
            </w:r>
          </w:p>
        </w:tc>
      </w:tr>
      <w:tr w:rsidR="00013BD0" w:rsidRPr="00A67CA7" w14:paraId="5F8B21A8" w14:textId="77777777" w:rsidTr="00013BD0">
        <w:trPr>
          <w:trHeight w:val="70"/>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4C1F1590" w14:textId="271CAD0E" w:rsidR="00013BD0" w:rsidRPr="00351B64" w:rsidRDefault="00013BD0" w:rsidP="00013BD0">
            <w:pPr>
              <w:widowControl/>
              <w:autoSpaceDE/>
              <w:autoSpaceDN/>
              <w:rPr>
                <w:color w:val="000000"/>
              </w:rPr>
            </w:pPr>
            <w:r w:rsidRPr="000F0891">
              <w:rPr>
                <w:b/>
                <w:bCs/>
                <w:color w:val="000000"/>
              </w:rPr>
              <w:t xml:space="preserve">PART </w:t>
            </w:r>
            <w:r>
              <w:rPr>
                <w:b/>
                <w:bCs/>
                <w:color w:val="000000"/>
              </w:rPr>
              <w:t>E – SURFACE COURSE</w:t>
            </w:r>
          </w:p>
        </w:tc>
      </w:tr>
      <w:tr w:rsidR="009B570C" w:rsidRPr="00A67CA7" w14:paraId="1702396E"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6A30AC04" w14:textId="7CD60F81" w:rsidR="009B570C" w:rsidRDefault="009B570C" w:rsidP="009B570C">
            <w:pPr>
              <w:widowControl/>
              <w:autoSpaceDE/>
              <w:autoSpaceDN/>
              <w:jc w:val="center"/>
              <w:rPr>
                <w:color w:val="000000"/>
              </w:rPr>
            </w:pPr>
            <w:r>
              <w:rPr>
                <w:color w:val="000000"/>
              </w:rPr>
              <w:t>311(1)c1</w:t>
            </w:r>
          </w:p>
        </w:tc>
        <w:tc>
          <w:tcPr>
            <w:tcW w:w="2737" w:type="dxa"/>
            <w:tcBorders>
              <w:top w:val="nil"/>
              <w:left w:val="nil"/>
              <w:bottom w:val="single" w:sz="4" w:space="0" w:color="auto"/>
              <w:right w:val="single" w:sz="4" w:space="0" w:color="auto"/>
            </w:tcBorders>
            <w:shd w:val="clear" w:color="auto" w:fill="auto"/>
            <w:vAlign w:val="center"/>
          </w:tcPr>
          <w:p w14:paraId="6844041F" w14:textId="00F2C188" w:rsidR="009B570C" w:rsidRDefault="009B570C" w:rsidP="009B570C">
            <w:pPr>
              <w:widowControl/>
              <w:autoSpaceDE/>
              <w:autoSpaceDN/>
              <w:rPr>
                <w:color w:val="000000"/>
              </w:rPr>
            </w:pPr>
            <w:r>
              <w:rPr>
                <w:color w:val="000000"/>
              </w:rPr>
              <w:t>PCC Pavement (Unreinforced), 0.23 m. thk., 14 days</w:t>
            </w:r>
          </w:p>
        </w:tc>
        <w:tc>
          <w:tcPr>
            <w:tcW w:w="861" w:type="dxa"/>
            <w:tcBorders>
              <w:top w:val="nil"/>
              <w:left w:val="nil"/>
              <w:bottom w:val="single" w:sz="4" w:space="0" w:color="auto"/>
              <w:right w:val="single" w:sz="4" w:space="0" w:color="auto"/>
            </w:tcBorders>
            <w:shd w:val="clear" w:color="auto" w:fill="auto"/>
            <w:noWrap/>
            <w:vAlign w:val="center"/>
          </w:tcPr>
          <w:p w14:paraId="145EFDF8" w14:textId="527B7CB8" w:rsidR="009B570C" w:rsidRDefault="009B570C" w:rsidP="009B570C">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1B41CB5E" w14:textId="3926A38D" w:rsidR="009B570C" w:rsidRDefault="009B570C" w:rsidP="009B570C">
            <w:pPr>
              <w:widowControl/>
              <w:autoSpaceDE/>
              <w:autoSpaceDN/>
              <w:jc w:val="center"/>
              <w:rPr>
                <w:color w:val="000000"/>
              </w:rPr>
            </w:pPr>
            <w:r>
              <w:rPr>
                <w:color w:val="000000"/>
              </w:rPr>
              <w:t>14,871.500</w:t>
            </w:r>
          </w:p>
        </w:tc>
        <w:tc>
          <w:tcPr>
            <w:tcW w:w="2086" w:type="dxa"/>
            <w:tcBorders>
              <w:top w:val="nil"/>
              <w:left w:val="nil"/>
              <w:bottom w:val="single" w:sz="4" w:space="0" w:color="auto"/>
              <w:right w:val="single" w:sz="4" w:space="0" w:color="auto"/>
            </w:tcBorders>
            <w:shd w:val="clear" w:color="auto" w:fill="auto"/>
          </w:tcPr>
          <w:p w14:paraId="4623986F" w14:textId="17FD1CC6"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E9BB882" w14:textId="5A66AD6F"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590BD512" w14:textId="77777777" w:rsidTr="009B570C">
        <w:trPr>
          <w:trHeight w:val="70"/>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5B153E82" w14:textId="13173A81" w:rsidR="009B570C" w:rsidRPr="00351B64" w:rsidRDefault="009B570C" w:rsidP="009B570C">
            <w:pPr>
              <w:widowControl/>
              <w:autoSpaceDE/>
              <w:autoSpaceDN/>
              <w:rPr>
                <w:color w:val="000000"/>
              </w:rPr>
            </w:pPr>
            <w:r w:rsidRPr="000F0891">
              <w:rPr>
                <w:b/>
                <w:bCs/>
                <w:color w:val="000000"/>
              </w:rPr>
              <w:t xml:space="preserve">PART </w:t>
            </w:r>
            <w:r>
              <w:rPr>
                <w:b/>
                <w:bCs/>
                <w:color w:val="000000"/>
              </w:rPr>
              <w:t>G – DRAINAGE AND SLOPE PROTECTION STRUCTURES</w:t>
            </w:r>
          </w:p>
        </w:tc>
      </w:tr>
      <w:tr w:rsidR="009B570C" w:rsidRPr="00351B64" w14:paraId="0BA0931E"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4B620182" w14:textId="4A7F220B" w:rsidR="009B570C" w:rsidRDefault="009B570C" w:rsidP="009B570C">
            <w:pPr>
              <w:widowControl/>
              <w:autoSpaceDE/>
              <w:autoSpaceDN/>
              <w:jc w:val="center"/>
              <w:rPr>
                <w:color w:val="000000"/>
              </w:rPr>
            </w:pPr>
            <w:r>
              <w:rPr>
                <w:color w:val="000000"/>
              </w:rPr>
              <w:t>1718(1)b3</w:t>
            </w:r>
          </w:p>
        </w:tc>
        <w:tc>
          <w:tcPr>
            <w:tcW w:w="2737" w:type="dxa"/>
            <w:tcBorders>
              <w:top w:val="nil"/>
              <w:left w:val="nil"/>
              <w:bottom w:val="single" w:sz="4" w:space="0" w:color="auto"/>
              <w:right w:val="single" w:sz="4" w:space="0" w:color="auto"/>
            </w:tcBorders>
            <w:shd w:val="clear" w:color="auto" w:fill="auto"/>
            <w:vAlign w:val="center"/>
          </w:tcPr>
          <w:p w14:paraId="09E0BC2F" w14:textId="4EF74FC0" w:rsidR="009B570C" w:rsidRDefault="009B570C" w:rsidP="009B570C">
            <w:pPr>
              <w:widowControl/>
              <w:autoSpaceDE/>
              <w:autoSpaceDN/>
              <w:rPr>
                <w:color w:val="000000"/>
              </w:rPr>
            </w:pPr>
            <w:r>
              <w:rPr>
                <w:color w:val="000000"/>
              </w:rPr>
              <w:t xml:space="preserve">Pipe Culverts, 910mm dia., Class IV, RCPC </w:t>
            </w:r>
          </w:p>
        </w:tc>
        <w:tc>
          <w:tcPr>
            <w:tcW w:w="861" w:type="dxa"/>
            <w:tcBorders>
              <w:top w:val="nil"/>
              <w:left w:val="nil"/>
              <w:bottom w:val="single" w:sz="4" w:space="0" w:color="auto"/>
              <w:right w:val="single" w:sz="4" w:space="0" w:color="auto"/>
            </w:tcBorders>
            <w:shd w:val="clear" w:color="auto" w:fill="auto"/>
            <w:noWrap/>
            <w:vAlign w:val="center"/>
          </w:tcPr>
          <w:p w14:paraId="0DA01664" w14:textId="3880C7D1" w:rsidR="009B570C" w:rsidRDefault="009B570C" w:rsidP="009B570C">
            <w:pPr>
              <w:widowControl/>
              <w:autoSpaceDE/>
              <w:autoSpaceDN/>
              <w:jc w:val="center"/>
              <w:rPr>
                <w:color w:val="000000"/>
              </w:rPr>
            </w:pPr>
            <w:r>
              <w:rPr>
                <w:color w:val="000000"/>
              </w:rPr>
              <w:t>L</w:t>
            </w:r>
            <w:r>
              <w:rPr>
                <w:color w:val="000000"/>
              </w:rPr>
              <w:t>n.</w:t>
            </w:r>
            <w:r>
              <w:rPr>
                <w:color w:val="000000"/>
              </w:rPr>
              <w:t>m.</w:t>
            </w:r>
          </w:p>
        </w:tc>
        <w:tc>
          <w:tcPr>
            <w:tcW w:w="1096" w:type="dxa"/>
            <w:tcBorders>
              <w:top w:val="nil"/>
              <w:left w:val="nil"/>
              <w:bottom w:val="single" w:sz="4" w:space="0" w:color="auto"/>
              <w:right w:val="single" w:sz="4" w:space="0" w:color="auto"/>
            </w:tcBorders>
            <w:shd w:val="clear" w:color="auto" w:fill="auto"/>
            <w:noWrap/>
            <w:vAlign w:val="center"/>
          </w:tcPr>
          <w:p w14:paraId="5187C076" w14:textId="67920C93" w:rsidR="009B570C" w:rsidRDefault="009B570C" w:rsidP="009B570C">
            <w:pPr>
              <w:widowControl/>
              <w:autoSpaceDE/>
              <w:autoSpaceDN/>
              <w:jc w:val="center"/>
              <w:rPr>
                <w:color w:val="000000"/>
              </w:rPr>
            </w:pPr>
            <w:r>
              <w:rPr>
                <w:color w:val="000000"/>
              </w:rPr>
              <w:t>66.00</w:t>
            </w:r>
          </w:p>
        </w:tc>
        <w:tc>
          <w:tcPr>
            <w:tcW w:w="2086" w:type="dxa"/>
            <w:tcBorders>
              <w:top w:val="nil"/>
              <w:left w:val="nil"/>
              <w:bottom w:val="single" w:sz="4" w:space="0" w:color="auto"/>
              <w:right w:val="single" w:sz="4" w:space="0" w:color="auto"/>
            </w:tcBorders>
            <w:shd w:val="clear" w:color="auto" w:fill="auto"/>
          </w:tcPr>
          <w:p w14:paraId="5FEF494E" w14:textId="718AD60F"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9DC1863" w14:textId="03519E1C"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042744CC"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2A3890D6" w14:textId="13CAE747" w:rsidR="009B570C" w:rsidRDefault="009B570C" w:rsidP="009B570C">
            <w:pPr>
              <w:widowControl/>
              <w:autoSpaceDE/>
              <w:autoSpaceDN/>
              <w:jc w:val="center"/>
              <w:rPr>
                <w:color w:val="000000"/>
              </w:rPr>
            </w:pPr>
            <w:r>
              <w:rPr>
                <w:color w:val="000000"/>
              </w:rPr>
              <w:t>500(3)a</w:t>
            </w:r>
          </w:p>
        </w:tc>
        <w:tc>
          <w:tcPr>
            <w:tcW w:w="2737" w:type="dxa"/>
            <w:tcBorders>
              <w:top w:val="nil"/>
              <w:left w:val="nil"/>
              <w:bottom w:val="single" w:sz="4" w:space="0" w:color="auto"/>
              <w:right w:val="single" w:sz="4" w:space="0" w:color="auto"/>
            </w:tcBorders>
            <w:shd w:val="clear" w:color="auto" w:fill="auto"/>
            <w:vAlign w:val="center"/>
          </w:tcPr>
          <w:p w14:paraId="5719184A" w14:textId="5302B336" w:rsidR="009B570C" w:rsidRDefault="009B570C" w:rsidP="009B570C">
            <w:pPr>
              <w:widowControl/>
              <w:autoSpaceDE/>
              <w:autoSpaceDN/>
              <w:rPr>
                <w:color w:val="000000"/>
              </w:rPr>
            </w:pPr>
            <w:r>
              <w:rPr>
                <w:color w:val="000000"/>
              </w:rPr>
              <w:t>Lined Canal; Rectangular; Reinforced Concrete</w:t>
            </w:r>
          </w:p>
        </w:tc>
        <w:tc>
          <w:tcPr>
            <w:tcW w:w="861" w:type="dxa"/>
            <w:tcBorders>
              <w:top w:val="nil"/>
              <w:left w:val="nil"/>
              <w:bottom w:val="single" w:sz="4" w:space="0" w:color="auto"/>
              <w:right w:val="single" w:sz="4" w:space="0" w:color="auto"/>
            </w:tcBorders>
            <w:shd w:val="clear" w:color="auto" w:fill="auto"/>
            <w:noWrap/>
            <w:vAlign w:val="center"/>
          </w:tcPr>
          <w:p w14:paraId="78C5B1B6" w14:textId="138874EC" w:rsidR="009B570C" w:rsidRDefault="009B570C" w:rsidP="009B570C">
            <w:pPr>
              <w:widowControl/>
              <w:autoSpaceDE/>
              <w:autoSpaceDN/>
              <w:jc w:val="center"/>
              <w:rPr>
                <w:color w:val="000000"/>
              </w:rPr>
            </w:pPr>
            <w:r>
              <w:rPr>
                <w:color w:val="000000"/>
              </w:rPr>
              <w:t>Ln.m.</w:t>
            </w:r>
          </w:p>
        </w:tc>
        <w:tc>
          <w:tcPr>
            <w:tcW w:w="1096" w:type="dxa"/>
            <w:tcBorders>
              <w:top w:val="nil"/>
              <w:left w:val="nil"/>
              <w:bottom w:val="single" w:sz="4" w:space="0" w:color="auto"/>
              <w:right w:val="single" w:sz="4" w:space="0" w:color="auto"/>
            </w:tcBorders>
            <w:shd w:val="clear" w:color="auto" w:fill="auto"/>
            <w:noWrap/>
            <w:vAlign w:val="center"/>
          </w:tcPr>
          <w:p w14:paraId="533F835C" w14:textId="21F3B49D" w:rsidR="009B570C" w:rsidRDefault="009B570C" w:rsidP="009B570C">
            <w:pPr>
              <w:widowControl/>
              <w:autoSpaceDE/>
              <w:autoSpaceDN/>
              <w:jc w:val="center"/>
              <w:rPr>
                <w:color w:val="000000"/>
              </w:rPr>
            </w:pPr>
            <w:r>
              <w:rPr>
                <w:color w:val="000000"/>
              </w:rPr>
              <w:t>960.00</w:t>
            </w:r>
          </w:p>
        </w:tc>
        <w:tc>
          <w:tcPr>
            <w:tcW w:w="2086" w:type="dxa"/>
            <w:tcBorders>
              <w:top w:val="nil"/>
              <w:left w:val="nil"/>
              <w:bottom w:val="single" w:sz="4" w:space="0" w:color="auto"/>
              <w:right w:val="single" w:sz="4" w:space="0" w:color="auto"/>
            </w:tcBorders>
            <w:shd w:val="clear" w:color="auto" w:fill="auto"/>
          </w:tcPr>
          <w:p w14:paraId="469F3E28" w14:textId="224F3484"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6206749" w14:textId="7E890794"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64FF0CC0"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F950487" w14:textId="21A56C72" w:rsidR="009B570C" w:rsidRDefault="009B570C" w:rsidP="009B570C">
            <w:pPr>
              <w:widowControl/>
              <w:autoSpaceDE/>
              <w:autoSpaceDN/>
              <w:jc w:val="center"/>
              <w:rPr>
                <w:color w:val="000000"/>
              </w:rPr>
            </w:pPr>
            <w:r>
              <w:rPr>
                <w:color w:val="000000"/>
              </w:rPr>
              <w:t>502(1)b3</w:t>
            </w:r>
          </w:p>
        </w:tc>
        <w:tc>
          <w:tcPr>
            <w:tcW w:w="2737" w:type="dxa"/>
            <w:tcBorders>
              <w:top w:val="nil"/>
              <w:left w:val="nil"/>
              <w:bottom w:val="single" w:sz="4" w:space="0" w:color="auto"/>
              <w:right w:val="single" w:sz="4" w:space="0" w:color="auto"/>
            </w:tcBorders>
            <w:shd w:val="clear" w:color="auto" w:fill="auto"/>
            <w:vAlign w:val="center"/>
          </w:tcPr>
          <w:p w14:paraId="72DBA5A7" w14:textId="637DBFB4" w:rsidR="009B570C" w:rsidRDefault="009B570C" w:rsidP="009B570C">
            <w:pPr>
              <w:widowControl/>
              <w:autoSpaceDE/>
              <w:autoSpaceDN/>
              <w:rPr>
                <w:color w:val="000000"/>
              </w:rPr>
            </w:pPr>
            <w:r>
              <w:rPr>
                <w:color w:val="000000"/>
              </w:rPr>
              <w:t>Manhole – 910mm Ø (CHB)</w:t>
            </w:r>
          </w:p>
        </w:tc>
        <w:tc>
          <w:tcPr>
            <w:tcW w:w="861" w:type="dxa"/>
            <w:tcBorders>
              <w:top w:val="nil"/>
              <w:left w:val="nil"/>
              <w:bottom w:val="single" w:sz="4" w:space="0" w:color="auto"/>
              <w:right w:val="single" w:sz="4" w:space="0" w:color="auto"/>
            </w:tcBorders>
            <w:shd w:val="clear" w:color="auto" w:fill="auto"/>
            <w:noWrap/>
            <w:vAlign w:val="center"/>
          </w:tcPr>
          <w:p w14:paraId="6F6EE61C" w14:textId="1C5B681C"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0C7EB67D" w14:textId="594B9214" w:rsidR="009B570C" w:rsidRDefault="009B570C" w:rsidP="009B570C">
            <w:pPr>
              <w:widowControl/>
              <w:autoSpaceDE/>
              <w:autoSpaceDN/>
              <w:jc w:val="center"/>
              <w:rPr>
                <w:color w:val="000000"/>
              </w:rPr>
            </w:pPr>
            <w:r>
              <w:rPr>
                <w:color w:val="000000"/>
              </w:rPr>
              <w:t>6.00</w:t>
            </w:r>
          </w:p>
        </w:tc>
        <w:tc>
          <w:tcPr>
            <w:tcW w:w="2086" w:type="dxa"/>
            <w:tcBorders>
              <w:top w:val="nil"/>
              <w:left w:val="nil"/>
              <w:bottom w:val="single" w:sz="4" w:space="0" w:color="auto"/>
              <w:right w:val="single" w:sz="4" w:space="0" w:color="auto"/>
            </w:tcBorders>
            <w:shd w:val="clear" w:color="auto" w:fill="auto"/>
          </w:tcPr>
          <w:p w14:paraId="742B85B1" w14:textId="0D7E4481"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4B4BE8D" w14:textId="41D157F6"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5E246267"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C81C9F5" w14:textId="5BC78600" w:rsidR="009B570C" w:rsidRDefault="009B570C" w:rsidP="009B570C">
            <w:pPr>
              <w:widowControl/>
              <w:autoSpaceDE/>
              <w:autoSpaceDN/>
              <w:jc w:val="center"/>
              <w:rPr>
                <w:color w:val="000000"/>
              </w:rPr>
            </w:pPr>
            <w:r>
              <w:rPr>
                <w:color w:val="000000"/>
              </w:rPr>
              <w:t>506(1)</w:t>
            </w:r>
          </w:p>
        </w:tc>
        <w:tc>
          <w:tcPr>
            <w:tcW w:w="2737" w:type="dxa"/>
            <w:tcBorders>
              <w:top w:val="nil"/>
              <w:left w:val="nil"/>
              <w:bottom w:val="single" w:sz="4" w:space="0" w:color="auto"/>
              <w:right w:val="single" w:sz="4" w:space="0" w:color="auto"/>
            </w:tcBorders>
            <w:shd w:val="clear" w:color="auto" w:fill="auto"/>
            <w:vAlign w:val="center"/>
          </w:tcPr>
          <w:p w14:paraId="7A2D9F6E" w14:textId="106C884B" w:rsidR="009B570C" w:rsidRDefault="009B570C" w:rsidP="009B570C">
            <w:pPr>
              <w:widowControl/>
              <w:autoSpaceDE/>
              <w:autoSpaceDN/>
              <w:rPr>
                <w:color w:val="000000"/>
              </w:rPr>
            </w:pPr>
            <w:r>
              <w:rPr>
                <w:color w:val="000000"/>
              </w:rPr>
              <w:t>Stone Masonry</w:t>
            </w:r>
          </w:p>
        </w:tc>
        <w:tc>
          <w:tcPr>
            <w:tcW w:w="861" w:type="dxa"/>
            <w:tcBorders>
              <w:top w:val="nil"/>
              <w:left w:val="nil"/>
              <w:bottom w:val="single" w:sz="4" w:space="0" w:color="auto"/>
              <w:right w:val="single" w:sz="4" w:space="0" w:color="auto"/>
            </w:tcBorders>
            <w:shd w:val="clear" w:color="auto" w:fill="auto"/>
            <w:noWrap/>
            <w:vAlign w:val="center"/>
          </w:tcPr>
          <w:p w14:paraId="434A4096" w14:textId="2EB56264" w:rsidR="009B570C" w:rsidRDefault="009B570C" w:rsidP="009B570C">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129C9DA0" w14:textId="4F0C5867" w:rsidR="009B570C" w:rsidRDefault="009B570C" w:rsidP="009B570C">
            <w:pPr>
              <w:widowControl/>
              <w:autoSpaceDE/>
              <w:autoSpaceDN/>
              <w:jc w:val="center"/>
              <w:rPr>
                <w:color w:val="000000"/>
              </w:rPr>
            </w:pPr>
            <w:r>
              <w:rPr>
                <w:color w:val="000000"/>
              </w:rPr>
              <w:t>35.82</w:t>
            </w:r>
          </w:p>
        </w:tc>
        <w:tc>
          <w:tcPr>
            <w:tcW w:w="2086" w:type="dxa"/>
            <w:tcBorders>
              <w:top w:val="nil"/>
              <w:left w:val="nil"/>
              <w:bottom w:val="single" w:sz="4" w:space="0" w:color="auto"/>
              <w:right w:val="single" w:sz="4" w:space="0" w:color="auto"/>
            </w:tcBorders>
            <w:shd w:val="clear" w:color="auto" w:fill="auto"/>
          </w:tcPr>
          <w:p w14:paraId="1D57C284" w14:textId="453A2706"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ACE0F0E" w14:textId="62F7E985"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23D5A679"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581A0F2C" w14:textId="76A8E11C" w:rsidR="009B570C" w:rsidRDefault="009B570C" w:rsidP="009B570C">
            <w:pPr>
              <w:widowControl/>
              <w:autoSpaceDE/>
              <w:autoSpaceDN/>
              <w:jc w:val="center"/>
              <w:rPr>
                <w:color w:val="000000"/>
              </w:rPr>
            </w:pPr>
            <w:r>
              <w:rPr>
                <w:color w:val="000000"/>
              </w:rPr>
              <w:t>510(1)</w:t>
            </w:r>
          </w:p>
        </w:tc>
        <w:tc>
          <w:tcPr>
            <w:tcW w:w="2737" w:type="dxa"/>
            <w:tcBorders>
              <w:top w:val="nil"/>
              <w:left w:val="nil"/>
              <w:bottom w:val="single" w:sz="4" w:space="0" w:color="auto"/>
              <w:right w:val="single" w:sz="4" w:space="0" w:color="auto"/>
            </w:tcBorders>
            <w:shd w:val="clear" w:color="auto" w:fill="auto"/>
            <w:vAlign w:val="center"/>
          </w:tcPr>
          <w:p w14:paraId="7AC4F95A" w14:textId="51475ECA" w:rsidR="009B570C" w:rsidRDefault="009B570C" w:rsidP="009B570C">
            <w:pPr>
              <w:widowControl/>
              <w:autoSpaceDE/>
              <w:autoSpaceDN/>
              <w:rPr>
                <w:color w:val="000000"/>
              </w:rPr>
            </w:pPr>
            <w:r>
              <w:rPr>
                <w:color w:val="000000"/>
              </w:rPr>
              <w:t>Bed Course Granular Material Concrete</w:t>
            </w:r>
          </w:p>
        </w:tc>
        <w:tc>
          <w:tcPr>
            <w:tcW w:w="861" w:type="dxa"/>
            <w:tcBorders>
              <w:top w:val="nil"/>
              <w:left w:val="nil"/>
              <w:bottom w:val="single" w:sz="4" w:space="0" w:color="auto"/>
              <w:right w:val="single" w:sz="4" w:space="0" w:color="auto"/>
            </w:tcBorders>
            <w:shd w:val="clear" w:color="auto" w:fill="auto"/>
            <w:noWrap/>
            <w:vAlign w:val="center"/>
          </w:tcPr>
          <w:p w14:paraId="719EE0E3" w14:textId="44772B26" w:rsidR="009B570C" w:rsidRDefault="009B570C" w:rsidP="009B570C">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77265395" w14:textId="690EDCB5" w:rsidR="009B570C" w:rsidRDefault="009B570C" w:rsidP="009B570C">
            <w:pPr>
              <w:widowControl/>
              <w:autoSpaceDE/>
              <w:autoSpaceDN/>
              <w:jc w:val="center"/>
              <w:rPr>
                <w:color w:val="000000"/>
              </w:rPr>
            </w:pPr>
            <w:r>
              <w:rPr>
                <w:color w:val="000000"/>
              </w:rPr>
              <w:t>26.64</w:t>
            </w:r>
          </w:p>
        </w:tc>
        <w:tc>
          <w:tcPr>
            <w:tcW w:w="2086" w:type="dxa"/>
            <w:tcBorders>
              <w:top w:val="nil"/>
              <w:left w:val="nil"/>
              <w:bottom w:val="single" w:sz="4" w:space="0" w:color="auto"/>
              <w:right w:val="single" w:sz="4" w:space="0" w:color="auto"/>
            </w:tcBorders>
            <w:shd w:val="clear" w:color="auto" w:fill="auto"/>
          </w:tcPr>
          <w:p w14:paraId="1461635B" w14:textId="01F67793"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72D6702" w14:textId="6755FFD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A67CA7" w14:paraId="222C5393" w14:textId="77777777" w:rsidTr="00013BD0">
        <w:trPr>
          <w:trHeight w:val="340"/>
        </w:trPr>
        <w:tc>
          <w:tcPr>
            <w:tcW w:w="80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A74C0F3" w14:textId="77777777" w:rsidR="009B570C" w:rsidRPr="00A67CA7" w:rsidRDefault="009B570C" w:rsidP="009B570C">
            <w:pPr>
              <w:widowControl/>
              <w:autoSpaceDE/>
              <w:autoSpaceDN/>
              <w:jc w:val="center"/>
              <w:rPr>
                <w:color w:val="000000"/>
              </w:rPr>
            </w:pPr>
            <w:r w:rsidRPr="0082572F">
              <w:rPr>
                <w:b/>
                <w:bCs/>
                <w:color w:val="000000"/>
                <w:sz w:val="20"/>
                <w:szCs w:val="20"/>
              </w:rPr>
              <w:t>Sub-Total for this Page</w:t>
            </w:r>
          </w:p>
        </w:tc>
        <w:tc>
          <w:tcPr>
            <w:tcW w:w="2216" w:type="dxa"/>
            <w:tcBorders>
              <w:top w:val="single" w:sz="4" w:space="0" w:color="auto"/>
              <w:left w:val="nil"/>
              <w:bottom w:val="single" w:sz="4" w:space="0" w:color="auto"/>
              <w:right w:val="single" w:sz="4" w:space="0" w:color="auto"/>
            </w:tcBorders>
            <w:shd w:val="clear" w:color="auto" w:fill="auto"/>
            <w:vAlign w:val="center"/>
          </w:tcPr>
          <w:p w14:paraId="2C1AFB6D" w14:textId="77777777" w:rsidR="009B570C" w:rsidRPr="00A67CA7" w:rsidRDefault="009B570C" w:rsidP="009B570C">
            <w:pPr>
              <w:widowControl/>
              <w:autoSpaceDE/>
              <w:autoSpaceDN/>
              <w:rPr>
                <w:color w:val="000000"/>
              </w:rPr>
            </w:pPr>
            <w:r w:rsidRPr="0082572F">
              <w:rPr>
                <w:color w:val="000000"/>
                <w:sz w:val="20"/>
                <w:szCs w:val="20"/>
              </w:rPr>
              <w:t>____________________</w:t>
            </w:r>
          </w:p>
        </w:tc>
      </w:tr>
    </w:tbl>
    <w:p w14:paraId="4B1695E8" w14:textId="5C2985EA" w:rsidR="00297FCA" w:rsidRDefault="00297FCA" w:rsidP="003213CC">
      <w:pPr>
        <w:pStyle w:val="Heading3"/>
        <w:spacing w:before="96"/>
        <w:jc w:val="left"/>
      </w:pPr>
    </w:p>
    <w:p w14:paraId="2AEB5D0F" w14:textId="77777777" w:rsidR="00297FCA" w:rsidRDefault="00297FCA" w:rsidP="00297FCA">
      <w:pPr>
        <w:pStyle w:val="Heading3"/>
        <w:spacing w:before="96"/>
      </w:pPr>
      <w:r>
        <w:lastRenderedPageBreak/>
        <w:t>BILL</w:t>
      </w:r>
      <w:r>
        <w:rPr>
          <w:spacing w:val="19"/>
        </w:rPr>
        <w:t xml:space="preserve"> </w:t>
      </w:r>
      <w:r>
        <w:t>OF</w:t>
      </w:r>
      <w:r>
        <w:rPr>
          <w:spacing w:val="17"/>
        </w:rPr>
        <w:t xml:space="preserve"> </w:t>
      </w:r>
      <w:r>
        <w:t>QUANTITIES</w:t>
      </w:r>
    </w:p>
    <w:p w14:paraId="225DDCE5" w14:textId="136757A0" w:rsidR="00297FCA" w:rsidRDefault="00297FCA" w:rsidP="00297FCA">
      <w:pPr>
        <w:spacing w:before="7" w:after="3"/>
        <w:ind w:right="7448"/>
        <w:rPr>
          <w:b/>
        </w:rPr>
      </w:pPr>
      <w:r>
        <w:rPr>
          <w:b/>
          <w:w w:val="105"/>
        </w:rPr>
        <w:t>PART</w:t>
      </w:r>
      <w:r>
        <w:rPr>
          <w:b/>
          <w:spacing w:val="-8"/>
          <w:w w:val="105"/>
        </w:rPr>
        <w:t xml:space="preserve"> G</w:t>
      </w:r>
      <w:r w:rsidR="009B570C">
        <w:rPr>
          <w:b/>
          <w:spacing w:val="-8"/>
          <w:w w:val="105"/>
        </w:rPr>
        <w:t xml:space="preserve"> &amp; H</w:t>
      </w:r>
    </w:p>
    <w:p w14:paraId="05F00BDF" w14:textId="77777777" w:rsidR="00297FCA" w:rsidRDefault="00297FCA" w:rsidP="00297FCA">
      <w:pPr>
        <w:rPr>
          <w:sz w:val="16"/>
        </w:rPr>
      </w:pPr>
      <w:r>
        <w:rPr>
          <w:sz w:val="16"/>
        </w:rPr>
        <w:t xml:space="preserve"> </w:t>
      </w:r>
    </w:p>
    <w:tbl>
      <w:tblPr>
        <w:tblW w:w="10250" w:type="dxa"/>
        <w:tblLook w:val="04A0" w:firstRow="1" w:lastRow="0" w:firstColumn="1" w:lastColumn="0" w:noHBand="0" w:noVBand="1"/>
      </w:tblPr>
      <w:tblGrid>
        <w:gridCol w:w="1254"/>
        <w:gridCol w:w="2737"/>
        <w:gridCol w:w="861"/>
        <w:gridCol w:w="1096"/>
        <w:gridCol w:w="2086"/>
        <w:gridCol w:w="2216"/>
      </w:tblGrid>
      <w:tr w:rsidR="00297FCA" w:rsidRPr="00A67CA7" w14:paraId="662AB74D" w14:textId="77777777" w:rsidTr="00013BD0">
        <w:trPr>
          <w:trHeight w:val="502"/>
        </w:trPr>
        <w:tc>
          <w:tcPr>
            <w:tcW w:w="12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412D9" w14:textId="77777777" w:rsidR="00297FCA" w:rsidRPr="00A67CA7" w:rsidRDefault="00297FCA" w:rsidP="00013BD0">
            <w:pPr>
              <w:widowControl/>
              <w:autoSpaceDE/>
              <w:autoSpaceDN/>
              <w:jc w:val="center"/>
              <w:rPr>
                <w:color w:val="000000"/>
              </w:rPr>
            </w:pPr>
            <w:r w:rsidRPr="00A67CA7">
              <w:rPr>
                <w:color w:val="000000"/>
              </w:rPr>
              <w:t xml:space="preserve">Pay Item </w:t>
            </w:r>
            <w:r w:rsidRPr="00A67CA7">
              <w:rPr>
                <w:color w:val="000000"/>
              </w:rPr>
              <w:br/>
              <w:t>No.</w:t>
            </w:r>
          </w:p>
        </w:tc>
        <w:tc>
          <w:tcPr>
            <w:tcW w:w="2737" w:type="dxa"/>
            <w:tcBorders>
              <w:top w:val="single" w:sz="4" w:space="0" w:color="auto"/>
              <w:left w:val="nil"/>
              <w:bottom w:val="single" w:sz="4" w:space="0" w:color="auto"/>
              <w:right w:val="single" w:sz="4" w:space="0" w:color="auto"/>
            </w:tcBorders>
            <w:shd w:val="clear" w:color="auto" w:fill="auto"/>
            <w:noWrap/>
            <w:vAlign w:val="center"/>
            <w:hideMark/>
          </w:tcPr>
          <w:p w14:paraId="6853E872" w14:textId="77777777" w:rsidR="00297FCA" w:rsidRPr="00A67CA7" w:rsidRDefault="00297FCA" w:rsidP="00013BD0">
            <w:pPr>
              <w:widowControl/>
              <w:autoSpaceDE/>
              <w:autoSpaceDN/>
              <w:jc w:val="center"/>
              <w:rPr>
                <w:color w:val="000000"/>
              </w:rPr>
            </w:pPr>
            <w:r w:rsidRPr="00A67CA7">
              <w:rPr>
                <w:color w:val="000000"/>
              </w:rPr>
              <w:t xml:space="preserve">Description </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7609408B" w14:textId="77777777" w:rsidR="00297FCA" w:rsidRPr="00A67CA7" w:rsidRDefault="00297FCA" w:rsidP="00013BD0">
            <w:pPr>
              <w:widowControl/>
              <w:autoSpaceDE/>
              <w:autoSpaceDN/>
              <w:jc w:val="center"/>
              <w:rPr>
                <w:color w:val="000000"/>
              </w:rPr>
            </w:pPr>
            <w:r w:rsidRPr="00A67CA7">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5BFDFA3F" w14:textId="77777777" w:rsidR="00297FCA" w:rsidRPr="00A67CA7" w:rsidRDefault="00297FCA" w:rsidP="00013BD0">
            <w:pPr>
              <w:widowControl/>
              <w:autoSpaceDE/>
              <w:autoSpaceDN/>
              <w:jc w:val="center"/>
              <w:rPr>
                <w:color w:val="000000"/>
              </w:rPr>
            </w:pPr>
            <w:r w:rsidRPr="00A67CA7">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39763680" w14:textId="77777777" w:rsidR="00297FCA" w:rsidRPr="00A67CA7" w:rsidRDefault="00297FCA" w:rsidP="00013BD0">
            <w:pPr>
              <w:widowControl/>
              <w:autoSpaceDE/>
              <w:autoSpaceDN/>
              <w:jc w:val="center"/>
              <w:rPr>
                <w:color w:val="000000"/>
              </w:rPr>
            </w:pPr>
            <w:r w:rsidRPr="00A67CA7">
              <w:rPr>
                <w:color w:val="000000"/>
              </w:rPr>
              <w:t>Unit Price</w:t>
            </w:r>
            <w:r w:rsidRPr="00A67CA7">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0715B0C2" w14:textId="77777777" w:rsidR="00297FCA" w:rsidRPr="00A67CA7" w:rsidRDefault="00297FCA" w:rsidP="00013BD0">
            <w:pPr>
              <w:widowControl/>
              <w:autoSpaceDE/>
              <w:autoSpaceDN/>
              <w:jc w:val="center"/>
              <w:rPr>
                <w:color w:val="000000"/>
              </w:rPr>
            </w:pPr>
            <w:r w:rsidRPr="00A67CA7">
              <w:rPr>
                <w:color w:val="000000"/>
              </w:rPr>
              <w:t>Amount (Pesos)</w:t>
            </w:r>
          </w:p>
        </w:tc>
      </w:tr>
      <w:tr w:rsidR="00297FCA" w:rsidRPr="00A67CA7" w14:paraId="3EB18F0A" w14:textId="77777777" w:rsidTr="00013BD0">
        <w:trPr>
          <w:trHeight w:val="261"/>
        </w:trPr>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0FC6E0FD" w14:textId="77777777" w:rsidR="00297FCA" w:rsidRPr="00A67CA7" w:rsidRDefault="00297FCA" w:rsidP="00013BD0">
            <w:pPr>
              <w:widowControl/>
              <w:autoSpaceDE/>
              <w:autoSpaceDN/>
              <w:jc w:val="center"/>
              <w:rPr>
                <w:rFonts w:ascii="Calibri" w:hAnsi="Calibri" w:cs="Calibri"/>
                <w:color w:val="000000"/>
              </w:rPr>
            </w:pPr>
            <w:r w:rsidRPr="00A67CA7">
              <w:rPr>
                <w:rFonts w:ascii="Calibri" w:hAnsi="Calibri" w:cs="Calibri"/>
                <w:color w:val="000000"/>
              </w:rPr>
              <w:t>(1)</w:t>
            </w:r>
          </w:p>
        </w:tc>
        <w:tc>
          <w:tcPr>
            <w:tcW w:w="2737" w:type="dxa"/>
            <w:tcBorders>
              <w:top w:val="nil"/>
              <w:left w:val="nil"/>
              <w:bottom w:val="single" w:sz="4" w:space="0" w:color="auto"/>
              <w:right w:val="single" w:sz="4" w:space="0" w:color="auto"/>
            </w:tcBorders>
            <w:shd w:val="clear" w:color="auto" w:fill="auto"/>
            <w:noWrap/>
            <w:vAlign w:val="bottom"/>
            <w:hideMark/>
          </w:tcPr>
          <w:p w14:paraId="5BB1FF7C" w14:textId="77777777" w:rsidR="00297FCA" w:rsidRPr="00A67CA7" w:rsidRDefault="00297FCA" w:rsidP="00013BD0">
            <w:pPr>
              <w:widowControl/>
              <w:autoSpaceDE/>
              <w:autoSpaceDN/>
              <w:jc w:val="center"/>
              <w:rPr>
                <w:rFonts w:ascii="Calibri" w:hAnsi="Calibri" w:cs="Calibri"/>
                <w:color w:val="000000"/>
              </w:rPr>
            </w:pPr>
            <w:r w:rsidRPr="00A67CA7">
              <w:rPr>
                <w:rFonts w:ascii="Calibri" w:hAnsi="Calibri" w:cs="Calibri"/>
                <w:color w:val="000000"/>
              </w:rPr>
              <w:t>(2)</w:t>
            </w:r>
          </w:p>
        </w:tc>
        <w:tc>
          <w:tcPr>
            <w:tcW w:w="861" w:type="dxa"/>
            <w:tcBorders>
              <w:top w:val="nil"/>
              <w:left w:val="nil"/>
              <w:bottom w:val="single" w:sz="4" w:space="0" w:color="auto"/>
              <w:right w:val="single" w:sz="4" w:space="0" w:color="auto"/>
            </w:tcBorders>
            <w:shd w:val="clear" w:color="auto" w:fill="auto"/>
            <w:noWrap/>
            <w:vAlign w:val="bottom"/>
            <w:hideMark/>
          </w:tcPr>
          <w:p w14:paraId="56A30D04" w14:textId="77777777" w:rsidR="00297FCA" w:rsidRPr="00A67CA7" w:rsidRDefault="00297FCA" w:rsidP="00013BD0">
            <w:pPr>
              <w:widowControl/>
              <w:autoSpaceDE/>
              <w:autoSpaceDN/>
              <w:jc w:val="center"/>
              <w:rPr>
                <w:rFonts w:ascii="Calibri" w:hAnsi="Calibri" w:cs="Calibri"/>
                <w:color w:val="000000"/>
              </w:rPr>
            </w:pPr>
            <w:r w:rsidRPr="00A67CA7">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48372B8B" w14:textId="77777777" w:rsidR="00297FCA" w:rsidRPr="00A67CA7" w:rsidRDefault="00297FCA" w:rsidP="00013BD0">
            <w:pPr>
              <w:widowControl/>
              <w:autoSpaceDE/>
              <w:autoSpaceDN/>
              <w:jc w:val="center"/>
              <w:rPr>
                <w:rFonts w:ascii="Calibri" w:hAnsi="Calibri" w:cs="Calibri"/>
                <w:color w:val="000000"/>
              </w:rPr>
            </w:pPr>
            <w:r w:rsidRPr="00A67CA7">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078E4C37" w14:textId="77777777" w:rsidR="00297FCA" w:rsidRPr="00A67CA7" w:rsidRDefault="00297FCA" w:rsidP="00013BD0">
            <w:pPr>
              <w:widowControl/>
              <w:autoSpaceDE/>
              <w:autoSpaceDN/>
              <w:jc w:val="center"/>
              <w:rPr>
                <w:rFonts w:ascii="Calibri" w:hAnsi="Calibri" w:cs="Calibri"/>
                <w:color w:val="000000"/>
              </w:rPr>
            </w:pPr>
            <w:r w:rsidRPr="00A67CA7">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790E8FDA" w14:textId="77777777" w:rsidR="00297FCA" w:rsidRPr="00A67CA7" w:rsidRDefault="00297FCA" w:rsidP="00013BD0">
            <w:pPr>
              <w:widowControl/>
              <w:autoSpaceDE/>
              <w:autoSpaceDN/>
              <w:jc w:val="center"/>
              <w:rPr>
                <w:rFonts w:ascii="Calibri" w:hAnsi="Calibri" w:cs="Calibri"/>
                <w:color w:val="000000"/>
              </w:rPr>
            </w:pPr>
            <w:r w:rsidRPr="00A67CA7">
              <w:rPr>
                <w:rFonts w:ascii="Calibri" w:hAnsi="Calibri" w:cs="Calibri"/>
                <w:color w:val="000000"/>
              </w:rPr>
              <w:t>(6)</w:t>
            </w:r>
          </w:p>
        </w:tc>
      </w:tr>
      <w:tr w:rsidR="00297FCA" w:rsidRPr="00A67CA7" w14:paraId="0EF82D1E" w14:textId="77777777" w:rsidTr="00013BD0">
        <w:trPr>
          <w:trHeight w:val="54"/>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3CC93B64" w14:textId="77386A9B" w:rsidR="00297FCA" w:rsidRPr="00351B64" w:rsidRDefault="009B570C" w:rsidP="00013BD0">
            <w:pPr>
              <w:widowControl/>
              <w:autoSpaceDE/>
              <w:autoSpaceDN/>
              <w:rPr>
                <w:color w:val="000000"/>
              </w:rPr>
            </w:pPr>
            <w:r w:rsidRPr="000F0891">
              <w:rPr>
                <w:b/>
                <w:bCs/>
                <w:color w:val="000000"/>
              </w:rPr>
              <w:t xml:space="preserve">PART </w:t>
            </w:r>
            <w:r>
              <w:rPr>
                <w:b/>
                <w:bCs/>
                <w:color w:val="000000"/>
              </w:rPr>
              <w:t>G – DRAINAGE AND SLOPE PROTECTION STRUCTURES</w:t>
            </w:r>
          </w:p>
        </w:tc>
      </w:tr>
      <w:tr w:rsidR="00297FCA" w:rsidRPr="00A67CA7" w14:paraId="680B1E65"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61E79DCE" w14:textId="5F076F2A" w:rsidR="00297FCA" w:rsidRDefault="009B570C" w:rsidP="00013BD0">
            <w:pPr>
              <w:widowControl/>
              <w:autoSpaceDE/>
              <w:autoSpaceDN/>
              <w:jc w:val="center"/>
              <w:rPr>
                <w:color w:val="000000"/>
              </w:rPr>
            </w:pPr>
            <w:r>
              <w:rPr>
                <w:color w:val="000000"/>
              </w:rPr>
              <w:t>510(2)</w:t>
            </w:r>
          </w:p>
        </w:tc>
        <w:tc>
          <w:tcPr>
            <w:tcW w:w="2737" w:type="dxa"/>
            <w:tcBorders>
              <w:top w:val="nil"/>
              <w:left w:val="nil"/>
              <w:bottom w:val="single" w:sz="4" w:space="0" w:color="auto"/>
              <w:right w:val="single" w:sz="4" w:space="0" w:color="auto"/>
            </w:tcBorders>
            <w:shd w:val="clear" w:color="auto" w:fill="auto"/>
            <w:vAlign w:val="center"/>
          </w:tcPr>
          <w:p w14:paraId="0D9DD3BC" w14:textId="62203B06" w:rsidR="00297FCA" w:rsidRDefault="009B570C" w:rsidP="00013BD0">
            <w:pPr>
              <w:widowControl/>
              <w:autoSpaceDE/>
              <w:autoSpaceDN/>
              <w:rPr>
                <w:color w:val="000000"/>
              </w:rPr>
            </w:pPr>
            <w:r>
              <w:rPr>
                <w:color w:val="000000"/>
              </w:rPr>
              <w:t>Concrete Slope Protection</w:t>
            </w:r>
          </w:p>
        </w:tc>
        <w:tc>
          <w:tcPr>
            <w:tcW w:w="861" w:type="dxa"/>
            <w:tcBorders>
              <w:top w:val="nil"/>
              <w:left w:val="nil"/>
              <w:bottom w:val="single" w:sz="4" w:space="0" w:color="auto"/>
              <w:right w:val="single" w:sz="4" w:space="0" w:color="auto"/>
            </w:tcBorders>
            <w:shd w:val="clear" w:color="auto" w:fill="auto"/>
            <w:noWrap/>
            <w:vAlign w:val="center"/>
          </w:tcPr>
          <w:p w14:paraId="7AD09C59" w14:textId="0048E898" w:rsidR="00297FCA" w:rsidRDefault="009B570C" w:rsidP="00013BD0">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300B065B" w14:textId="74279418" w:rsidR="00297FCA" w:rsidRDefault="009B570C" w:rsidP="00013BD0">
            <w:pPr>
              <w:widowControl/>
              <w:autoSpaceDE/>
              <w:autoSpaceDN/>
              <w:jc w:val="center"/>
              <w:rPr>
                <w:color w:val="000000"/>
              </w:rPr>
            </w:pPr>
            <w:r>
              <w:rPr>
                <w:color w:val="000000"/>
              </w:rPr>
              <w:t>44.40</w:t>
            </w:r>
          </w:p>
        </w:tc>
        <w:tc>
          <w:tcPr>
            <w:tcW w:w="2086" w:type="dxa"/>
            <w:tcBorders>
              <w:top w:val="nil"/>
              <w:left w:val="nil"/>
              <w:bottom w:val="single" w:sz="4" w:space="0" w:color="auto"/>
              <w:right w:val="single" w:sz="4" w:space="0" w:color="auto"/>
            </w:tcBorders>
            <w:shd w:val="clear" w:color="auto" w:fill="auto"/>
          </w:tcPr>
          <w:p w14:paraId="31FFACFF" w14:textId="77777777" w:rsidR="00297FCA" w:rsidRPr="00351B64" w:rsidRDefault="00297FCA" w:rsidP="00013BD0">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89C879B" w14:textId="77777777" w:rsidR="00297FCA" w:rsidRPr="00351B64" w:rsidRDefault="00297FCA" w:rsidP="00013BD0">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A67CA7" w14:paraId="704AAE6E" w14:textId="77777777" w:rsidTr="009B570C">
        <w:trPr>
          <w:trHeight w:val="70"/>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7D423726" w14:textId="56A0CBDF" w:rsidR="009B570C" w:rsidRPr="00351B64" w:rsidRDefault="009B570C" w:rsidP="00013BD0">
            <w:pPr>
              <w:widowControl/>
              <w:autoSpaceDE/>
              <w:autoSpaceDN/>
              <w:rPr>
                <w:color w:val="000000"/>
              </w:rPr>
            </w:pPr>
            <w:r w:rsidRPr="000F0891">
              <w:rPr>
                <w:b/>
                <w:bCs/>
                <w:color w:val="000000"/>
              </w:rPr>
              <w:t xml:space="preserve">PART </w:t>
            </w:r>
            <w:r>
              <w:rPr>
                <w:b/>
                <w:bCs/>
                <w:color w:val="000000"/>
              </w:rPr>
              <w:t>H – MISCELLANEOUS STRUCTURES</w:t>
            </w:r>
          </w:p>
        </w:tc>
      </w:tr>
      <w:tr w:rsidR="009B570C" w:rsidRPr="00A67CA7" w14:paraId="0BD9B44C"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0D9A07C6" w14:textId="5C4EE024" w:rsidR="009B570C" w:rsidRDefault="009B570C" w:rsidP="009B570C">
            <w:pPr>
              <w:widowControl/>
              <w:autoSpaceDE/>
              <w:autoSpaceDN/>
              <w:jc w:val="center"/>
              <w:rPr>
                <w:color w:val="000000"/>
              </w:rPr>
            </w:pPr>
            <w:r>
              <w:rPr>
                <w:color w:val="000000"/>
              </w:rPr>
              <w:t>603(3)a1</w:t>
            </w:r>
          </w:p>
        </w:tc>
        <w:tc>
          <w:tcPr>
            <w:tcW w:w="2737" w:type="dxa"/>
            <w:tcBorders>
              <w:top w:val="nil"/>
              <w:left w:val="nil"/>
              <w:bottom w:val="single" w:sz="4" w:space="0" w:color="auto"/>
              <w:right w:val="single" w:sz="4" w:space="0" w:color="auto"/>
            </w:tcBorders>
            <w:shd w:val="clear" w:color="auto" w:fill="auto"/>
            <w:vAlign w:val="center"/>
          </w:tcPr>
          <w:p w14:paraId="6928ECCD" w14:textId="7EA548C2" w:rsidR="009B570C" w:rsidRDefault="009B570C" w:rsidP="009B570C">
            <w:pPr>
              <w:widowControl/>
              <w:autoSpaceDE/>
              <w:autoSpaceDN/>
              <w:rPr>
                <w:color w:val="000000"/>
              </w:rPr>
            </w:pPr>
            <w:r>
              <w:rPr>
                <w:color w:val="000000"/>
              </w:rPr>
              <w:t xml:space="preserve">Metal Guardrail (Metal Beam) including Concrete Post, Single </w:t>
            </w:r>
          </w:p>
        </w:tc>
        <w:tc>
          <w:tcPr>
            <w:tcW w:w="861" w:type="dxa"/>
            <w:tcBorders>
              <w:top w:val="nil"/>
              <w:left w:val="nil"/>
              <w:bottom w:val="single" w:sz="4" w:space="0" w:color="auto"/>
              <w:right w:val="single" w:sz="4" w:space="0" w:color="auto"/>
            </w:tcBorders>
            <w:shd w:val="clear" w:color="auto" w:fill="auto"/>
            <w:noWrap/>
            <w:vAlign w:val="center"/>
          </w:tcPr>
          <w:p w14:paraId="62116550" w14:textId="6722AA48" w:rsidR="009B570C" w:rsidRDefault="009B570C" w:rsidP="009B570C">
            <w:pPr>
              <w:widowControl/>
              <w:autoSpaceDE/>
              <w:autoSpaceDN/>
              <w:jc w:val="center"/>
              <w:rPr>
                <w:color w:val="000000"/>
              </w:rPr>
            </w:pPr>
            <w:r>
              <w:rPr>
                <w:color w:val="000000"/>
              </w:rPr>
              <w:t>Lm.</w:t>
            </w:r>
          </w:p>
        </w:tc>
        <w:tc>
          <w:tcPr>
            <w:tcW w:w="1096" w:type="dxa"/>
            <w:tcBorders>
              <w:top w:val="nil"/>
              <w:left w:val="nil"/>
              <w:bottom w:val="single" w:sz="4" w:space="0" w:color="auto"/>
              <w:right w:val="single" w:sz="4" w:space="0" w:color="auto"/>
            </w:tcBorders>
            <w:shd w:val="clear" w:color="auto" w:fill="auto"/>
            <w:noWrap/>
            <w:vAlign w:val="center"/>
          </w:tcPr>
          <w:p w14:paraId="50689D08" w14:textId="069C6919" w:rsidR="009B570C" w:rsidRDefault="009B570C" w:rsidP="009B570C">
            <w:pPr>
              <w:widowControl/>
              <w:autoSpaceDE/>
              <w:autoSpaceDN/>
              <w:jc w:val="center"/>
              <w:rPr>
                <w:color w:val="000000"/>
              </w:rPr>
            </w:pPr>
            <w:r>
              <w:rPr>
                <w:color w:val="000000"/>
              </w:rPr>
              <w:t>678.18</w:t>
            </w:r>
          </w:p>
        </w:tc>
        <w:tc>
          <w:tcPr>
            <w:tcW w:w="2086" w:type="dxa"/>
            <w:tcBorders>
              <w:top w:val="nil"/>
              <w:left w:val="nil"/>
              <w:bottom w:val="single" w:sz="4" w:space="0" w:color="auto"/>
              <w:right w:val="single" w:sz="4" w:space="0" w:color="auto"/>
            </w:tcBorders>
            <w:shd w:val="clear" w:color="auto" w:fill="auto"/>
          </w:tcPr>
          <w:p w14:paraId="585D161E"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626716A"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A67CA7" w14:paraId="113B5951"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39E67158" w14:textId="17B5844B" w:rsidR="009B570C" w:rsidRDefault="009B570C" w:rsidP="009B570C">
            <w:pPr>
              <w:widowControl/>
              <w:autoSpaceDE/>
              <w:autoSpaceDN/>
              <w:jc w:val="center"/>
              <w:rPr>
                <w:color w:val="000000"/>
              </w:rPr>
            </w:pPr>
            <w:r>
              <w:rPr>
                <w:color w:val="000000"/>
              </w:rPr>
              <w:t>603(4)b</w:t>
            </w:r>
          </w:p>
        </w:tc>
        <w:tc>
          <w:tcPr>
            <w:tcW w:w="2737" w:type="dxa"/>
            <w:tcBorders>
              <w:top w:val="nil"/>
              <w:left w:val="nil"/>
              <w:bottom w:val="single" w:sz="4" w:space="0" w:color="auto"/>
              <w:right w:val="single" w:sz="4" w:space="0" w:color="auto"/>
            </w:tcBorders>
            <w:shd w:val="clear" w:color="auto" w:fill="auto"/>
            <w:vAlign w:val="center"/>
          </w:tcPr>
          <w:p w14:paraId="58971D7A" w14:textId="1EEEA24D" w:rsidR="009B570C" w:rsidRDefault="009B570C" w:rsidP="009B570C">
            <w:pPr>
              <w:widowControl/>
              <w:autoSpaceDE/>
              <w:autoSpaceDN/>
              <w:rPr>
                <w:color w:val="000000"/>
              </w:rPr>
            </w:pPr>
            <w:r>
              <w:rPr>
                <w:color w:val="000000"/>
              </w:rPr>
              <w:t xml:space="preserve">Metal Beam End Piece, Bull Nose </w:t>
            </w:r>
          </w:p>
        </w:tc>
        <w:tc>
          <w:tcPr>
            <w:tcW w:w="861" w:type="dxa"/>
            <w:tcBorders>
              <w:top w:val="nil"/>
              <w:left w:val="nil"/>
              <w:bottom w:val="single" w:sz="4" w:space="0" w:color="auto"/>
              <w:right w:val="single" w:sz="4" w:space="0" w:color="auto"/>
            </w:tcBorders>
            <w:shd w:val="clear" w:color="auto" w:fill="auto"/>
            <w:noWrap/>
            <w:vAlign w:val="center"/>
          </w:tcPr>
          <w:p w14:paraId="3852A95D" w14:textId="625E7806"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563818AB" w14:textId="304D20C8" w:rsidR="009B570C" w:rsidRDefault="009B570C" w:rsidP="009B570C">
            <w:pPr>
              <w:widowControl/>
              <w:autoSpaceDE/>
              <w:autoSpaceDN/>
              <w:jc w:val="center"/>
              <w:rPr>
                <w:color w:val="000000"/>
              </w:rPr>
            </w:pPr>
            <w:r>
              <w:rPr>
                <w:color w:val="000000"/>
              </w:rPr>
              <w:t>8.00</w:t>
            </w:r>
          </w:p>
        </w:tc>
        <w:tc>
          <w:tcPr>
            <w:tcW w:w="2086" w:type="dxa"/>
            <w:tcBorders>
              <w:top w:val="nil"/>
              <w:left w:val="nil"/>
              <w:bottom w:val="single" w:sz="4" w:space="0" w:color="auto"/>
              <w:right w:val="single" w:sz="4" w:space="0" w:color="auto"/>
            </w:tcBorders>
            <w:shd w:val="clear" w:color="auto" w:fill="auto"/>
          </w:tcPr>
          <w:p w14:paraId="411747B1"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5261689"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3F2B6BAA"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2CDE4035" w14:textId="27F0B0B9" w:rsidR="009B570C" w:rsidRDefault="009B570C" w:rsidP="009B570C">
            <w:pPr>
              <w:widowControl/>
              <w:autoSpaceDE/>
              <w:autoSpaceDN/>
              <w:jc w:val="center"/>
              <w:rPr>
                <w:color w:val="000000"/>
              </w:rPr>
            </w:pPr>
            <w:r>
              <w:rPr>
                <w:color w:val="000000"/>
              </w:rPr>
              <w:t>605(1)c1</w:t>
            </w:r>
          </w:p>
        </w:tc>
        <w:tc>
          <w:tcPr>
            <w:tcW w:w="2737" w:type="dxa"/>
            <w:tcBorders>
              <w:top w:val="nil"/>
              <w:left w:val="nil"/>
              <w:bottom w:val="single" w:sz="4" w:space="0" w:color="auto"/>
              <w:right w:val="single" w:sz="4" w:space="0" w:color="auto"/>
            </w:tcBorders>
            <w:shd w:val="clear" w:color="auto" w:fill="auto"/>
            <w:vAlign w:val="center"/>
          </w:tcPr>
          <w:p w14:paraId="65520B8A" w14:textId="1EDE013B" w:rsidR="009B570C" w:rsidRDefault="009B570C" w:rsidP="009B570C">
            <w:pPr>
              <w:widowControl/>
              <w:autoSpaceDE/>
              <w:autoSpaceDN/>
              <w:rPr>
                <w:color w:val="000000"/>
              </w:rPr>
            </w:pPr>
            <w:r>
              <w:rPr>
                <w:color w:val="000000"/>
              </w:rPr>
              <w:t>Warning Signs; 600 mm thck, W1-3A; Horizontal Alignment Curve L or R</w:t>
            </w:r>
          </w:p>
        </w:tc>
        <w:tc>
          <w:tcPr>
            <w:tcW w:w="861" w:type="dxa"/>
            <w:tcBorders>
              <w:top w:val="nil"/>
              <w:left w:val="nil"/>
              <w:bottom w:val="single" w:sz="4" w:space="0" w:color="auto"/>
              <w:right w:val="single" w:sz="4" w:space="0" w:color="auto"/>
            </w:tcBorders>
            <w:shd w:val="clear" w:color="auto" w:fill="auto"/>
            <w:noWrap/>
            <w:vAlign w:val="center"/>
          </w:tcPr>
          <w:p w14:paraId="1791A89E" w14:textId="1A47E216"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49FE7610" w14:textId="6F66F01C" w:rsidR="009B570C" w:rsidRDefault="009B570C" w:rsidP="009B570C">
            <w:pPr>
              <w:widowControl/>
              <w:autoSpaceDE/>
              <w:autoSpaceDN/>
              <w:jc w:val="center"/>
              <w:rPr>
                <w:color w:val="000000"/>
              </w:rPr>
            </w:pPr>
            <w:r>
              <w:rPr>
                <w:color w:val="000000"/>
              </w:rPr>
              <w:t>12.00</w:t>
            </w:r>
          </w:p>
        </w:tc>
        <w:tc>
          <w:tcPr>
            <w:tcW w:w="2086" w:type="dxa"/>
            <w:tcBorders>
              <w:top w:val="nil"/>
              <w:left w:val="nil"/>
              <w:bottom w:val="single" w:sz="4" w:space="0" w:color="auto"/>
              <w:right w:val="single" w:sz="4" w:space="0" w:color="auto"/>
            </w:tcBorders>
            <w:shd w:val="clear" w:color="auto" w:fill="auto"/>
          </w:tcPr>
          <w:p w14:paraId="42041449"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18B1182"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1917CE88"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7FCE1E83" w14:textId="02D4DB8C" w:rsidR="009B570C" w:rsidRDefault="009B570C" w:rsidP="009B570C">
            <w:pPr>
              <w:widowControl/>
              <w:autoSpaceDE/>
              <w:autoSpaceDN/>
              <w:jc w:val="center"/>
              <w:rPr>
                <w:color w:val="000000"/>
              </w:rPr>
            </w:pPr>
            <w:r>
              <w:rPr>
                <w:color w:val="000000"/>
              </w:rPr>
              <w:t>605(1)d1</w:t>
            </w:r>
          </w:p>
        </w:tc>
        <w:tc>
          <w:tcPr>
            <w:tcW w:w="2737" w:type="dxa"/>
            <w:tcBorders>
              <w:top w:val="nil"/>
              <w:left w:val="nil"/>
              <w:bottom w:val="single" w:sz="4" w:space="0" w:color="auto"/>
              <w:right w:val="single" w:sz="4" w:space="0" w:color="auto"/>
            </w:tcBorders>
            <w:shd w:val="clear" w:color="auto" w:fill="auto"/>
            <w:vAlign w:val="center"/>
          </w:tcPr>
          <w:p w14:paraId="21758BEA" w14:textId="798CAF85" w:rsidR="009B570C" w:rsidRDefault="009B570C" w:rsidP="009B570C">
            <w:pPr>
              <w:widowControl/>
              <w:autoSpaceDE/>
              <w:autoSpaceDN/>
              <w:rPr>
                <w:color w:val="000000"/>
              </w:rPr>
            </w:pPr>
            <w:r>
              <w:rPr>
                <w:color w:val="000000"/>
              </w:rPr>
              <w:t>Warning Signs; 600 mm thck, W1-4A-(Horizontal Alignment Reverse Curve L or R)</w:t>
            </w:r>
          </w:p>
        </w:tc>
        <w:tc>
          <w:tcPr>
            <w:tcW w:w="861" w:type="dxa"/>
            <w:tcBorders>
              <w:top w:val="nil"/>
              <w:left w:val="nil"/>
              <w:bottom w:val="single" w:sz="4" w:space="0" w:color="auto"/>
              <w:right w:val="single" w:sz="4" w:space="0" w:color="auto"/>
            </w:tcBorders>
            <w:shd w:val="clear" w:color="auto" w:fill="auto"/>
            <w:noWrap/>
            <w:vAlign w:val="center"/>
          </w:tcPr>
          <w:p w14:paraId="35856175" w14:textId="116731E9"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58F889FD" w14:textId="023806A9" w:rsidR="009B570C" w:rsidRDefault="009B570C" w:rsidP="009B570C">
            <w:pPr>
              <w:widowControl/>
              <w:autoSpaceDE/>
              <w:autoSpaceDN/>
              <w:jc w:val="center"/>
              <w:rPr>
                <w:color w:val="000000"/>
              </w:rPr>
            </w:pPr>
            <w:r>
              <w:rPr>
                <w:color w:val="000000"/>
              </w:rPr>
              <w:t>4.00</w:t>
            </w:r>
          </w:p>
        </w:tc>
        <w:tc>
          <w:tcPr>
            <w:tcW w:w="2086" w:type="dxa"/>
            <w:tcBorders>
              <w:top w:val="nil"/>
              <w:left w:val="nil"/>
              <w:bottom w:val="single" w:sz="4" w:space="0" w:color="auto"/>
              <w:right w:val="single" w:sz="4" w:space="0" w:color="auto"/>
            </w:tcBorders>
            <w:shd w:val="clear" w:color="auto" w:fill="auto"/>
          </w:tcPr>
          <w:p w14:paraId="51D2897F"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4F1BE22"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39F3172E"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415B0961" w14:textId="043BA34F" w:rsidR="009B570C" w:rsidRDefault="009B570C" w:rsidP="009B570C">
            <w:pPr>
              <w:widowControl/>
              <w:autoSpaceDE/>
              <w:autoSpaceDN/>
              <w:jc w:val="center"/>
              <w:rPr>
                <w:color w:val="000000"/>
              </w:rPr>
            </w:pPr>
            <w:r>
              <w:rPr>
                <w:color w:val="000000"/>
              </w:rPr>
              <w:t>605(1)j2</w:t>
            </w:r>
          </w:p>
        </w:tc>
        <w:tc>
          <w:tcPr>
            <w:tcW w:w="2737" w:type="dxa"/>
            <w:tcBorders>
              <w:top w:val="nil"/>
              <w:left w:val="nil"/>
              <w:bottom w:val="single" w:sz="4" w:space="0" w:color="auto"/>
              <w:right w:val="single" w:sz="4" w:space="0" w:color="auto"/>
            </w:tcBorders>
            <w:shd w:val="clear" w:color="auto" w:fill="auto"/>
            <w:vAlign w:val="center"/>
          </w:tcPr>
          <w:p w14:paraId="5C839D23" w14:textId="7A7F4620" w:rsidR="009B570C" w:rsidRDefault="009B570C" w:rsidP="009B570C">
            <w:pPr>
              <w:widowControl/>
              <w:autoSpaceDE/>
              <w:autoSpaceDN/>
              <w:rPr>
                <w:color w:val="000000"/>
              </w:rPr>
            </w:pPr>
            <w:r>
              <w:rPr>
                <w:color w:val="000000"/>
              </w:rPr>
              <w:t>Warning Signs; 600 mm – W2-4B (Intersection and Junction Signs T-Junction)</w:t>
            </w:r>
          </w:p>
        </w:tc>
        <w:tc>
          <w:tcPr>
            <w:tcW w:w="861" w:type="dxa"/>
            <w:tcBorders>
              <w:top w:val="nil"/>
              <w:left w:val="nil"/>
              <w:bottom w:val="single" w:sz="4" w:space="0" w:color="auto"/>
              <w:right w:val="single" w:sz="4" w:space="0" w:color="auto"/>
            </w:tcBorders>
            <w:shd w:val="clear" w:color="auto" w:fill="auto"/>
            <w:noWrap/>
            <w:vAlign w:val="center"/>
          </w:tcPr>
          <w:p w14:paraId="40302BD2" w14:textId="5D2612E7"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130DE48B" w14:textId="5BBBBF2E" w:rsidR="009B570C" w:rsidRDefault="009B570C" w:rsidP="009B570C">
            <w:pPr>
              <w:widowControl/>
              <w:autoSpaceDE/>
              <w:autoSpaceDN/>
              <w:jc w:val="center"/>
              <w:rPr>
                <w:color w:val="000000"/>
              </w:rPr>
            </w:pPr>
            <w:r>
              <w:rPr>
                <w:color w:val="000000"/>
              </w:rPr>
              <w:t>3.00</w:t>
            </w:r>
          </w:p>
        </w:tc>
        <w:tc>
          <w:tcPr>
            <w:tcW w:w="2086" w:type="dxa"/>
            <w:tcBorders>
              <w:top w:val="nil"/>
              <w:left w:val="nil"/>
              <w:bottom w:val="single" w:sz="4" w:space="0" w:color="auto"/>
              <w:right w:val="single" w:sz="4" w:space="0" w:color="auto"/>
            </w:tcBorders>
            <w:shd w:val="clear" w:color="auto" w:fill="auto"/>
          </w:tcPr>
          <w:p w14:paraId="17056664"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535BF27" w14:textId="7777777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A67CA7" w14:paraId="28A14A85" w14:textId="77777777" w:rsidTr="00013BD0">
        <w:trPr>
          <w:trHeight w:val="340"/>
        </w:trPr>
        <w:tc>
          <w:tcPr>
            <w:tcW w:w="80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DCD1BA6" w14:textId="77777777" w:rsidR="009B570C" w:rsidRPr="00A67CA7" w:rsidRDefault="009B570C" w:rsidP="009B570C">
            <w:pPr>
              <w:widowControl/>
              <w:autoSpaceDE/>
              <w:autoSpaceDN/>
              <w:jc w:val="center"/>
              <w:rPr>
                <w:color w:val="000000"/>
              </w:rPr>
            </w:pPr>
            <w:r w:rsidRPr="0082572F">
              <w:rPr>
                <w:b/>
                <w:bCs/>
                <w:color w:val="000000"/>
                <w:sz w:val="20"/>
                <w:szCs w:val="20"/>
              </w:rPr>
              <w:t>Sub-Total for this Page</w:t>
            </w:r>
          </w:p>
        </w:tc>
        <w:tc>
          <w:tcPr>
            <w:tcW w:w="2216" w:type="dxa"/>
            <w:tcBorders>
              <w:top w:val="single" w:sz="4" w:space="0" w:color="auto"/>
              <w:left w:val="nil"/>
              <w:bottom w:val="single" w:sz="4" w:space="0" w:color="auto"/>
              <w:right w:val="single" w:sz="4" w:space="0" w:color="auto"/>
            </w:tcBorders>
            <w:shd w:val="clear" w:color="auto" w:fill="auto"/>
            <w:vAlign w:val="center"/>
          </w:tcPr>
          <w:p w14:paraId="00AA8447" w14:textId="77777777" w:rsidR="009B570C" w:rsidRPr="00A67CA7" w:rsidRDefault="009B570C" w:rsidP="009B570C">
            <w:pPr>
              <w:widowControl/>
              <w:autoSpaceDE/>
              <w:autoSpaceDN/>
              <w:rPr>
                <w:color w:val="000000"/>
              </w:rPr>
            </w:pPr>
            <w:r w:rsidRPr="0082572F">
              <w:rPr>
                <w:color w:val="000000"/>
                <w:sz w:val="20"/>
                <w:szCs w:val="20"/>
              </w:rPr>
              <w:t>____________________</w:t>
            </w:r>
          </w:p>
        </w:tc>
      </w:tr>
    </w:tbl>
    <w:p w14:paraId="3309E6E9" w14:textId="77777777" w:rsidR="005255E6" w:rsidRDefault="005255E6" w:rsidP="007D4F4C">
      <w:pPr>
        <w:pStyle w:val="Heading3"/>
        <w:spacing w:before="96"/>
      </w:pPr>
    </w:p>
    <w:p w14:paraId="2149DA6F" w14:textId="2453845F" w:rsidR="007D4F4C" w:rsidRDefault="007D4F4C" w:rsidP="007D4F4C">
      <w:pPr>
        <w:pStyle w:val="Heading3"/>
        <w:spacing w:before="96"/>
      </w:pPr>
      <w:r>
        <w:lastRenderedPageBreak/>
        <w:t>B</w:t>
      </w:r>
      <w:r w:rsidR="005255E6">
        <w:t>I</w:t>
      </w:r>
      <w:r>
        <w:t>LL</w:t>
      </w:r>
      <w:r>
        <w:rPr>
          <w:spacing w:val="19"/>
        </w:rPr>
        <w:t xml:space="preserve"> </w:t>
      </w:r>
      <w:r>
        <w:t>OF</w:t>
      </w:r>
      <w:r>
        <w:rPr>
          <w:spacing w:val="17"/>
        </w:rPr>
        <w:t xml:space="preserve"> </w:t>
      </w:r>
      <w:r>
        <w:t>QUANTITIES</w:t>
      </w:r>
    </w:p>
    <w:p w14:paraId="294D9A9C" w14:textId="34995EF7" w:rsidR="007D4F4C" w:rsidRDefault="007D4F4C" w:rsidP="007D4F4C">
      <w:pPr>
        <w:spacing w:before="7" w:after="3"/>
        <w:ind w:right="7448"/>
        <w:rPr>
          <w:b/>
        </w:rPr>
      </w:pPr>
      <w:r>
        <w:rPr>
          <w:b/>
          <w:w w:val="105"/>
        </w:rPr>
        <w:t>PART</w:t>
      </w:r>
      <w:r>
        <w:rPr>
          <w:b/>
          <w:spacing w:val="-8"/>
          <w:w w:val="105"/>
        </w:rPr>
        <w:t xml:space="preserve"> G &amp; H</w:t>
      </w:r>
    </w:p>
    <w:p w14:paraId="213114B0" w14:textId="77777777" w:rsidR="007D4F4C" w:rsidRDefault="007D4F4C" w:rsidP="007D4F4C">
      <w:pPr>
        <w:rPr>
          <w:sz w:val="16"/>
        </w:rPr>
      </w:pPr>
      <w:r>
        <w:rPr>
          <w:sz w:val="16"/>
        </w:rPr>
        <w:t xml:space="preserve"> </w:t>
      </w:r>
    </w:p>
    <w:tbl>
      <w:tblPr>
        <w:tblW w:w="10250" w:type="dxa"/>
        <w:tblLook w:val="04A0" w:firstRow="1" w:lastRow="0" w:firstColumn="1" w:lastColumn="0" w:noHBand="0" w:noVBand="1"/>
      </w:tblPr>
      <w:tblGrid>
        <w:gridCol w:w="1254"/>
        <w:gridCol w:w="2737"/>
        <w:gridCol w:w="861"/>
        <w:gridCol w:w="1096"/>
        <w:gridCol w:w="2086"/>
        <w:gridCol w:w="2216"/>
      </w:tblGrid>
      <w:tr w:rsidR="007D4F4C" w:rsidRPr="00A67CA7" w14:paraId="48A99B2D" w14:textId="77777777" w:rsidTr="00013BD0">
        <w:trPr>
          <w:trHeight w:val="502"/>
        </w:trPr>
        <w:tc>
          <w:tcPr>
            <w:tcW w:w="12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35862" w14:textId="77777777" w:rsidR="007D4F4C" w:rsidRPr="00A67CA7" w:rsidRDefault="007D4F4C" w:rsidP="00013BD0">
            <w:pPr>
              <w:widowControl/>
              <w:autoSpaceDE/>
              <w:autoSpaceDN/>
              <w:jc w:val="center"/>
              <w:rPr>
                <w:color w:val="000000"/>
              </w:rPr>
            </w:pPr>
            <w:r w:rsidRPr="00A67CA7">
              <w:rPr>
                <w:color w:val="000000"/>
              </w:rPr>
              <w:t xml:space="preserve">Pay Item </w:t>
            </w:r>
            <w:r w:rsidRPr="00A67CA7">
              <w:rPr>
                <w:color w:val="000000"/>
              </w:rPr>
              <w:br/>
              <w:t>No.</w:t>
            </w:r>
          </w:p>
        </w:tc>
        <w:tc>
          <w:tcPr>
            <w:tcW w:w="2737" w:type="dxa"/>
            <w:tcBorders>
              <w:top w:val="single" w:sz="4" w:space="0" w:color="auto"/>
              <w:left w:val="nil"/>
              <w:bottom w:val="single" w:sz="4" w:space="0" w:color="auto"/>
              <w:right w:val="single" w:sz="4" w:space="0" w:color="auto"/>
            </w:tcBorders>
            <w:shd w:val="clear" w:color="auto" w:fill="auto"/>
            <w:noWrap/>
            <w:vAlign w:val="center"/>
            <w:hideMark/>
          </w:tcPr>
          <w:p w14:paraId="7C92AD7F" w14:textId="77777777" w:rsidR="007D4F4C" w:rsidRPr="00A67CA7" w:rsidRDefault="007D4F4C" w:rsidP="00013BD0">
            <w:pPr>
              <w:widowControl/>
              <w:autoSpaceDE/>
              <w:autoSpaceDN/>
              <w:jc w:val="center"/>
              <w:rPr>
                <w:color w:val="000000"/>
              </w:rPr>
            </w:pPr>
            <w:r w:rsidRPr="00A67CA7">
              <w:rPr>
                <w:color w:val="000000"/>
              </w:rPr>
              <w:t xml:space="preserve">Description </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14:paraId="2216D1C2" w14:textId="77777777" w:rsidR="007D4F4C" w:rsidRPr="00A67CA7" w:rsidRDefault="007D4F4C" w:rsidP="00013BD0">
            <w:pPr>
              <w:widowControl/>
              <w:autoSpaceDE/>
              <w:autoSpaceDN/>
              <w:jc w:val="center"/>
              <w:rPr>
                <w:color w:val="000000"/>
              </w:rPr>
            </w:pPr>
            <w:r w:rsidRPr="00A67CA7">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6079B340" w14:textId="77777777" w:rsidR="007D4F4C" w:rsidRPr="00A67CA7" w:rsidRDefault="007D4F4C" w:rsidP="00013BD0">
            <w:pPr>
              <w:widowControl/>
              <w:autoSpaceDE/>
              <w:autoSpaceDN/>
              <w:jc w:val="center"/>
              <w:rPr>
                <w:color w:val="000000"/>
              </w:rPr>
            </w:pPr>
            <w:r w:rsidRPr="00A67CA7">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37DE8BCC" w14:textId="77777777" w:rsidR="007D4F4C" w:rsidRPr="00A67CA7" w:rsidRDefault="007D4F4C" w:rsidP="00013BD0">
            <w:pPr>
              <w:widowControl/>
              <w:autoSpaceDE/>
              <w:autoSpaceDN/>
              <w:jc w:val="center"/>
              <w:rPr>
                <w:color w:val="000000"/>
              </w:rPr>
            </w:pPr>
            <w:r w:rsidRPr="00A67CA7">
              <w:rPr>
                <w:color w:val="000000"/>
              </w:rPr>
              <w:t>Unit Price</w:t>
            </w:r>
            <w:r w:rsidRPr="00A67CA7">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6FA5DA03" w14:textId="77777777" w:rsidR="007D4F4C" w:rsidRPr="00A67CA7" w:rsidRDefault="007D4F4C" w:rsidP="00013BD0">
            <w:pPr>
              <w:widowControl/>
              <w:autoSpaceDE/>
              <w:autoSpaceDN/>
              <w:jc w:val="center"/>
              <w:rPr>
                <w:color w:val="000000"/>
              </w:rPr>
            </w:pPr>
            <w:r w:rsidRPr="00A67CA7">
              <w:rPr>
                <w:color w:val="000000"/>
              </w:rPr>
              <w:t>Amount (Pesos)</w:t>
            </w:r>
          </w:p>
        </w:tc>
      </w:tr>
      <w:tr w:rsidR="007D4F4C" w:rsidRPr="00A67CA7" w14:paraId="3D18B117" w14:textId="77777777" w:rsidTr="00013BD0">
        <w:trPr>
          <w:trHeight w:val="261"/>
        </w:trPr>
        <w:tc>
          <w:tcPr>
            <w:tcW w:w="1254" w:type="dxa"/>
            <w:tcBorders>
              <w:top w:val="nil"/>
              <w:left w:val="single" w:sz="4" w:space="0" w:color="auto"/>
              <w:bottom w:val="single" w:sz="4" w:space="0" w:color="auto"/>
              <w:right w:val="single" w:sz="4" w:space="0" w:color="auto"/>
            </w:tcBorders>
            <w:shd w:val="clear" w:color="auto" w:fill="auto"/>
            <w:noWrap/>
            <w:vAlign w:val="bottom"/>
            <w:hideMark/>
          </w:tcPr>
          <w:p w14:paraId="2DB2F161" w14:textId="77777777" w:rsidR="007D4F4C" w:rsidRPr="00A67CA7" w:rsidRDefault="007D4F4C" w:rsidP="00013BD0">
            <w:pPr>
              <w:widowControl/>
              <w:autoSpaceDE/>
              <w:autoSpaceDN/>
              <w:jc w:val="center"/>
              <w:rPr>
                <w:rFonts w:ascii="Calibri" w:hAnsi="Calibri" w:cs="Calibri"/>
                <w:color w:val="000000"/>
              </w:rPr>
            </w:pPr>
            <w:r w:rsidRPr="00A67CA7">
              <w:rPr>
                <w:rFonts w:ascii="Calibri" w:hAnsi="Calibri" w:cs="Calibri"/>
                <w:color w:val="000000"/>
              </w:rPr>
              <w:t>(1)</w:t>
            </w:r>
          </w:p>
        </w:tc>
        <w:tc>
          <w:tcPr>
            <w:tcW w:w="2737" w:type="dxa"/>
            <w:tcBorders>
              <w:top w:val="nil"/>
              <w:left w:val="nil"/>
              <w:bottom w:val="single" w:sz="4" w:space="0" w:color="auto"/>
              <w:right w:val="single" w:sz="4" w:space="0" w:color="auto"/>
            </w:tcBorders>
            <w:shd w:val="clear" w:color="auto" w:fill="auto"/>
            <w:noWrap/>
            <w:vAlign w:val="bottom"/>
            <w:hideMark/>
          </w:tcPr>
          <w:p w14:paraId="44E2DC85" w14:textId="77777777" w:rsidR="007D4F4C" w:rsidRPr="00A67CA7" w:rsidRDefault="007D4F4C" w:rsidP="00013BD0">
            <w:pPr>
              <w:widowControl/>
              <w:autoSpaceDE/>
              <w:autoSpaceDN/>
              <w:jc w:val="center"/>
              <w:rPr>
                <w:rFonts w:ascii="Calibri" w:hAnsi="Calibri" w:cs="Calibri"/>
                <w:color w:val="000000"/>
              </w:rPr>
            </w:pPr>
            <w:r w:rsidRPr="00A67CA7">
              <w:rPr>
                <w:rFonts w:ascii="Calibri" w:hAnsi="Calibri" w:cs="Calibri"/>
                <w:color w:val="000000"/>
              </w:rPr>
              <w:t>(2)</w:t>
            </w:r>
          </w:p>
        </w:tc>
        <w:tc>
          <w:tcPr>
            <w:tcW w:w="861" w:type="dxa"/>
            <w:tcBorders>
              <w:top w:val="nil"/>
              <w:left w:val="nil"/>
              <w:bottom w:val="single" w:sz="4" w:space="0" w:color="auto"/>
              <w:right w:val="single" w:sz="4" w:space="0" w:color="auto"/>
            </w:tcBorders>
            <w:shd w:val="clear" w:color="auto" w:fill="auto"/>
            <w:noWrap/>
            <w:vAlign w:val="bottom"/>
            <w:hideMark/>
          </w:tcPr>
          <w:p w14:paraId="4E32C2B1" w14:textId="77777777" w:rsidR="007D4F4C" w:rsidRPr="00A67CA7" w:rsidRDefault="007D4F4C" w:rsidP="00013BD0">
            <w:pPr>
              <w:widowControl/>
              <w:autoSpaceDE/>
              <w:autoSpaceDN/>
              <w:jc w:val="center"/>
              <w:rPr>
                <w:rFonts w:ascii="Calibri" w:hAnsi="Calibri" w:cs="Calibri"/>
                <w:color w:val="000000"/>
              </w:rPr>
            </w:pPr>
            <w:r w:rsidRPr="00A67CA7">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0C63DB1E" w14:textId="77777777" w:rsidR="007D4F4C" w:rsidRPr="00A67CA7" w:rsidRDefault="007D4F4C" w:rsidP="00013BD0">
            <w:pPr>
              <w:widowControl/>
              <w:autoSpaceDE/>
              <w:autoSpaceDN/>
              <w:jc w:val="center"/>
              <w:rPr>
                <w:rFonts w:ascii="Calibri" w:hAnsi="Calibri" w:cs="Calibri"/>
                <w:color w:val="000000"/>
              </w:rPr>
            </w:pPr>
            <w:r w:rsidRPr="00A67CA7">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6DD9C711" w14:textId="77777777" w:rsidR="007D4F4C" w:rsidRPr="00A67CA7" w:rsidRDefault="007D4F4C" w:rsidP="00013BD0">
            <w:pPr>
              <w:widowControl/>
              <w:autoSpaceDE/>
              <w:autoSpaceDN/>
              <w:jc w:val="center"/>
              <w:rPr>
                <w:rFonts w:ascii="Calibri" w:hAnsi="Calibri" w:cs="Calibri"/>
                <w:color w:val="000000"/>
              </w:rPr>
            </w:pPr>
            <w:r w:rsidRPr="00A67CA7">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56B6C7B8" w14:textId="77777777" w:rsidR="007D4F4C" w:rsidRPr="00A67CA7" w:rsidRDefault="007D4F4C" w:rsidP="00013BD0">
            <w:pPr>
              <w:widowControl/>
              <w:autoSpaceDE/>
              <w:autoSpaceDN/>
              <w:jc w:val="center"/>
              <w:rPr>
                <w:rFonts w:ascii="Calibri" w:hAnsi="Calibri" w:cs="Calibri"/>
                <w:color w:val="000000"/>
              </w:rPr>
            </w:pPr>
            <w:r w:rsidRPr="00A67CA7">
              <w:rPr>
                <w:rFonts w:ascii="Calibri" w:hAnsi="Calibri" w:cs="Calibri"/>
                <w:color w:val="000000"/>
              </w:rPr>
              <w:t>(6)</w:t>
            </w:r>
          </w:p>
        </w:tc>
      </w:tr>
      <w:tr w:rsidR="007D4F4C" w:rsidRPr="00351B64" w14:paraId="5685A471" w14:textId="77777777" w:rsidTr="00013BD0">
        <w:trPr>
          <w:trHeight w:val="54"/>
        </w:trPr>
        <w:tc>
          <w:tcPr>
            <w:tcW w:w="10250" w:type="dxa"/>
            <w:gridSpan w:val="6"/>
            <w:tcBorders>
              <w:top w:val="nil"/>
              <w:left w:val="single" w:sz="4" w:space="0" w:color="auto"/>
              <w:bottom w:val="single" w:sz="4" w:space="0" w:color="auto"/>
              <w:right w:val="single" w:sz="4" w:space="0" w:color="auto"/>
            </w:tcBorders>
            <w:shd w:val="clear" w:color="auto" w:fill="auto"/>
            <w:noWrap/>
            <w:vAlign w:val="center"/>
          </w:tcPr>
          <w:p w14:paraId="051A218C" w14:textId="2BAAE12B" w:rsidR="007D4F4C" w:rsidRPr="00351B64" w:rsidRDefault="007D4F4C" w:rsidP="00013BD0">
            <w:pPr>
              <w:widowControl/>
              <w:autoSpaceDE/>
              <w:autoSpaceDN/>
              <w:rPr>
                <w:color w:val="000000"/>
              </w:rPr>
            </w:pPr>
            <w:r w:rsidRPr="000F0891">
              <w:rPr>
                <w:b/>
                <w:bCs/>
                <w:color w:val="000000"/>
              </w:rPr>
              <w:t xml:space="preserve">PART </w:t>
            </w:r>
            <w:r>
              <w:rPr>
                <w:b/>
                <w:bCs/>
                <w:color w:val="000000"/>
              </w:rPr>
              <w:t>H – MISCELLANEOUS STRUCTURES</w:t>
            </w:r>
          </w:p>
        </w:tc>
      </w:tr>
      <w:tr w:rsidR="007D4F4C" w:rsidRPr="00351B64" w14:paraId="2A24A089" w14:textId="77777777" w:rsidTr="00013BD0">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60025FCF" w14:textId="3E154079" w:rsidR="007D4F4C" w:rsidRDefault="009B570C" w:rsidP="00013BD0">
            <w:pPr>
              <w:widowControl/>
              <w:autoSpaceDE/>
              <w:autoSpaceDN/>
              <w:jc w:val="center"/>
              <w:rPr>
                <w:color w:val="000000"/>
              </w:rPr>
            </w:pPr>
            <w:r>
              <w:rPr>
                <w:color w:val="000000"/>
              </w:rPr>
              <w:t>605(2)a2</w:t>
            </w:r>
          </w:p>
        </w:tc>
        <w:tc>
          <w:tcPr>
            <w:tcW w:w="2737" w:type="dxa"/>
            <w:tcBorders>
              <w:top w:val="nil"/>
              <w:left w:val="nil"/>
              <w:bottom w:val="single" w:sz="4" w:space="0" w:color="auto"/>
              <w:right w:val="single" w:sz="4" w:space="0" w:color="auto"/>
            </w:tcBorders>
            <w:shd w:val="clear" w:color="auto" w:fill="auto"/>
            <w:vAlign w:val="center"/>
          </w:tcPr>
          <w:p w14:paraId="56228375" w14:textId="093960F2" w:rsidR="007D4F4C" w:rsidRDefault="009B570C" w:rsidP="00013BD0">
            <w:pPr>
              <w:widowControl/>
              <w:autoSpaceDE/>
              <w:autoSpaceDN/>
              <w:rPr>
                <w:color w:val="000000"/>
              </w:rPr>
            </w:pPr>
            <w:r>
              <w:rPr>
                <w:color w:val="000000"/>
              </w:rPr>
              <w:t>Regulatory Signs; 600mm X 600mm thick; R1-1B (Priority Signs Stop)</w:t>
            </w:r>
          </w:p>
        </w:tc>
        <w:tc>
          <w:tcPr>
            <w:tcW w:w="861" w:type="dxa"/>
            <w:tcBorders>
              <w:top w:val="nil"/>
              <w:left w:val="nil"/>
              <w:bottom w:val="single" w:sz="4" w:space="0" w:color="auto"/>
              <w:right w:val="single" w:sz="4" w:space="0" w:color="auto"/>
            </w:tcBorders>
            <w:shd w:val="clear" w:color="auto" w:fill="auto"/>
            <w:noWrap/>
            <w:vAlign w:val="center"/>
          </w:tcPr>
          <w:p w14:paraId="0519F1A1" w14:textId="1CADEDF8" w:rsidR="007D4F4C" w:rsidRDefault="009B570C" w:rsidP="00013BD0">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4F5763F6" w14:textId="077004BF" w:rsidR="007D4F4C" w:rsidRDefault="009B570C" w:rsidP="00013BD0">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66A2B03A" w14:textId="77777777" w:rsidR="007D4F4C" w:rsidRPr="00351B64" w:rsidRDefault="007D4F4C" w:rsidP="00013BD0">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A4F9570" w14:textId="77777777" w:rsidR="007D4F4C" w:rsidRPr="00351B64" w:rsidRDefault="007D4F4C" w:rsidP="00013BD0">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5E91016F" w14:textId="77777777" w:rsidTr="007D4F4C">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0E19A7AF" w14:textId="03BFAE22" w:rsidR="009B570C" w:rsidRDefault="009B570C" w:rsidP="009B570C">
            <w:pPr>
              <w:widowControl/>
              <w:autoSpaceDE/>
              <w:autoSpaceDN/>
              <w:jc w:val="center"/>
              <w:rPr>
                <w:color w:val="000000"/>
              </w:rPr>
            </w:pPr>
            <w:r>
              <w:rPr>
                <w:color w:val="000000"/>
              </w:rPr>
              <w:t>605(6)e1</w:t>
            </w:r>
          </w:p>
        </w:tc>
        <w:tc>
          <w:tcPr>
            <w:tcW w:w="2737" w:type="dxa"/>
            <w:tcBorders>
              <w:top w:val="nil"/>
              <w:left w:val="nil"/>
              <w:bottom w:val="single" w:sz="4" w:space="0" w:color="auto"/>
              <w:right w:val="single" w:sz="4" w:space="0" w:color="auto"/>
            </w:tcBorders>
            <w:shd w:val="clear" w:color="auto" w:fill="auto"/>
            <w:vAlign w:val="center"/>
          </w:tcPr>
          <w:p w14:paraId="0942ABC2" w14:textId="59AFCB39" w:rsidR="009B570C" w:rsidRDefault="009B570C" w:rsidP="009B570C">
            <w:pPr>
              <w:widowControl/>
              <w:autoSpaceDE/>
              <w:autoSpaceDN/>
              <w:rPr>
                <w:color w:val="000000"/>
              </w:rPr>
            </w:pPr>
            <w:r>
              <w:rPr>
                <w:color w:val="000000"/>
              </w:rPr>
              <w:t>Hazard Markers (450x600mm – Chevron Signs)</w:t>
            </w:r>
          </w:p>
        </w:tc>
        <w:tc>
          <w:tcPr>
            <w:tcW w:w="861" w:type="dxa"/>
            <w:tcBorders>
              <w:top w:val="nil"/>
              <w:left w:val="nil"/>
              <w:bottom w:val="single" w:sz="4" w:space="0" w:color="auto"/>
              <w:right w:val="single" w:sz="4" w:space="0" w:color="auto"/>
            </w:tcBorders>
            <w:shd w:val="clear" w:color="auto" w:fill="auto"/>
            <w:noWrap/>
            <w:vAlign w:val="center"/>
          </w:tcPr>
          <w:p w14:paraId="5DC3FA61" w14:textId="4ABDDFD6"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42695153" w14:textId="5F83D194" w:rsidR="009B570C" w:rsidRDefault="009B570C" w:rsidP="009B570C">
            <w:pPr>
              <w:widowControl/>
              <w:autoSpaceDE/>
              <w:autoSpaceDN/>
              <w:jc w:val="center"/>
              <w:rPr>
                <w:color w:val="000000"/>
              </w:rPr>
            </w:pPr>
            <w:r>
              <w:rPr>
                <w:color w:val="000000"/>
              </w:rPr>
              <w:t>67.00</w:t>
            </w:r>
          </w:p>
        </w:tc>
        <w:tc>
          <w:tcPr>
            <w:tcW w:w="2086" w:type="dxa"/>
            <w:tcBorders>
              <w:top w:val="nil"/>
              <w:left w:val="nil"/>
              <w:bottom w:val="single" w:sz="4" w:space="0" w:color="auto"/>
              <w:right w:val="single" w:sz="4" w:space="0" w:color="auto"/>
            </w:tcBorders>
            <w:shd w:val="clear" w:color="auto" w:fill="auto"/>
          </w:tcPr>
          <w:p w14:paraId="5D61C12E" w14:textId="2583CFCB"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A3CEE5C" w14:textId="1975BAAB"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084AF6BA" w14:textId="77777777" w:rsidTr="007D4F4C">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7BF0DA22" w14:textId="30183E29" w:rsidR="009B570C" w:rsidRDefault="009B570C" w:rsidP="009B570C">
            <w:pPr>
              <w:widowControl/>
              <w:autoSpaceDE/>
              <w:autoSpaceDN/>
              <w:jc w:val="center"/>
              <w:rPr>
                <w:color w:val="000000"/>
              </w:rPr>
            </w:pPr>
            <w:r>
              <w:rPr>
                <w:color w:val="000000"/>
              </w:rPr>
              <w:t>611(</w:t>
            </w:r>
            <w:r>
              <w:rPr>
                <w:color w:val="000000"/>
              </w:rPr>
              <w:t>1</w:t>
            </w:r>
            <w:r>
              <w:rPr>
                <w:color w:val="000000"/>
              </w:rPr>
              <w:t>)</w:t>
            </w:r>
          </w:p>
        </w:tc>
        <w:tc>
          <w:tcPr>
            <w:tcW w:w="2737" w:type="dxa"/>
            <w:tcBorders>
              <w:top w:val="nil"/>
              <w:left w:val="nil"/>
              <w:bottom w:val="single" w:sz="4" w:space="0" w:color="auto"/>
              <w:right w:val="single" w:sz="4" w:space="0" w:color="auto"/>
            </w:tcBorders>
            <w:shd w:val="clear" w:color="auto" w:fill="auto"/>
            <w:vAlign w:val="center"/>
          </w:tcPr>
          <w:p w14:paraId="61ED503F" w14:textId="51954BE4" w:rsidR="009B570C" w:rsidRDefault="009B570C" w:rsidP="009B570C">
            <w:pPr>
              <w:widowControl/>
              <w:autoSpaceDE/>
              <w:autoSpaceDN/>
              <w:rPr>
                <w:color w:val="000000"/>
              </w:rPr>
            </w:pPr>
            <w:r>
              <w:rPr>
                <w:color w:val="000000"/>
              </w:rPr>
              <w:t>Trees (Furnishing and Transplanting)</w:t>
            </w:r>
          </w:p>
        </w:tc>
        <w:tc>
          <w:tcPr>
            <w:tcW w:w="861" w:type="dxa"/>
            <w:tcBorders>
              <w:top w:val="nil"/>
              <w:left w:val="nil"/>
              <w:bottom w:val="single" w:sz="4" w:space="0" w:color="auto"/>
              <w:right w:val="single" w:sz="4" w:space="0" w:color="auto"/>
            </w:tcBorders>
            <w:shd w:val="clear" w:color="auto" w:fill="auto"/>
            <w:noWrap/>
            <w:vAlign w:val="center"/>
          </w:tcPr>
          <w:p w14:paraId="682C7180" w14:textId="00DBD318" w:rsidR="009B570C" w:rsidRDefault="009B570C" w:rsidP="009B570C">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0C0B3BEE" w14:textId="2A2AF560" w:rsidR="009B570C" w:rsidRDefault="009B570C" w:rsidP="009B570C">
            <w:pPr>
              <w:widowControl/>
              <w:autoSpaceDE/>
              <w:autoSpaceDN/>
              <w:jc w:val="center"/>
              <w:rPr>
                <w:color w:val="000000"/>
              </w:rPr>
            </w:pPr>
            <w:r>
              <w:rPr>
                <w:color w:val="000000"/>
              </w:rPr>
              <w:t>1,300.00</w:t>
            </w:r>
          </w:p>
        </w:tc>
        <w:tc>
          <w:tcPr>
            <w:tcW w:w="2086" w:type="dxa"/>
            <w:tcBorders>
              <w:top w:val="nil"/>
              <w:left w:val="nil"/>
              <w:bottom w:val="single" w:sz="4" w:space="0" w:color="auto"/>
              <w:right w:val="single" w:sz="4" w:space="0" w:color="auto"/>
            </w:tcBorders>
            <w:shd w:val="clear" w:color="auto" w:fill="auto"/>
          </w:tcPr>
          <w:p w14:paraId="2606D9AD" w14:textId="6E257A02"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FD98EDF" w14:textId="14A3A405"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06796ED7" w14:textId="77777777" w:rsidTr="00FF599E">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3EE7FED5" w14:textId="527C4D4D" w:rsidR="009B570C" w:rsidRDefault="009B570C" w:rsidP="009B570C">
            <w:pPr>
              <w:widowControl/>
              <w:autoSpaceDE/>
              <w:autoSpaceDN/>
              <w:jc w:val="center"/>
              <w:rPr>
                <w:color w:val="000000"/>
              </w:rPr>
            </w:pPr>
            <w:r>
              <w:rPr>
                <w:color w:val="000000"/>
              </w:rPr>
              <w:t>612(1)</w:t>
            </w:r>
          </w:p>
        </w:tc>
        <w:tc>
          <w:tcPr>
            <w:tcW w:w="2737" w:type="dxa"/>
            <w:tcBorders>
              <w:top w:val="nil"/>
              <w:left w:val="nil"/>
              <w:bottom w:val="single" w:sz="4" w:space="0" w:color="auto"/>
              <w:right w:val="single" w:sz="4" w:space="0" w:color="auto"/>
            </w:tcBorders>
            <w:shd w:val="clear" w:color="auto" w:fill="auto"/>
            <w:vAlign w:val="center"/>
          </w:tcPr>
          <w:p w14:paraId="6528133C" w14:textId="0CC10E06" w:rsidR="009B570C" w:rsidRDefault="009B570C" w:rsidP="009B570C">
            <w:pPr>
              <w:widowControl/>
              <w:autoSpaceDE/>
              <w:autoSpaceDN/>
              <w:rPr>
                <w:color w:val="000000"/>
              </w:rPr>
            </w:pPr>
            <w:r>
              <w:rPr>
                <w:color w:val="000000"/>
              </w:rPr>
              <w:t>Reflectorized Thermoplastic Pavement Markings (White)</w:t>
            </w:r>
          </w:p>
        </w:tc>
        <w:tc>
          <w:tcPr>
            <w:tcW w:w="861" w:type="dxa"/>
            <w:tcBorders>
              <w:top w:val="nil"/>
              <w:left w:val="nil"/>
              <w:bottom w:val="single" w:sz="4" w:space="0" w:color="auto"/>
              <w:right w:val="single" w:sz="4" w:space="0" w:color="auto"/>
            </w:tcBorders>
            <w:shd w:val="clear" w:color="auto" w:fill="auto"/>
            <w:noWrap/>
            <w:vAlign w:val="center"/>
          </w:tcPr>
          <w:p w14:paraId="4D76C72D" w14:textId="707FF428" w:rsidR="009B570C" w:rsidRDefault="009B570C" w:rsidP="009B570C">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60C3F624" w14:textId="6AD823BF" w:rsidR="009B570C" w:rsidRDefault="009B570C" w:rsidP="009B570C">
            <w:pPr>
              <w:widowControl/>
              <w:autoSpaceDE/>
              <w:autoSpaceDN/>
              <w:jc w:val="center"/>
              <w:rPr>
                <w:color w:val="000000"/>
              </w:rPr>
            </w:pPr>
            <w:r>
              <w:rPr>
                <w:color w:val="000000"/>
              </w:rPr>
              <w:t>544.55</w:t>
            </w:r>
          </w:p>
        </w:tc>
        <w:tc>
          <w:tcPr>
            <w:tcW w:w="2086" w:type="dxa"/>
            <w:tcBorders>
              <w:top w:val="nil"/>
              <w:left w:val="nil"/>
              <w:bottom w:val="single" w:sz="4" w:space="0" w:color="auto"/>
              <w:right w:val="single" w:sz="4" w:space="0" w:color="auto"/>
            </w:tcBorders>
            <w:shd w:val="clear" w:color="auto" w:fill="auto"/>
          </w:tcPr>
          <w:p w14:paraId="58C6B964" w14:textId="5B2DAFF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AC303E6" w14:textId="46169797"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0E012C89" w14:textId="77777777" w:rsidTr="00FF599E">
        <w:trPr>
          <w:trHeight w:val="1158"/>
        </w:trPr>
        <w:tc>
          <w:tcPr>
            <w:tcW w:w="1254" w:type="dxa"/>
            <w:tcBorders>
              <w:top w:val="nil"/>
              <w:left w:val="single" w:sz="4" w:space="0" w:color="auto"/>
              <w:bottom w:val="single" w:sz="4" w:space="0" w:color="auto"/>
              <w:right w:val="single" w:sz="4" w:space="0" w:color="auto"/>
            </w:tcBorders>
            <w:shd w:val="clear" w:color="auto" w:fill="auto"/>
            <w:noWrap/>
            <w:vAlign w:val="center"/>
          </w:tcPr>
          <w:p w14:paraId="1B06D4BA" w14:textId="2AC5148D" w:rsidR="009B570C" w:rsidRDefault="009B570C" w:rsidP="009B570C">
            <w:pPr>
              <w:widowControl/>
              <w:autoSpaceDE/>
              <w:autoSpaceDN/>
              <w:jc w:val="center"/>
              <w:rPr>
                <w:color w:val="000000"/>
              </w:rPr>
            </w:pPr>
            <w:r>
              <w:rPr>
                <w:color w:val="000000"/>
              </w:rPr>
              <w:t>612(2</w:t>
            </w:r>
            <w:r>
              <w:rPr>
                <w:color w:val="000000"/>
              </w:rPr>
              <w:t>)</w:t>
            </w:r>
          </w:p>
        </w:tc>
        <w:tc>
          <w:tcPr>
            <w:tcW w:w="2737" w:type="dxa"/>
            <w:tcBorders>
              <w:top w:val="nil"/>
              <w:left w:val="nil"/>
              <w:bottom w:val="single" w:sz="4" w:space="0" w:color="auto"/>
              <w:right w:val="single" w:sz="4" w:space="0" w:color="auto"/>
            </w:tcBorders>
            <w:shd w:val="clear" w:color="auto" w:fill="auto"/>
            <w:vAlign w:val="center"/>
          </w:tcPr>
          <w:p w14:paraId="701B91E0" w14:textId="6C52F0FC" w:rsidR="009B570C" w:rsidRDefault="009B570C" w:rsidP="009B570C">
            <w:pPr>
              <w:widowControl/>
              <w:autoSpaceDE/>
              <w:autoSpaceDN/>
              <w:rPr>
                <w:color w:val="000000"/>
              </w:rPr>
            </w:pPr>
            <w:r>
              <w:rPr>
                <w:color w:val="000000"/>
              </w:rPr>
              <w:t>Reflectorized Thermoplastic Pavement Markings (</w:t>
            </w:r>
            <w:r>
              <w:rPr>
                <w:color w:val="000000"/>
              </w:rPr>
              <w:t>Yellow</w:t>
            </w:r>
            <w:r>
              <w:rPr>
                <w:color w:val="000000"/>
              </w:rPr>
              <w:t>)</w:t>
            </w:r>
          </w:p>
        </w:tc>
        <w:tc>
          <w:tcPr>
            <w:tcW w:w="861" w:type="dxa"/>
            <w:tcBorders>
              <w:top w:val="nil"/>
              <w:left w:val="nil"/>
              <w:bottom w:val="single" w:sz="4" w:space="0" w:color="auto"/>
              <w:right w:val="single" w:sz="4" w:space="0" w:color="auto"/>
            </w:tcBorders>
            <w:shd w:val="clear" w:color="auto" w:fill="auto"/>
            <w:noWrap/>
            <w:vAlign w:val="center"/>
          </w:tcPr>
          <w:p w14:paraId="6CB821F4" w14:textId="27DDC341" w:rsidR="009B570C" w:rsidRDefault="009B570C" w:rsidP="009B570C">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6EFB76EA" w14:textId="72FE4B6B" w:rsidR="009B570C" w:rsidRDefault="009B570C" w:rsidP="009B570C">
            <w:pPr>
              <w:widowControl/>
              <w:autoSpaceDE/>
              <w:autoSpaceDN/>
              <w:jc w:val="center"/>
              <w:rPr>
                <w:color w:val="000000"/>
              </w:rPr>
            </w:pPr>
            <w:r>
              <w:rPr>
                <w:color w:val="000000"/>
              </w:rPr>
              <w:t>327.00</w:t>
            </w:r>
          </w:p>
        </w:tc>
        <w:tc>
          <w:tcPr>
            <w:tcW w:w="2086" w:type="dxa"/>
            <w:tcBorders>
              <w:top w:val="nil"/>
              <w:left w:val="nil"/>
              <w:bottom w:val="single" w:sz="4" w:space="0" w:color="auto"/>
              <w:right w:val="single" w:sz="4" w:space="0" w:color="auto"/>
            </w:tcBorders>
            <w:shd w:val="clear" w:color="auto" w:fill="auto"/>
          </w:tcPr>
          <w:p w14:paraId="400DD0CA" w14:textId="4CD58C36"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D0FB0DE" w14:textId="3770E30A" w:rsidR="009B570C" w:rsidRPr="00351B64" w:rsidRDefault="009B570C" w:rsidP="009B570C">
            <w:pPr>
              <w:widowControl/>
              <w:autoSpaceDE/>
              <w:autoSpaceDN/>
              <w:rPr>
                <w:color w:val="000000"/>
              </w:rPr>
            </w:pPr>
            <w:r w:rsidRPr="00351B64">
              <w:rPr>
                <w:color w:val="000000"/>
              </w:rPr>
              <w:t>In words:</w:t>
            </w:r>
            <w:r w:rsidRPr="00351B64">
              <w:rPr>
                <w:color w:val="000000"/>
              </w:rPr>
              <w:br/>
              <w:t>_________________</w:t>
            </w:r>
            <w:r w:rsidRPr="00351B64">
              <w:rPr>
                <w:color w:val="000000"/>
              </w:rPr>
              <w:br/>
              <w:t>In figures:</w:t>
            </w:r>
            <w:r w:rsidRPr="00351B64">
              <w:rPr>
                <w:color w:val="000000"/>
              </w:rPr>
              <w:br/>
              <w:t>_________________</w:t>
            </w:r>
          </w:p>
        </w:tc>
      </w:tr>
      <w:tr w:rsidR="009B570C" w:rsidRPr="00351B64" w14:paraId="01A64A21" w14:textId="77777777" w:rsidTr="00FF599E">
        <w:trPr>
          <w:trHeight w:val="439"/>
        </w:trPr>
        <w:tc>
          <w:tcPr>
            <w:tcW w:w="80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98BA7C" w14:textId="3F0F10BE" w:rsidR="009B570C" w:rsidRPr="00351B64" w:rsidRDefault="009B570C" w:rsidP="009B570C">
            <w:pPr>
              <w:widowControl/>
              <w:autoSpaceDE/>
              <w:autoSpaceDN/>
              <w:jc w:val="center"/>
              <w:rPr>
                <w:color w:val="000000"/>
              </w:rPr>
            </w:pPr>
            <w:r w:rsidRPr="0082572F">
              <w:rPr>
                <w:b/>
                <w:bCs/>
                <w:color w:val="000000"/>
                <w:sz w:val="20"/>
                <w:szCs w:val="20"/>
              </w:rPr>
              <w:t>Sub-Total for this Page</w:t>
            </w:r>
          </w:p>
        </w:tc>
        <w:tc>
          <w:tcPr>
            <w:tcW w:w="2216" w:type="dxa"/>
            <w:tcBorders>
              <w:top w:val="single" w:sz="4" w:space="0" w:color="auto"/>
              <w:left w:val="nil"/>
              <w:bottom w:val="single" w:sz="4" w:space="0" w:color="auto"/>
              <w:right w:val="single" w:sz="4" w:space="0" w:color="auto"/>
            </w:tcBorders>
            <w:shd w:val="clear" w:color="auto" w:fill="auto"/>
            <w:vAlign w:val="center"/>
          </w:tcPr>
          <w:p w14:paraId="1136E2C5" w14:textId="40022D47" w:rsidR="009B570C" w:rsidRPr="00351B64" w:rsidRDefault="009B570C" w:rsidP="009B570C">
            <w:pPr>
              <w:widowControl/>
              <w:autoSpaceDE/>
              <w:autoSpaceDN/>
              <w:rPr>
                <w:color w:val="000000"/>
              </w:rPr>
            </w:pPr>
            <w:r w:rsidRPr="0082572F">
              <w:rPr>
                <w:color w:val="000000"/>
                <w:sz w:val="20"/>
                <w:szCs w:val="20"/>
              </w:rPr>
              <w:t>____________________</w:t>
            </w:r>
          </w:p>
        </w:tc>
      </w:tr>
      <w:tr w:rsidR="009B570C" w:rsidRPr="00351B64" w14:paraId="65218DFA" w14:textId="77777777" w:rsidTr="00FF599E">
        <w:trPr>
          <w:trHeight w:val="439"/>
        </w:trPr>
        <w:tc>
          <w:tcPr>
            <w:tcW w:w="80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4374AB1" w14:textId="5867CB5C" w:rsidR="009B570C" w:rsidRPr="0082572F" w:rsidRDefault="009B570C" w:rsidP="009B570C">
            <w:pPr>
              <w:widowControl/>
              <w:autoSpaceDE/>
              <w:autoSpaceDN/>
              <w:jc w:val="center"/>
              <w:rPr>
                <w:b/>
                <w:bCs/>
                <w:color w:val="000000"/>
                <w:sz w:val="20"/>
                <w:szCs w:val="20"/>
              </w:rPr>
            </w:pPr>
            <w:r>
              <w:rPr>
                <w:b/>
                <w:bCs/>
                <w:color w:val="000000"/>
                <w:sz w:val="20"/>
                <w:szCs w:val="20"/>
              </w:rPr>
              <w:t>Grand Total</w:t>
            </w:r>
          </w:p>
        </w:tc>
        <w:tc>
          <w:tcPr>
            <w:tcW w:w="2216" w:type="dxa"/>
            <w:tcBorders>
              <w:top w:val="single" w:sz="4" w:space="0" w:color="auto"/>
              <w:left w:val="nil"/>
              <w:bottom w:val="single" w:sz="4" w:space="0" w:color="auto"/>
              <w:right w:val="single" w:sz="4" w:space="0" w:color="auto"/>
            </w:tcBorders>
            <w:shd w:val="clear" w:color="auto" w:fill="auto"/>
            <w:vAlign w:val="center"/>
          </w:tcPr>
          <w:p w14:paraId="18393135" w14:textId="04FF98A0" w:rsidR="009B570C" w:rsidRPr="0082572F" w:rsidRDefault="009B570C" w:rsidP="009B570C">
            <w:pPr>
              <w:widowControl/>
              <w:autoSpaceDE/>
              <w:autoSpaceDN/>
              <w:rPr>
                <w:color w:val="000000"/>
                <w:sz w:val="20"/>
                <w:szCs w:val="20"/>
              </w:rPr>
            </w:pPr>
            <w:r w:rsidRPr="0082572F">
              <w:rPr>
                <w:color w:val="000000"/>
                <w:sz w:val="20"/>
                <w:szCs w:val="20"/>
              </w:rPr>
              <w:t>____________________</w:t>
            </w:r>
          </w:p>
        </w:tc>
      </w:tr>
    </w:tbl>
    <w:p w14:paraId="2ACD103B" w14:textId="285056E6" w:rsidR="00FF599E" w:rsidRDefault="00FF599E" w:rsidP="005255E6">
      <w:pPr>
        <w:pStyle w:val="Heading3"/>
        <w:spacing w:before="96"/>
        <w:jc w:val="left"/>
      </w:pPr>
    </w:p>
    <w:p w14:paraId="2D2270D3" w14:textId="05DDD67A" w:rsidR="005255E6" w:rsidRDefault="005255E6" w:rsidP="005255E6">
      <w:pPr>
        <w:pStyle w:val="Heading3"/>
        <w:spacing w:before="96"/>
        <w:jc w:val="left"/>
      </w:pPr>
    </w:p>
    <w:p w14:paraId="44D0826D" w14:textId="2BEB17AA" w:rsidR="00297FCA" w:rsidRPr="00A94209" w:rsidRDefault="00297FCA" w:rsidP="003213CC">
      <w:pPr>
        <w:pStyle w:val="Heading3"/>
        <w:spacing w:before="96"/>
        <w:jc w:val="left"/>
        <w:sectPr w:rsidR="00297FCA" w:rsidRPr="00A94209" w:rsidSect="00C86E5F">
          <w:headerReference w:type="default" r:id="rId24"/>
          <w:footerReference w:type="default" r:id="rId25"/>
          <w:pgSz w:w="12240" w:h="15840"/>
          <w:pgMar w:top="2432" w:right="1179" w:bottom="3600" w:left="1423" w:header="1021" w:footer="3413" w:gutter="0"/>
          <w:cols w:space="720"/>
        </w:sectPr>
      </w:pPr>
    </w:p>
    <w:p w14:paraId="18C6ABAC" w14:textId="0511C512" w:rsidR="006773FF" w:rsidRDefault="000E62DB">
      <w:pPr>
        <w:pStyle w:val="Heading3"/>
        <w:spacing w:before="95"/>
        <w:ind w:right="236"/>
      </w:pPr>
      <w:r>
        <w:lastRenderedPageBreak/>
        <w:t>SUMMARY</w:t>
      </w:r>
      <w:r>
        <w:rPr>
          <w:spacing w:val="15"/>
        </w:rPr>
        <w:t xml:space="preserve"> </w:t>
      </w:r>
      <w:r>
        <w:t>OF</w:t>
      </w:r>
      <w:r>
        <w:rPr>
          <w:spacing w:val="17"/>
        </w:rPr>
        <w:t xml:space="preserve"> </w:t>
      </w:r>
      <w:r>
        <w:t>BID</w:t>
      </w:r>
      <w:r>
        <w:rPr>
          <w:spacing w:val="14"/>
        </w:rPr>
        <w:t xml:space="preserve"> </w:t>
      </w:r>
      <w:r>
        <w:t>PRICES</w:t>
      </w:r>
    </w:p>
    <w:p w14:paraId="18B4B643" w14:textId="77777777" w:rsidR="006773FF" w:rsidRDefault="000E62DB">
      <w:pPr>
        <w:pStyle w:val="BodyText"/>
        <w:spacing w:before="7"/>
        <w:ind w:left="983" w:right="1217"/>
        <w:jc w:val="center"/>
      </w:pPr>
      <w:r>
        <w:rPr>
          <w:w w:val="105"/>
        </w:rPr>
        <w:t>(All</w:t>
      </w:r>
      <w:r>
        <w:rPr>
          <w:spacing w:val="-12"/>
          <w:w w:val="105"/>
        </w:rPr>
        <w:t xml:space="preserve"> </w:t>
      </w:r>
      <w:r>
        <w:rPr>
          <w:w w:val="105"/>
        </w:rPr>
        <w:t>Parts</w:t>
      </w:r>
      <w:r>
        <w:rPr>
          <w:spacing w:val="-11"/>
          <w:w w:val="105"/>
        </w:rPr>
        <w:t xml:space="preserve"> </w:t>
      </w:r>
      <w:r>
        <w:rPr>
          <w:w w:val="105"/>
        </w:rPr>
        <w:t>of</w:t>
      </w:r>
      <w:r>
        <w:rPr>
          <w:spacing w:val="-14"/>
          <w:w w:val="105"/>
        </w:rPr>
        <w:t xml:space="preserve"> </w:t>
      </w:r>
      <w:r>
        <w:rPr>
          <w:w w:val="105"/>
        </w:rPr>
        <w:t>Bill</w:t>
      </w:r>
      <w:r>
        <w:rPr>
          <w:spacing w:val="-13"/>
          <w:w w:val="105"/>
        </w:rPr>
        <w:t xml:space="preserve"> </w:t>
      </w:r>
      <w:r>
        <w:rPr>
          <w:w w:val="105"/>
        </w:rPr>
        <w:t>of</w:t>
      </w:r>
      <w:r>
        <w:rPr>
          <w:spacing w:val="-12"/>
          <w:w w:val="105"/>
        </w:rPr>
        <w:t xml:space="preserve"> </w:t>
      </w:r>
      <w:r>
        <w:rPr>
          <w:w w:val="105"/>
        </w:rPr>
        <w:t>Quantities)</w:t>
      </w:r>
    </w:p>
    <w:p w14:paraId="67C0D478" w14:textId="77777777" w:rsidR="006773FF" w:rsidRDefault="006773FF">
      <w:pPr>
        <w:pStyle w:val="BodyText"/>
        <w:spacing w:before="3"/>
        <w:rPr>
          <w:sz w:val="23"/>
        </w:rPr>
      </w:pPr>
    </w:p>
    <w:p w14:paraId="6BA3FF45" w14:textId="77777777" w:rsidR="006773FF" w:rsidRDefault="000E62DB">
      <w:pPr>
        <w:pStyle w:val="Heading3"/>
        <w:spacing w:before="0"/>
        <w:ind w:left="452" w:right="0"/>
        <w:jc w:val="both"/>
      </w:pPr>
      <w:r>
        <w:t>Instructions</w:t>
      </w:r>
      <w:r>
        <w:rPr>
          <w:spacing w:val="14"/>
        </w:rPr>
        <w:t xml:space="preserve"> </w:t>
      </w:r>
      <w:r>
        <w:t>for</w:t>
      </w:r>
      <w:r>
        <w:rPr>
          <w:spacing w:val="14"/>
        </w:rPr>
        <w:t xml:space="preserve"> </w:t>
      </w:r>
      <w:r>
        <w:t>completing</w:t>
      </w:r>
      <w:r>
        <w:rPr>
          <w:spacing w:val="17"/>
        </w:rPr>
        <w:t xml:space="preserve"> </w:t>
      </w:r>
      <w:r>
        <w:t>the</w:t>
      </w:r>
      <w:r>
        <w:rPr>
          <w:spacing w:val="16"/>
        </w:rPr>
        <w:t xml:space="preserve"> </w:t>
      </w:r>
      <w:r>
        <w:t>Summary</w:t>
      </w:r>
      <w:r>
        <w:rPr>
          <w:spacing w:val="13"/>
        </w:rPr>
        <w:t xml:space="preserve"> </w:t>
      </w:r>
      <w:r>
        <w:t>of</w:t>
      </w:r>
      <w:r>
        <w:rPr>
          <w:spacing w:val="19"/>
        </w:rPr>
        <w:t xml:space="preserve"> </w:t>
      </w:r>
      <w:r>
        <w:t>Bid</w:t>
      </w:r>
      <w:r>
        <w:rPr>
          <w:spacing w:val="14"/>
        </w:rPr>
        <w:t xml:space="preserve"> </w:t>
      </w:r>
      <w:r>
        <w:t>Prices:</w:t>
      </w:r>
    </w:p>
    <w:p w14:paraId="0D84E7B1" w14:textId="77777777" w:rsidR="006773FF" w:rsidRDefault="006773FF">
      <w:pPr>
        <w:pStyle w:val="BodyText"/>
        <w:spacing w:before="1"/>
        <w:rPr>
          <w:b/>
          <w:sz w:val="23"/>
        </w:rPr>
      </w:pPr>
    </w:p>
    <w:p w14:paraId="3EB91AE3" w14:textId="77777777" w:rsidR="006773FF" w:rsidRDefault="000E62DB">
      <w:pPr>
        <w:pStyle w:val="ListParagraph"/>
        <w:numPr>
          <w:ilvl w:val="0"/>
          <w:numId w:val="3"/>
        </w:numPr>
        <w:tabs>
          <w:tab w:val="left" w:pos="707"/>
        </w:tabs>
        <w:spacing w:before="0" w:line="247" w:lineRule="auto"/>
        <w:ind w:right="688" w:hanging="87"/>
      </w:pPr>
      <w:r>
        <w:rPr>
          <w:w w:val="105"/>
        </w:rPr>
        <w:t>Part</w:t>
      </w:r>
      <w:r>
        <w:rPr>
          <w:spacing w:val="-10"/>
          <w:w w:val="105"/>
        </w:rPr>
        <w:t xml:space="preserve"> </w:t>
      </w:r>
      <w:r>
        <w:rPr>
          <w:w w:val="105"/>
        </w:rPr>
        <w:t>No.</w:t>
      </w:r>
      <w:r>
        <w:rPr>
          <w:spacing w:val="-10"/>
          <w:w w:val="105"/>
        </w:rPr>
        <w:t xml:space="preserve"> </w:t>
      </w:r>
      <w:r>
        <w:rPr>
          <w:w w:val="105"/>
        </w:rPr>
        <w:t>–</w:t>
      </w:r>
      <w:r>
        <w:rPr>
          <w:spacing w:val="-8"/>
          <w:w w:val="105"/>
        </w:rPr>
        <w:t xml:space="preserve"> </w:t>
      </w:r>
      <w:r>
        <w:rPr>
          <w:w w:val="105"/>
        </w:rPr>
        <w:t>Enter</w:t>
      </w:r>
      <w:r>
        <w:rPr>
          <w:spacing w:val="-10"/>
          <w:w w:val="105"/>
        </w:rPr>
        <w:t xml:space="preserve"> </w:t>
      </w:r>
      <w:r>
        <w:rPr>
          <w:w w:val="105"/>
        </w:rPr>
        <w:t>the</w:t>
      </w:r>
      <w:r>
        <w:rPr>
          <w:spacing w:val="-9"/>
          <w:w w:val="105"/>
        </w:rPr>
        <w:t xml:space="preserve"> </w:t>
      </w:r>
      <w:r>
        <w:rPr>
          <w:w w:val="105"/>
        </w:rPr>
        <w:t>“Part</w:t>
      </w:r>
      <w:r>
        <w:rPr>
          <w:spacing w:val="-9"/>
          <w:w w:val="105"/>
        </w:rPr>
        <w:t xml:space="preserve"> </w:t>
      </w:r>
      <w:r>
        <w:rPr>
          <w:w w:val="105"/>
        </w:rPr>
        <w:t>No.”</w:t>
      </w:r>
      <w:r>
        <w:rPr>
          <w:spacing w:val="-10"/>
          <w:w w:val="105"/>
        </w:rPr>
        <w:t xml:space="preserve"> </w:t>
      </w:r>
      <w:r>
        <w:rPr>
          <w:w w:val="105"/>
        </w:rPr>
        <w:t>for</w:t>
      </w:r>
      <w:r>
        <w:rPr>
          <w:spacing w:val="-8"/>
          <w:w w:val="105"/>
        </w:rPr>
        <w:t xml:space="preserve"> </w:t>
      </w:r>
      <w:r>
        <w:rPr>
          <w:w w:val="105"/>
        </w:rPr>
        <w:t>each</w:t>
      </w:r>
      <w:r>
        <w:rPr>
          <w:spacing w:val="-12"/>
          <w:w w:val="105"/>
        </w:rPr>
        <w:t xml:space="preserve"> </w:t>
      </w:r>
      <w:r>
        <w:rPr>
          <w:w w:val="105"/>
        </w:rPr>
        <w:t>section</w:t>
      </w:r>
      <w:r>
        <w:rPr>
          <w:spacing w:val="-10"/>
          <w:w w:val="105"/>
        </w:rPr>
        <w:t xml:space="preserve"> </w:t>
      </w:r>
      <w:r>
        <w:rPr>
          <w:w w:val="105"/>
        </w:rPr>
        <w:t>of</w:t>
      </w:r>
      <w:r>
        <w:rPr>
          <w:spacing w:val="-11"/>
          <w:w w:val="105"/>
        </w:rPr>
        <w:t xml:space="preserve"> </w:t>
      </w:r>
      <w:r>
        <w:rPr>
          <w:w w:val="105"/>
        </w:rPr>
        <w:t>the</w:t>
      </w:r>
      <w:r>
        <w:rPr>
          <w:spacing w:val="-8"/>
          <w:w w:val="105"/>
        </w:rPr>
        <w:t xml:space="preserve"> </w:t>
      </w:r>
      <w:r>
        <w:rPr>
          <w:w w:val="105"/>
        </w:rPr>
        <w:t>Bill</w:t>
      </w:r>
      <w:r>
        <w:rPr>
          <w:spacing w:val="-9"/>
          <w:w w:val="105"/>
        </w:rPr>
        <w:t xml:space="preserve"> </w:t>
      </w:r>
      <w:r>
        <w:rPr>
          <w:w w:val="105"/>
        </w:rPr>
        <w:t>of</w:t>
      </w:r>
      <w:r>
        <w:rPr>
          <w:spacing w:val="-7"/>
          <w:w w:val="105"/>
        </w:rPr>
        <w:t xml:space="preserve"> </w:t>
      </w:r>
      <w:r>
        <w:rPr>
          <w:w w:val="105"/>
        </w:rPr>
        <w:t>Quantities</w:t>
      </w:r>
      <w:r>
        <w:rPr>
          <w:spacing w:val="-10"/>
          <w:w w:val="105"/>
        </w:rPr>
        <w:t xml:space="preserve"> </w:t>
      </w:r>
      <w:r>
        <w:rPr>
          <w:w w:val="105"/>
        </w:rPr>
        <w:t>(BOQ)</w:t>
      </w:r>
      <w:r>
        <w:rPr>
          <w:spacing w:val="-12"/>
          <w:w w:val="105"/>
        </w:rPr>
        <w:t xml:space="preserve"> </w:t>
      </w:r>
      <w:r>
        <w:rPr>
          <w:w w:val="105"/>
        </w:rPr>
        <w:t>where</w:t>
      </w:r>
      <w:r>
        <w:rPr>
          <w:spacing w:val="-8"/>
          <w:w w:val="105"/>
        </w:rPr>
        <w:t xml:space="preserve"> </w:t>
      </w:r>
      <w:r>
        <w:rPr>
          <w:w w:val="105"/>
        </w:rPr>
        <w:t>unit</w:t>
      </w:r>
      <w:r>
        <w:rPr>
          <w:spacing w:val="-55"/>
          <w:w w:val="105"/>
        </w:rPr>
        <w:t xml:space="preserve"> </w:t>
      </w:r>
      <w:r>
        <w:rPr>
          <w:w w:val="105"/>
        </w:rPr>
        <w:t>prices</w:t>
      </w:r>
      <w:r>
        <w:rPr>
          <w:spacing w:val="-7"/>
          <w:w w:val="105"/>
        </w:rPr>
        <w:t xml:space="preserve"> </w:t>
      </w:r>
      <w:r>
        <w:rPr>
          <w:w w:val="105"/>
        </w:rPr>
        <w:t>are</w:t>
      </w:r>
      <w:r>
        <w:rPr>
          <w:spacing w:val="-4"/>
          <w:w w:val="105"/>
        </w:rPr>
        <w:t xml:space="preserve"> </w:t>
      </w:r>
      <w:r>
        <w:rPr>
          <w:w w:val="105"/>
        </w:rPr>
        <w:t>entered.</w:t>
      </w:r>
    </w:p>
    <w:p w14:paraId="5E494909" w14:textId="77777777" w:rsidR="006773FF" w:rsidRDefault="000E62DB">
      <w:pPr>
        <w:pStyle w:val="ListParagraph"/>
        <w:numPr>
          <w:ilvl w:val="0"/>
          <w:numId w:val="3"/>
        </w:numPr>
        <w:tabs>
          <w:tab w:val="left" w:pos="707"/>
        </w:tabs>
        <w:spacing w:before="0" w:line="253" w:lineRule="exact"/>
        <w:ind w:left="706"/>
      </w:pPr>
      <w:r>
        <w:t>Part</w:t>
      </w:r>
      <w:r>
        <w:rPr>
          <w:spacing w:val="14"/>
        </w:rPr>
        <w:t xml:space="preserve"> </w:t>
      </w:r>
      <w:r>
        <w:t>Description</w:t>
      </w:r>
      <w:r>
        <w:rPr>
          <w:spacing w:val="15"/>
        </w:rPr>
        <w:t xml:space="preserve"> </w:t>
      </w:r>
      <w:r>
        <w:t>–</w:t>
      </w:r>
      <w:r>
        <w:rPr>
          <w:spacing w:val="13"/>
        </w:rPr>
        <w:t xml:space="preserve"> </w:t>
      </w:r>
      <w:r>
        <w:t>Enter</w:t>
      </w:r>
      <w:r>
        <w:rPr>
          <w:spacing w:val="12"/>
        </w:rPr>
        <w:t xml:space="preserve"> </w:t>
      </w:r>
      <w:r>
        <w:t>the</w:t>
      </w:r>
      <w:r>
        <w:rPr>
          <w:spacing w:val="16"/>
        </w:rPr>
        <w:t xml:space="preserve"> </w:t>
      </w:r>
      <w:r>
        <w:t>“Part</w:t>
      </w:r>
      <w:r>
        <w:rPr>
          <w:spacing w:val="15"/>
        </w:rPr>
        <w:t xml:space="preserve"> </w:t>
      </w:r>
      <w:r>
        <w:t>Description”</w:t>
      </w:r>
      <w:r>
        <w:rPr>
          <w:spacing w:val="14"/>
        </w:rPr>
        <w:t xml:space="preserve"> </w:t>
      </w:r>
      <w:r>
        <w:t>corresponding</w:t>
      </w:r>
      <w:r>
        <w:rPr>
          <w:spacing w:val="9"/>
        </w:rPr>
        <w:t xml:space="preserve"> </w:t>
      </w:r>
      <w:r>
        <w:t>to</w:t>
      </w:r>
      <w:r>
        <w:rPr>
          <w:spacing w:val="12"/>
        </w:rPr>
        <w:t xml:space="preserve"> </w:t>
      </w:r>
      <w:r>
        <w:t>the</w:t>
      </w:r>
      <w:r>
        <w:rPr>
          <w:spacing w:val="15"/>
        </w:rPr>
        <w:t xml:space="preserve"> </w:t>
      </w:r>
      <w:r>
        <w:t>“Part</w:t>
      </w:r>
      <w:r>
        <w:rPr>
          <w:spacing w:val="15"/>
        </w:rPr>
        <w:t xml:space="preserve"> </w:t>
      </w:r>
      <w:r>
        <w:t>No.”</w:t>
      </w:r>
    </w:p>
    <w:p w14:paraId="3C83BE8E" w14:textId="77777777" w:rsidR="006773FF" w:rsidRDefault="000E62DB">
      <w:pPr>
        <w:pStyle w:val="ListParagraph"/>
        <w:numPr>
          <w:ilvl w:val="0"/>
          <w:numId w:val="3"/>
        </w:numPr>
        <w:tabs>
          <w:tab w:val="left" w:pos="707"/>
        </w:tabs>
        <w:spacing w:line="244" w:lineRule="auto"/>
        <w:ind w:right="687" w:hanging="87"/>
      </w:pPr>
      <w:r>
        <w:rPr>
          <w:w w:val="105"/>
        </w:rPr>
        <w:t>Total</w:t>
      </w:r>
      <w:r>
        <w:rPr>
          <w:spacing w:val="11"/>
          <w:w w:val="105"/>
        </w:rPr>
        <w:t xml:space="preserve"> </w:t>
      </w:r>
      <w:r>
        <w:rPr>
          <w:w w:val="105"/>
        </w:rPr>
        <w:t>Amount</w:t>
      </w:r>
      <w:r>
        <w:rPr>
          <w:spacing w:val="12"/>
          <w:w w:val="105"/>
        </w:rPr>
        <w:t xml:space="preserve"> </w:t>
      </w:r>
      <w:r>
        <w:rPr>
          <w:w w:val="105"/>
        </w:rPr>
        <w:t>–</w:t>
      </w:r>
      <w:r>
        <w:rPr>
          <w:spacing w:val="12"/>
          <w:w w:val="105"/>
        </w:rPr>
        <w:t xml:space="preserve"> </w:t>
      </w:r>
      <w:r>
        <w:rPr>
          <w:w w:val="105"/>
        </w:rPr>
        <w:t>Enter</w:t>
      </w:r>
      <w:r>
        <w:rPr>
          <w:spacing w:val="10"/>
          <w:w w:val="105"/>
        </w:rPr>
        <w:t xml:space="preserve"> </w:t>
      </w:r>
      <w:r>
        <w:rPr>
          <w:w w:val="105"/>
        </w:rPr>
        <w:t>the</w:t>
      </w:r>
      <w:r>
        <w:rPr>
          <w:spacing w:val="12"/>
          <w:w w:val="105"/>
        </w:rPr>
        <w:t xml:space="preserve"> </w:t>
      </w:r>
      <w:r>
        <w:rPr>
          <w:w w:val="105"/>
        </w:rPr>
        <w:t>“Total</w:t>
      </w:r>
      <w:r>
        <w:rPr>
          <w:spacing w:val="12"/>
          <w:w w:val="105"/>
        </w:rPr>
        <w:t xml:space="preserve"> </w:t>
      </w:r>
      <w:r>
        <w:rPr>
          <w:w w:val="105"/>
        </w:rPr>
        <w:t>Amount”</w:t>
      </w:r>
      <w:r>
        <w:rPr>
          <w:spacing w:val="13"/>
          <w:w w:val="105"/>
        </w:rPr>
        <w:t xml:space="preserve"> </w:t>
      </w:r>
      <w:r>
        <w:rPr>
          <w:w w:val="105"/>
        </w:rPr>
        <w:t>in</w:t>
      </w:r>
      <w:r>
        <w:rPr>
          <w:spacing w:val="12"/>
          <w:w w:val="105"/>
        </w:rPr>
        <w:t xml:space="preserve"> </w:t>
      </w:r>
      <w:r>
        <w:rPr>
          <w:w w:val="105"/>
        </w:rPr>
        <w:t>Pesos</w:t>
      </w:r>
      <w:r>
        <w:rPr>
          <w:spacing w:val="12"/>
          <w:w w:val="105"/>
        </w:rPr>
        <w:t xml:space="preserve"> </w:t>
      </w:r>
      <w:r>
        <w:rPr>
          <w:w w:val="105"/>
        </w:rPr>
        <w:t>for</w:t>
      </w:r>
      <w:r>
        <w:rPr>
          <w:spacing w:val="11"/>
          <w:w w:val="105"/>
        </w:rPr>
        <w:t xml:space="preserve"> </w:t>
      </w:r>
      <w:r>
        <w:rPr>
          <w:w w:val="105"/>
        </w:rPr>
        <w:t>all</w:t>
      </w:r>
      <w:r>
        <w:rPr>
          <w:spacing w:val="10"/>
          <w:w w:val="105"/>
        </w:rPr>
        <w:t xml:space="preserve"> </w:t>
      </w:r>
      <w:r>
        <w:rPr>
          <w:w w:val="105"/>
        </w:rPr>
        <w:t>pages</w:t>
      </w:r>
      <w:r>
        <w:rPr>
          <w:spacing w:val="12"/>
          <w:w w:val="105"/>
        </w:rPr>
        <w:t xml:space="preserve"> </w:t>
      </w:r>
      <w:r>
        <w:rPr>
          <w:w w:val="105"/>
        </w:rPr>
        <w:t>having</w:t>
      </w:r>
      <w:r>
        <w:rPr>
          <w:spacing w:val="9"/>
          <w:w w:val="105"/>
        </w:rPr>
        <w:t xml:space="preserve"> </w:t>
      </w:r>
      <w:r>
        <w:rPr>
          <w:w w:val="105"/>
        </w:rPr>
        <w:t>the</w:t>
      </w:r>
      <w:r>
        <w:rPr>
          <w:spacing w:val="15"/>
          <w:w w:val="105"/>
        </w:rPr>
        <w:t xml:space="preserve"> </w:t>
      </w:r>
      <w:r>
        <w:rPr>
          <w:w w:val="105"/>
        </w:rPr>
        <w:t>same</w:t>
      </w:r>
      <w:r>
        <w:rPr>
          <w:spacing w:val="11"/>
          <w:w w:val="105"/>
        </w:rPr>
        <w:t xml:space="preserve"> </w:t>
      </w:r>
      <w:r>
        <w:rPr>
          <w:w w:val="105"/>
        </w:rPr>
        <w:t>“Part</w:t>
      </w:r>
      <w:r>
        <w:rPr>
          <w:spacing w:val="-55"/>
          <w:w w:val="105"/>
        </w:rPr>
        <w:t xml:space="preserve"> </w:t>
      </w:r>
      <w:r>
        <w:rPr>
          <w:w w:val="105"/>
        </w:rPr>
        <w:t>Description”</w:t>
      </w:r>
    </w:p>
    <w:p w14:paraId="253210B9" w14:textId="77777777" w:rsidR="006773FF" w:rsidRPr="00DC217F" w:rsidRDefault="006773FF">
      <w:pPr>
        <w:pStyle w:val="BodyText"/>
        <w:spacing w:before="5"/>
      </w:pPr>
    </w:p>
    <w:tbl>
      <w:tblPr>
        <w:tblW w:w="0" w:type="auto"/>
        <w:tblInd w:w="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75"/>
        <w:gridCol w:w="5099"/>
        <w:gridCol w:w="2293"/>
      </w:tblGrid>
      <w:tr w:rsidR="00DC217F" w:rsidRPr="00DC217F" w14:paraId="174CA596" w14:textId="77777777" w:rsidTr="00532B8B">
        <w:trPr>
          <w:trHeight w:val="316"/>
        </w:trPr>
        <w:tc>
          <w:tcPr>
            <w:tcW w:w="8667" w:type="dxa"/>
            <w:gridSpan w:val="3"/>
          </w:tcPr>
          <w:p w14:paraId="0CB85975" w14:textId="166BD64F" w:rsidR="006773FF" w:rsidRPr="00DC217F" w:rsidRDefault="000E62DB" w:rsidP="000704FC">
            <w:pPr>
              <w:pStyle w:val="TableParagraph"/>
              <w:spacing w:before="8"/>
              <w:ind w:left="100"/>
              <w:rPr>
                <w:b/>
              </w:rPr>
            </w:pPr>
            <w:r w:rsidRPr="00DC217F">
              <w:rPr>
                <w:b/>
                <w:spacing w:val="-1"/>
                <w:w w:val="105"/>
              </w:rPr>
              <w:t>Contract</w:t>
            </w:r>
            <w:r w:rsidRPr="00DC217F">
              <w:rPr>
                <w:b/>
                <w:spacing w:val="-12"/>
                <w:w w:val="105"/>
              </w:rPr>
              <w:t xml:space="preserve"> </w:t>
            </w:r>
            <w:r w:rsidRPr="00DC217F">
              <w:rPr>
                <w:b/>
                <w:w w:val="105"/>
              </w:rPr>
              <w:t>ID:</w:t>
            </w:r>
            <w:r w:rsidR="00C77181" w:rsidRPr="00DC217F">
              <w:rPr>
                <w:b/>
                <w:w w:val="105"/>
              </w:rPr>
              <w:t xml:space="preserve"> </w:t>
            </w:r>
            <w:r w:rsidR="00264B86">
              <w:rPr>
                <w:b/>
                <w:w w:val="105"/>
              </w:rPr>
              <w:t>25LJ0090</w:t>
            </w:r>
          </w:p>
        </w:tc>
      </w:tr>
      <w:tr w:rsidR="006773FF" w14:paraId="37D30317" w14:textId="77777777" w:rsidTr="00953209">
        <w:trPr>
          <w:trHeight w:val="270"/>
        </w:trPr>
        <w:tc>
          <w:tcPr>
            <w:tcW w:w="1275" w:type="dxa"/>
          </w:tcPr>
          <w:p w14:paraId="72793B4A" w14:textId="77777777" w:rsidR="006773FF" w:rsidRDefault="000E62DB">
            <w:pPr>
              <w:pStyle w:val="TableParagraph"/>
              <w:spacing w:before="4"/>
              <w:ind w:left="200" w:right="191"/>
              <w:jc w:val="center"/>
              <w:rPr>
                <w:b/>
              </w:rPr>
            </w:pPr>
            <w:r>
              <w:rPr>
                <w:b/>
                <w:w w:val="105"/>
              </w:rPr>
              <w:t>Part</w:t>
            </w:r>
            <w:r>
              <w:rPr>
                <w:b/>
                <w:spacing w:val="-9"/>
                <w:w w:val="105"/>
              </w:rPr>
              <w:t xml:space="preserve"> </w:t>
            </w:r>
            <w:r>
              <w:rPr>
                <w:b/>
                <w:w w:val="105"/>
              </w:rPr>
              <w:t>No.</w:t>
            </w:r>
          </w:p>
        </w:tc>
        <w:tc>
          <w:tcPr>
            <w:tcW w:w="5099" w:type="dxa"/>
          </w:tcPr>
          <w:p w14:paraId="2FE470E2" w14:textId="77777777" w:rsidR="006773FF" w:rsidRDefault="000E62DB">
            <w:pPr>
              <w:pStyle w:val="TableParagraph"/>
              <w:spacing w:before="4"/>
              <w:ind w:left="1715" w:right="1705"/>
              <w:jc w:val="center"/>
              <w:rPr>
                <w:b/>
              </w:rPr>
            </w:pPr>
            <w:r>
              <w:rPr>
                <w:b/>
                <w:spacing w:val="-1"/>
                <w:w w:val="105"/>
              </w:rPr>
              <w:t>Part</w:t>
            </w:r>
            <w:r>
              <w:rPr>
                <w:b/>
                <w:spacing w:val="-11"/>
                <w:w w:val="105"/>
              </w:rPr>
              <w:t xml:space="preserve"> </w:t>
            </w:r>
            <w:r>
              <w:rPr>
                <w:b/>
                <w:spacing w:val="-1"/>
                <w:w w:val="105"/>
              </w:rPr>
              <w:t>Description</w:t>
            </w:r>
          </w:p>
        </w:tc>
        <w:tc>
          <w:tcPr>
            <w:tcW w:w="2293" w:type="dxa"/>
          </w:tcPr>
          <w:p w14:paraId="69CB5043" w14:textId="77777777" w:rsidR="006773FF" w:rsidRDefault="000E62DB">
            <w:pPr>
              <w:pStyle w:val="TableParagraph"/>
              <w:spacing w:before="4"/>
              <w:ind w:left="457"/>
              <w:rPr>
                <w:b/>
              </w:rPr>
            </w:pPr>
            <w:r>
              <w:rPr>
                <w:b/>
                <w:spacing w:val="-1"/>
                <w:w w:val="105"/>
              </w:rPr>
              <w:t>Total</w:t>
            </w:r>
            <w:r>
              <w:rPr>
                <w:b/>
                <w:spacing w:val="-11"/>
                <w:w w:val="105"/>
              </w:rPr>
              <w:t xml:space="preserve"> </w:t>
            </w:r>
            <w:r>
              <w:rPr>
                <w:b/>
                <w:spacing w:val="-1"/>
                <w:w w:val="105"/>
              </w:rPr>
              <w:t>Amount</w:t>
            </w:r>
          </w:p>
        </w:tc>
      </w:tr>
      <w:tr w:rsidR="0019797C" w14:paraId="1BAB4F91" w14:textId="77777777" w:rsidTr="00953209">
        <w:trPr>
          <w:trHeight w:val="186"/>
        </w:trPr>
        <w:tc>
          <w:tcPr>
            <w:tcW w:w="1275" w:type="dxa"/>
          </w:tcPr>
          <w:p w14:paraId="6C3C9934" w14:textId="1D792038" w:rsidR="0019797C" w:rsidRDefault="000704FC" w:rsidP="0019797C">
            <w:pPr>
              <w:pStyle w:val="TableParagraph"/>
              <w:spacing w:before="4"/>
              <w:ind w:left="11"/>
              <w:jc w:val="center"/>
              <w:rPr>
                <w:bCs/>
                <w:w w:val="102"/>
              </w:rPr>
            </w:pPr>
            <w:r>
              <w:rPr>
                <w:bCs/>
                <w:w w:val="102"/>
              </w:rPr>
              <w:t>A</w:t>
            </w:r>
          </w:p>
        </w:tc>
        <w:tc>
          <w:tcPr>
            <w:tcW w:w="5099" w:type="dxa"/>
          </w:tcPr>
          <w:p w14:paraId="6BCE5274" w14:textId="442F50BC" w:rsidR="0019797C" w:rsidRDefault="000704FC" w:rsidP="0019797C">
            <w:pPr>
              <w:pStyle w:val="TableParagraph"/>
              <w:spacing w:before="4"/>
              <w:ind w:left="102"/>
              <w:rPr>
                <w:bCs/>
              </w:rPr>
            </w:pPr>
            <w:r>
              <w:rPr>
                <w:bCs/>
              </w:rPr>
              <w:t>Facilities for the Engineer</w:t>
            </w:r>
          </w:p>
        </w:tc>
        <w:tc>
          <w:tcPr>
            <w:tcW w:w="2293" w:type="dxa"/>
          </w:tcPr>
          <w:p w14:paraId="653E2200" w14:textId="322B1263" w:rsidR="0019797C" w:rsidRDefault="0019797C" w:rsidP="0019797C">
            <w:pPr>
              <w:pStyle w:val="TableParagraph"/>
              <w:spacing w:before="50"/>
              <w:ind w:left="100"/>
              <w:rPr>
                <w:bCs/>
                <w:w w:val="102"/>
              </w:rPr>
            </w:pPr>
            <w:r>
              <w:rPr>
                <w:bCs/>
                <w:w w:val="102"/>
              </w:rPr>
              <w:t>P</w:t>
            </w:r>
          </w:p>
        </w:tc>
      </w:tr>
      <w:tr w:rsidR="000704FC" w14:paraId="4A6FA405" w14:textId="77777777" w:rsidTr="00953209">
        <w:trPr>
          <w:trHeight w:val="186"/>
        </w:trPr>
        <w:tc>
          <w:tcPr>
            <w:tcW w:w="1275" w:type="dxa"/>
          </w:tcPr>
          <w:p w14:paraId="0CE4276E" w14:textId="1BE0FB41" w:rsidR="000704FC" w:rsidRDefault="000704FC" w:rsidP="000704FC">
            <w:pPr>
              <w:pStyle w:val="TableParagraph"/>
              <w:spacing w:before="4"/>
              <w:ind w:left="11"/>
              <w:jc w:val="center"/>
              <w:rPr>
                <w:bCs/>
                <w:w w:val="102"/>
              </w:rPr>
            </w:pPr>
            <w:r>
              <w:rPr>
                <w:bCs/>
                <w:w w:val="102"/>
              </w:rPr>
              <w:t>B</w:t>
            </w:r>
          </w:p>
        </w:tc>
        <w:tc>
          <w:tcPr>
            <w:tcW w:w="5099" w:type="dxa"/>
          </w:tcPr>
          <w:p w14:paraId="27C96335" w14:textId="2113A496" w:rsidR="000704FC" w:rsidRDefault="000704FC" w:rsidP="000704FC">
            <w:pPr>
              <w:pStyle w:val="TableParagraph"/>
              <w:spacing w:before="4"/>
              <w:ind w:left="102"/>
              <w:rPr>
                <w:bCs/>
              </w:rPr>
            </w:pPr>
            <w:r>
              <w:rPr>
                <w:bCs/>
              </w:rPr>
              <w:t>Other General Requirements</w:t>
            </w:r>
          </w:p>
        </w:tc>
        <w:tc>
          <w:tcPr>
            <w:tcW w:w="2293" w:type="dxa"/>
          </w:tcPr>
          <w:p w14:paraId="73EF9D3A" w14:textId="099DDC45" w:rsidR="000704FC" w:rsidRDefault="000704FC" w:rsidP="000704FC">
            <w:pPr>
              <w:pStyle w:val="TableParagraph"/>
              <w:spacing w:before="50"/>
              <w:ind w:left="100"/>
              <w:rPr>
                <w:bCs/>
                <w:w w:val="102"/>
              </w:rPr>
            </w:pPr>
            <w:r>
              <w:rPr>
                <w:bCs/>
                <w:w w:val="102"/>
              </w:rPr>
              <w:t>P</w:t>
            </w:r>
          </w:p>
        </w:tc>
      </w:tr>
      <w:tr w:rsidR="000704FC" w14:paraId="1A5E2804" w14:textId="77777777" w:rsidTr="00953209">
        <w:trPr>
          <w:trHeight w:val="186"/>
        </w:trPr>
        <w:tc>
          <w:tcPr>
            <w:tcW w:w="1275" w:type="dxa"/>
          </w:tcPr>
          <w:p w14:paraId="41B950EC" w14:textId="1EB4D3ED" w:rsidR="000704FC" w:rsidRDefault="000704FC" w:rsidP="000704FC">
            <w:pPr>
              <w:pStyle w:val="TableParagraph"/>
              <w:spacing w:before="4"/>
              <w:ind w:left="11"/>
              <w:jc w:val="center"/>
              <w:rPr>
                <w:bCs/>
                <w:w w:val="102"/>
              </w:rPr>
            </w:pPr>
            <w:r>
              <w:rPr>
                <w:bCs/>
                <w:w w:val="102"/>
              </w:rPr>
              <w:t>C</w:t>
            </w:r>
          </w:p>
        </w:tc>
        <w:tc>
          <w:tcPr>
            <w:tcW w:w="5099" w:type="dxa"/>
          </w:tcPr>
          <w:p w14:paraId="7D624E9D" w14:textId="1A32F761" w:rsidR="000704FC" w:rsidRDefault="000704FC" w:rsidP="000704FC">
            <w:pPr>
              <w:pStyle w:val="TableParagraph"/>
              <w:spacing w:before="4"/>
              <w:ind w:left="102"/>
              <w:rPr>
                <w:bCs/>
              </w:rPr>
            </w:pPr>
            <w:r>
              <w:rPr>
                <w:bCs/>
              </w:rPr>
              <w:t>Earthworks</w:t>
            </w:r>
          </w:p>
        </w:tc>
        <w:tc>
          <w:tcPr>
            <w:tcW w:w="2293" w:type="dxa"/>
          </w:tcPr>
          <w:p w14:paraId="3F6ED7EB" w14:textId="07185F1A" w:rsidR="000704FC" w:rsidRPr="00B07E6D" w:rsidRDefault="000704FC" w:rsidP="000704FC">
            <w:pPr>
              <w:pStyle w:val="TableParagraph"/>
              <w:spacing w:before="50"/>
              <w:ind w:left="100"/>
              <w:rPr>
                <w:bCs/>
                <w:w w:val="102"/>
              </w:rPr>
            </w:pPr>
            <w:r>
              <w:rPr>
                <w:bCs/>
                <w:w w:val="102"/>
              </w:rPr>
              <w:t>P</w:t>
            </w:r>
          </w:p>
        </w:tc>
      </w:tr>
      <w:tr w:rsidR="000704FC" w14:paraId="57E93F1E" w14:textId="77777777" w:rsidTr="00953209">
        <w:trPr>
          <w:trHeight w:val="186"/>
        </w:trPr>
        <w:tc>
          <w:tcPr>
            <w:tcW w:w="1275" w:type="dxa"/>
          </w:tcPr>
          <w:p w14:paraId="115F0116" w14:textId="3048F445" w:rsidR="000704FC" w:rsidRPr="00B07E6D" w:rsidRDefault="000704FC" w:rsidP="000704FC">
            <w:pPr>
              <w:pStyle w:val="TableParagraph"/>
              <w:spacing w:before="4"/>
              <w:ind w:left="11"/>
              <w:jc w:val="center"/>
              <w:rPr>
                <w:bCs/>
                <w:w w:val="102"/>
              </w:rPr>
            </w:pPr>
            <w:r>
              <w:rPr>
                <w:bCs/>
                <w:w w:val="102"/>
              </w:rPr>
              <w:t>D</w:t>
            </w:r>
          </w:p>
        </w:tc>
        <w:tc>
          <w:tcPr>
            <w:tcW w:w="5099" w:type="dxa"/>
          </w:tcPr>
          <w:p w14:paraId="04B9543B" w14:textId="79CFBF19" w:rsidR="000704FC" w:rsidRPr="00B07E6D" w:rsidRDefault="000704FC" w:rsidP="000704FC">
            <w:pPr>
              <w:pStyle w:val="TableParagraph"/>
              <w:spacing w:before="4"/>
              <w:ind w:left="102"/>
              <w:rPr>
                <w:bCs/>
              </w:rPr>
            </w:pPr>
            <w:r>
              <w:rPr>
                <w:bCs/>
              </w:rPr>
              <w:t>Subbase and Base Course</w:t>
            </w:r>
          </w:p>
        </w:tc>
        <w:tc>
          <w:tcPr>
            <w:tcW w:w="2293" w:type="dxa"/>
          </w:tcPr>
          <w:p w14:paraId="54E1077E" w14:textId="4D052A9B" w:rsidR="000704FC" w:rsidRPr="00B07E6D" w:rsidRDefault="000704FC" w:rsidP="000704FC">
            <w:pPr>
              <w:pStyle w:val="TableParagraph"/>
              <w:spacing w:before="50"/>
              <w:ind w:left="100"/>
              <w:rPr>
                <w:bCs/>
                <w:w w:val="102"/>
              </w:rPr>
            </w:pPr>
            <w:r>
              <w:rPr>
                <w:bCs/>
                <w:w w:val="102"/>
              </w:rPr>
              <w:t>P</w:t>
            </w:r>
          </w:p>
        </w:tc>
      </w:tr>
      <w:tr w:rsidR="000704FC" w14:paraId="2B64BC8E" w14:textId="77777777" w:rsidTr="00953209">
        <w:trPr>
          <w:trHeight w:val="169"/>
        </w:trPr>
        <w:tc>
          <w:tcPr>
            <w:tcW w:w="1275" w:type="dxa"/>
          </w:tcPr>
          <w:p w14:paraId="6F70D1BE" w14:textId="5BC7DE53" w:rsidR="000704FC" w:rsidRPr="00B07E6D" w:rsidRDefault="000704FC" w:rsidP="000704FC">
            <w:pPr>
              <w:pStyle w:val="TableParagraph"/>
              <w:spacing w:before="3"/>
              <w:ind w:left="14"/>
              <w:jc w:val="center"/>
              <w:rPr>
                <w:bCs/>
              </w:rPr>
            </w:pPr>
            <w:r>
              <w:rPr>
                <w:bCs/>
                <w:w w:val="102"/>
              </w:rPr>
              <w:t>E</w:t>
            </w:r>
          </w:p>
        </w:tc>
        <w:tc>
          <w:tcPr>
            <w:tcW w:w="5099" w:type="dxa"/>
          </w:tcPr>
          <w:p w14:paraId="562B4C00" w14:textId="75DAABA1" w:rsidR="000704FC" w:rsidRPr="00B07E6D" w:rsidRDefault="000704FC" w:rsidP="000704FC">
            <w:pPr>
              <w:pStyle w:val="TableParagraph"/>
              <w:spacing w:before="3"/>
              <w:rPr>
                <w:bCs/>
              </w:rPr>
            </w:pPr>
            <w:r>
              <w:rPr>
                <w:bCs/>
              </w:rPr>
              <w:t xml:space="preserve">  Surface Course</w:t>
            </w:r>
          </w:p>
        </w:tc>
        <w:tc>
          <w:tcPr>
            <w:tcW w:w="2293" w:type="dxa"/>
          </w:tcPr>
          <w:p w14:paraId="560F7E15" w14:textId="5A40650F" w:rsidR="000704FC" w:rsidRPr="00B07E6D" w:rsidRDefault="000704FC" w:rsidP="000704FC">
            <w:pPr>
              <w:pStyle w:val="TableParagraph"/>
              <w:spacing w:before="48"/>
              <w:ind w:left="100"/>
              <w:rPr>
                <w:bCs/>
              </w:rPr>
            </w:pPr>
            <w:r>
              <w:rPr>
                <w:bCs/>
                <w:w w:val="102"/>
              </w:rPr>
              <w:t>P</w:t>
            </w:r>
          </w:p>
        </w:tc>
      </w:tr>
      <w:tr w:rsidR="000704FC" w14:paraId="052BE535" w14:textId="77777777" w:rsidTr="00953209">
        <w:trPr>
          <w:trHeight w:val="169"/>
        </w:trPr>
        <w:tc>
          <w:tcPr>
            <w:tcW w:w="1275" w:type="dxa"/>
          </w:tcPr>
          <w:p w14:paraId="179853F9" w14:textId="78B2A839" w:rsidR="000704FC" w:rsidRDefault="000704FC" w:rsidP="000704FC">
            <w:pPr>
              <w:pStyle w:val="TableParagraph"/>
              <w:spacing w:before="3"/>
              <w:ind w:left="14"/>
              <w:jc w:val="center"/>
              <w:rPr>
                <w:bCs/>
                <w:w w:val="102"/>
              </w:rPr>
            </w:pPr>
            <w:r>
              <w:rPr>
                <w:bCs/>
                <w:w w:val="102"/>
              </w:rPr>
              <w:t>G</w:t>
            </w:r>
          </w:p>
        </w:tc>
        <w:tc>
          <w:tcPr>
            <w:tcW w:w="5099" w:type="dxa"/>
          </w:tcPr>
          <w:p w14:paraId="49DA34C0" w14:textId="496A6434" w:rsidR="000704FC" w:rsidRDefault="000704FC" w:rsidP="000704FC">
            <w:pPr>
              <w:pStyle w:val="TableParagraph"/>
              <w:spacing w:before="3"/>
              <w:rPr>
                <w:bCs/>
              </w:rPr>
            </w:pPr>
            <w:r>
              <w:rPr>
                <w:bCs/>
              </w:rPr>
              <w:t xml:space="preserve">  Drainage and Slope Protection Structures</w:t>
            </w:r>
          </w:p>
        </w:tc>
        <w:tc>
          <w:tcPr>
            <w:tcW w:w="2293" w:type="dxa"/>
          </w:tcPr>
          <w:p w14:paraId="5326738E" w14:textId="1CD64C31" w:rsidR="000704FC" w:rsidRDefault="000704FC" w:rsidP="000704FC">
            <w:pPr>
              <w:pStyle w:val="TableParagraph"/>
              <w:spacing w:before="48"/>
              <w:ind w:left="100"/>
              <w:rPr>
                <w:bCs/>
                <w:w w:val="102"/>
              </w:rPr>
            </w:pPr>
            <w:r>
              <w:rPr>
                <w:bCs/>
                <w:w w:val="102"/>
              </w:rPr>
              <w:t>P</w:t>
            </w:r>
          </w:p>
        </w:tc>
      </w:tr>
      <w:tr w:rsidR="000704FC" w14:paraId="21F05C65" w14:textId="77777777" w:rsidTr="00953209">
        <w:trPr>
          <w:trHeight w:val="203"/>
        </w:trPr>
        <w:tc>
          <w:tcPr>
            <w:tcW w:w="1275" w:type="dxa"/>
          </w:tcPr>
          <w:p w14:paraId="5629D89C" w14:textId="5CCB08E1" w:rsidR="000704FC" w:rsidRDefault="000704FC" w:rsidP="000704FC">
            <w:pPr>
              <w:pStyle w:val="TableParagraph"/>
              <w:spacing w:before="4"/>
              <w:ind w:left="14"/>
              <w:jc w:val="center"/>
              <w:rPr>
                <w:bCs/>
              </w:rPr>
            </w:pPr>
            <w:r>
              <w:rPr>
                <w:bCs/>
              </w:rPr>
              <w:t>H</w:t>
            </w:r>
          </w:p>
        </w:tc>
        <w:tc>
          <w:tcPr>
            <w:tcW w:w="5099" w:type="dxa"/>
          </w:tcPr>
          <w:p w14:paraId="1E67C073" w14:textId="75068F42" w:rsidR="000704FC" w:rsidRPr="00202378" w:rsidRDefault="000704FC" w:rsidP="000704FC">
            <w:pPr>
              <w:pStyle w:val="TableParagraph"/>
              <w:spacing w:before="4"/>
              <w:rPr>
                <w:bCs/>
              </w:rPr>
            </w:pPr>
            <w:r>
              <w:rPr>
                <w:bCs/>
              </w:rPr>
              <w:t xml:space="preserve">  </w:t>
            </w:r>
            <w:r w:rsidRPr="00202378">
              <w:rPr>
                <w:bCs/>
                <w:color w:val="000000"/>
              </w:rPr>
              <w:t>Miscellaneous Structures</w:t>
            </w:r>
          </w:p>
        </w:tc>
        <w:tc>
          <w:tcPr>
            <w:tcW w:w="2293" w:type="dxa"/>
          </w:tcPr>
          <w:p w14:paraId="0D4EC536" w14:textId="4F8751D5" w:rsidR="000704FC" w:rsidRDefault="000704FC" w:rsidP="000704FC">
            <w:pPr>
              <w:pStyle w:val="TableParagraph"/>
              <w:spacing w:before="50"/>
              <w:ind w:left="100"/>
              <w:rPr>
                <w:bCs/>
                <w:w w:val="102"/>
              </w:rPr>
            </w:pPr>
            <w:r>
              <w:rPr>
                <w:bCs/>
                <w:w w:val="102"/>
              </w:rPr>
              <w:t>P</w:t>
            </w:r>
          </w:p>
        </w:tc>
      </w:tr>
      <w:tr w:rsidR="000704FC" w14:paraId="3E3805EA" w14:textId="77777777" w:rsidTr="00532B8B">
        <w:trPr>
          <w:trHeight w:val="280"/>
        </w:trPr>
        <w:tc>
          <w:tcPr>
            <w:tcW w:w="6374" w:type="dxa"/>
            <w:gridSpan w:val="2"/>
          </w:tcPr>
          <w:p w14:paraId="13327D7D" w14:textId="77777777" w:rsidR="000704FC" w:rsidRDefault="000704FC" w:rsidP="000704FC">
            <w:pPr>
              <w:pStyle w:val="TableParagraph"/>
              <w:spacing w:before="69"/>
              <w:ind w:left="3974"/>
              <w:rPr>
                <w:b/>
              </w:rPr>
            </w:pPr>
            <w:r>
              <w:rPr>
                <w:b/>
                <w:w w:val="105"/>
              </w:rPr>
              <w:t>Total</w:t>
            </w:r>
            <w:r>
              <w:rPr>
                <w:b/>
                <w:spacing w:val="-14"/>
                <w:w w:val="105"/>
              </w:rPr>
              <w:t xml:space="preserve"> </w:t>
            </w:r>
            <w:r>
              <w:rPr>
                <w:b/>
                <w:w w:val="105"/>
              </w:rPr>
              <w:t>of</w:t>
            </w:r>
            <w:r>
              <w:rPr>
                <w:b/>
                <w:spacing w:val="-13"/>
                <w:w w:val="105"/>
              </w:rPr>
              <w:t xml:space="preserve"> </w:t>
            </w:r>
            <w:r>
              <w:rPr>
                <w:b/>
                <w:w w:val="105"/>
              </w:rPr>
              <w:t>All</w:t>
            </w:r>
            <w:r>
              <w:rPr>
                <w:b/>
                <w:spacing w:val="-11"/>
                <w:w w:val="105"/>
              </w:rPr>
              <w:t xml:space="preserve"> </w:t>
            </w:r>
            <w:r>
              <w:rPr>
                <w:b/>
                <w:w w:val="105"/>
              </w:rPr>
              <w:t>Amounts</w:t>
            </w:r>
          </w:p>
        </w:tc>
        <w:tc>
          <w:tcPr>
            <w:tcW w:w="2293" w:type="dxa"/>
          </w:tcPr>
          <w:p w14:paraId="1304E7A9" w14:textId="77777777" w:rsidR="000704FC" w:rsidRDefault="000704FC" w:rsidP="000704FC">
            <w:pPr>
              <w:pStyle w:val="TableParagraph"/>
              <w:spacing w:before="4"/>
              <w:ind w:left="253"/>
              <w:rPr>
                <w:b/>
                <w:i/>
              </w:rPr>
            </w:pPr>
            <w:r>
              <w:rPr>
                <w:b/>
                <w:i/>
                <w:w w:val="102"/>
              </w:rPr>
              <w:t>P</w:t>
            </w:r>
          </w:p>
        </w:tc>
      </w:tr>
      <w:tr w:rsidR="000704FC" w14:paraId="379F5505" w14:textId="77777777" w:rsidTr="00532B8B">
        <w:trPr>
          <w:trHeight w:val="563"/>
        </w:trPr>
        <w:tc>
          <w:tcPr>
            <w:tcW w:w="8667" w:type="dxa"/>
            <w:gridSpan w:val="3"/>
          </w:tcPr>
          <w:p w14:paraId="0647B718" w14:textId="77777777" w:rsidR="000704FC" w:rsidRDefault="000704FC" w:rsidP="000704FC">
            <w:pPr>
              <w:pStyle w:val="TableParagraph"/>
              <w:spacing w:before="3"/>
              <w:ind w:left="100"/>
              <w:rPr>
                <w:b/>
              </w:rPr>
            </w:pPr>
            <w:r>
              <w:rPr>
                <w:b/>
                <w:w w:val="105"/>
              </w:rPr>
              <w:t>Total</w:t>
            </w:r>
            <w:r>
              <w:rPr>
                <w:b/>
                <w:spacing w:val="-12"/>
                <w:w w:val="105"/>
              </w:rPr>
              <w:t xml:space="preserve"> </w:t>
            </w:r>
            <w:r>
              <w:rPr>
                <w:b/>
                <w:w w:val="105"/>
              </w:rPr>
              <w:t>of</w:t>
            </w:r>
            <w:r>
              <w:rPr>
                <w:b/>
                <w:spacing w:val="-13"/>
                <w:w w:val="105"/>
              </w:rPr>
              <w:t xml:space="preserve"> </w:t>
            </w:r>
            <w:r>
              <w:rPr>
                <w:b/>
                <w:w w:val="105"/>
              </w:rPr>
              <w:t>All</w:t>
            </w:r>
            <w:r>
              <w:rPr>
                <w:b/>
                <w:spacing w:val="-9"/>
                <w:w w:val="105"/>
              </w:rPr>
              <w:t xml:space="preserve"> </w:t>
            </w:r>
            <w:r>
              <w:rPr>
                <w:b/>
                <w:w w:val="105"/>
              </w:rPr>
              <w:t>Amounts</w:t>
            </w:r>
            <w:r>
              <w:rPr>
                <w:b/>
                <w:spacing w:val="-12"/>
                <w:w w:val="105"/>
              </w:rPr>
              <w:t xml:space="preserve"> </w:t>
            </w:r>
            <w:r>
              <w:rPr>
                <w:b/>
                <w:w w:val="105"/>
              </w:rPr>
              <w:t>in</w:t>
            </w:r>
            <w:r>
              <w:rPr>
                <w:b/>
                <w:spacing w:val="-13"/>
                <w:w w:val="105"/>
              </w:rPr>
              <w:t xml:space="preserve"> </w:t>
            </w:r>
            <w:r>
              <w:rPr>
                <w:b/>
                <w:w w:val="105"/>
              </w:rPr>
              <w:t>words:</w:t>
            </w:r>
          </w:p>
          <w:p w14:paraId="0847BDAF" w14:textId="77777777" w:rsidR="000704FC" w:rsidRDefault="000704FC" w:rsidP="000704FC">
            <w:pPr>
              <w:pStyle w:val="TableParagraph"/>
              <w:tabs>
                <w:tab w:val="left" w:pos="8566"/>
              </w:tabs>
              <w:spacing w:before="8"/>
              <w:ind w:left="100"/>
            </w:pPr>
            <w:r>
              <w:rPr>
                <w:w w:val="105"/>
              </w:rPr>
              <w:t>Pesos</w:t>
            </w:r>
            <w:r>
              <w:rPr>
                <w:w w:val="105"/>
                <w:u w:val="single"/>
              </w:rPr>
              <w:t xml:space="preserve"> </w:t>
            </w:r>
            <w:r>
              <w:rPr>
                <w:u w:val="single"/>
              </w:rPr>
              <w:tab/>
            </w:r>
          </w:p>
          <w:p w14:paraId="43448B43" w14:textId="77777777" w:rsidR="000704FC" w:rsidRDefault="000704FC" w:rsidP="000704FC">
            <w:pPr>
              <w:pStyle w:val="TableParagraph"/>
              <w:tabs>
                <w:tab w:val="left" w:pos="7579"/>
              </w:tabs>
              <w:spacing w:before="7" w:line="234" w:lineRule="exact"/>
              <w:ind w:left="5295"/>
              <w:rPr>
                <w:b/>
              </w:rPr>
            </w:pPr>
            <w:r>
              <w:rPr>
                <w:b/>
                <w:w w:val="105"/>
              </w:rPr>
              <w:t>and</w:t>
            </w:r>
            <w:r>
              <w:rPr>
                <w:b/>
                <w:w w:val="105"/>
              </w:rPr>
              <w:tab/>
              <w:t>centavos</w:t>
            </w:r>
          </w:p>
        </w:tc>
      </w:tr>
    </w:tbl>
    <w:p w14:paraId="768D65D3" w14:textId="77777777" w:rsidR="006773FF" w:rsidRDefault="006773FF">
      <w:pPr>
        <w:pStyle w:val="BodyText"/>
        <w:rPr>
          <w:sz w:val="24"/>
        </w:rPr>
      </w:pPr>
    </w:p>
    <w:p w14:paraId="298834A8" w14:textId="77777777" w:rsidR="006773FF" w:rsidRDefault="006773FF">
      <w:pPr>
        <w:pStyle w:val="BodyText"/>
        <w:spacing w:before="5"/>
        <w:rPr>
          <w:sz w:val="28"/>
        </w:rPr>
      </w:pPr>
    </w:p>
    <w:p w14:paraId="6958E52C" w14:textId="77777777" w:rsidR="006773FF" w:rsidRDefault="000E62DB">
      <w:pPr>
        <w:pStyle w:val="BodyText"/>
        <w:tabs>
          <w:tab w:val="left" w:pos="4798"/>
          <w:tab w:val="left" w:pos="8828"/>
          <w:tab w:val="left" w:pos="8951"/>
        </w:tabs>
        <w:spacing w:line="460" w:lineRule="auto"/>
        <w:ind w:left="452" w:right="665"/>
        <w:jc w:val="both"/>
      </w:pPr>
      <w:r>
        <w:rPr>
          <w:w w:val="105"/>
        </w:rPr>
        <w:t>Name</w:t>
      </w:r>
      <w:r>
        <w:rPr>
          <w:w w:val="105"/>
          <w:u w:val="single"/>
        </w:rPr>
        <w:tab/>
      </w:r>
      <w:r>
        <w:rPr>
          <w:w w:val="105"/>
        </w:rPr>
        <w:t>In</w:t>
      </w:r>
      <w:r>
        <w:rPr>
          <w:spacing w:val="-10"/>
          <w:w w:val="105"/>
        </w:rPr>
        <w:t xml:space="preserve"> </w:t>
      </w:r>
      <w:r>
        <w:rPr>
          <w:w w:val="105"/>
        </w:rPr>
        <w:t>the</w:t>
      </w:r>
      <w:r>
        <w:rPr>
          <w:spacing w:val="-9"/>
          <w:w w:val="105"/>
        </w:rPr>
        <w:t xml:space="preserve"> </w:t>
      </w:r>
      <w:r>
        <w:rPr>
          <w:w w:val="105"/>
        </w:rPr>
        <w:t>capacity</w:t>
      </w:r>
      <w:r>
        <w:rPr>
          <w:spacing w:val="-9"/>
          <w:w w:val="105"/>
        </w:rPr>
        <w:t xml:space="preserve"> </w:t>
      </w:r>
      <w:r>
        <w:rPr>
          <w:w w:val="105"/>
        </w:rPr>
        <w:t>of</w:t>
      </w:r>
      <w:r>
        <w:rPr>
          <w:w w:val="105"/>
          <w:u w:val="single"/>
        </w:rPr>
        <w:tab/>
      </w:r>
      <w:r>
        <w:rPr>
          <w:w w:val="105"/>
        </w:rPr>
        <w:t>_</w:t>
      </w:r>
      <w:r>
        <w:rPr>
          <w:spacing w:val="-56"/>
          <w:w w:val="105"/>
        </w:rPr>
        <w:t xml:space="preserve"> </w:t>
      </w:r>
      <w:r>
        <w:rPr>
          <w:w w:val="105"/>
        </w:rPr>
        <w:t>Signed</w:t>
      </w:r>
      <w:r>
        <w:rPr>
          <w:w w:val="105"/>
          <w:u w:val="single"/>
        </w:rPr>
        <w:tab/>
      </w:r>
      <w:r>
        <w:rPr>
          <w:w w:val="105"/>
        </w:rPr>
        <w:t>Date</w:t>
      </w:r>
      <w:r>
        <w:rPr>
          <w:w w:val="105"/>
          <w:u w:val="single"/>
        </w:rPr>
        <w:tab/>
      </w:r>
      <w:r>
        <w:rPr>
          <w:w w:val="105"/>
          <w:u w:val="single"/>
        </w:rPr>
        <w:tab/>
      </w:r>
      <w:r>
        <w:rPr>
          <w:w w:val="105"/>
        </w:rPr>
        <w:t xml:space="preserve"> Duly</w:t>
      </w:r>
      <w:r>
        <w:rPr>
          <w:spacing w:val="-14"/>
          <w:w w:val="105"/>
        </w:rPr>
        <w:t xml:space="preserve"> </w:t>
      </w:r>
      <w:r>
        <w:rPr>
          <w:w w:val="105"/>
        </w:rPr>
        <w:t>authorized</w:t>
      </w:r>
      <w:r>
        <w:rPr>
          <w:spacing w:val="-12"/>
          <w:w w:val="105"/>
        </w:rPr>
        <w:t xml:space="preserve"> </w:t>
      </w:r>
      <w:r>
        <w:rPr>
          <w:w w:val="105"/>
        </w:rPr>
        <w:t>to</w:t>
      </w:r>
      <w:r>
        <w:rPr>
          <w:spacing w:val="-12"/>
          <w:w w:val="105"/>
        </w:rPr>
        <w:t xml:space="preserve"> </w:t>
      </w:r>
      <w:r>
        <w:rPr>
          <w:w w:val="105"/>
        </w:rPr>
        <w:t>sign</w:t>
      </w:r>
      <w:r>
        <w:rPr>
          <w:spacing w:val="-11"/>
          <w:w w:val="105"/>
        </w:rPr>
        <w:t xml:space="preserve"> </w:t>
      </w:r>
      <w:r>
        <w:rPr>
          <w:w w:val="105"/>
        </w:rPr>
        <w:t>the</w:t>
      </w:r>
      <w:r>
        <w:rPr>
          <w:spacing w:val="-8"/>
          <w:w w:val="105"/>
        </w:rPr>
        <w:t xml:space="preserve"> </w:t>
      </w:r>
      <w:r>
        <w:rPr>
          <w:w w:val="105"/>
        </w:rPr>
        <w:t>Bid</w:t>
      </w:r>
      <w:r>
        <w:rPr>
          <w:spacing w:val="-14"/>
          <w:w w:val="105"/>
        </w:rPr>
        <w:t xml:space="preserve"> </w:t>
      </w:r>
      <w:r>
        <w:rPr>
          <w:w w:val="105"/>
        </w:rPr>
        <w:t>for</w:t>
      </w:r>
      <w:r>
        <w:rPr>
          <w:spacing w:val="-12"/>
          <w:w w:val="105"/>
        </w:rPr>
        <w:t xml:space="preserve"> </w:t>
      </w:r>
      <w:r>
        <w:rPr>
          <w:w w:val="105"/>
        </w:rPr>
        <w:t>and</w:t>
      </w:r>
      <w:r>
        <w:rPr>
          <w:spacing w:val="-12"/>
          <w:w w:val="105"/>
        </w:rPr>
        <w:t xml:space="preserve"> </w:t>
      </w:r>
      <w:r>
        <w:rPr>
          <w:w w:val="105"/>
        </w:rPr>
        <w:t>on</w:t>
      </w:r>
      <w:r>
        <w:rPr>
          <w:spacing w:val="-12"/>
          <w:w w:val="105"/>
        </w:rPr>
        <w:t xml:space="preserve"> </w:t>
      </w:r>
      <w:r>
        <w:rPr>
          <w:w w:val="105"/>
        </w:rPr>
        <w:t>behalf</w:t>
      </w:r>
      <w:r>
        <w:rPr>
          <w:spacing w:val="-11"/>
          <w:w w:val="105"/>
        </w:rPr>
        <w:t xml:space="preserve"> </w:t>
      </w:r>
      <w:r>
        <w:rPr>
          <w:w w:val="105"/>
        </w:rPr>
        <w:t>of</w:t>
      </w:r>
      <w:r>
        <w:t xml:space="preserve"> </w:t>
      </w:r>
      <w:r>
        <w:rPr>
          <w:w w:val="102"/>
          <w:u w:val="single"/>
        </w:rPr>
        <w:t xml:space="preserve"> </w:t>
      </w:r>
      <w:r>
        <w:rPr>
          <w:u w:val="single"/>
        </w:rPr>
        <w:tab/>
      </w:r>
      <w:r>
        <w:rPr>
          <w:u w:val="single"/>
        </w:rPr>
        <w:tab/>
      </w:r>
      <w:r>
        <w:rPr>
          <w:w w:val="7"/>
          <w:u w:val="single"/>
        </w:rPr>
        <w:t xml:space="preserve"> </w:t>
      </w:r>
    </w:p>
    <w:p w14:paraId="125CC884" w14:textId="77777777" w:rsidR="006773FF" w:rsidRDefault="006773FF">
      <w:pPr>
        <w:pStyle w:val="BodyText"/>
        <w:rPr>
          <w:sz w:val="20"/>
        </w:rPr>
      </w:pPr>
    </w:p>
    <w:p w14:paraId="3AD55696" w14:textId="77777777" w:rsidR="006773FF" w:rsidRDefault="006773FF">
      <w:pPr>
        <w:pStyle w:val="BodyText"/>
        <w:rPr>
          <w:sz w:val="20"/>
        </w:rPr>
      </w:pPr>
    </w:p>
    <w:p w14:paraId="256779FB" w14:textId="77777777" w:rsidR="006773FF" w:rsidRDefault="00517AAB">
      <w:pPr>
        <w:pStyle w:val="BodyText"/>
        <w:spacing w:before="7"/>
        <w:rPr>
          <w:sz w:val="15"/>
        </w:rPr>
      </w:pPr>
      <w:r>
        <w:rPr>
          <w:noProof/>
        </w:rPr>
        <mc:AlternateContent>
          <mc:Choice Requires="wpg">
            <w:drawing>
              <wp:anchor distT="0" distB="0" distL="0" distR="0" simplePos="0" relativeHeight="487628800" behindDoc="1" locked="0" layoutInCell="1" allowOverlap="1" wp14:anchorId="1C76F20C" wp14:editId="1A307ED2">
                <wp:simplePos x="0" y="0"/>
                <wp:positionH relativeFrom="page">
                  <wp:posOffset>1188720</wp:posOffset>
                </wp:positionH>
                <wp:positionV relativeFrom="paragraph">
                  <wp:posOffset>139065</wp:posOffset>
                </wp:positionV>
                <wp:extent cx="5174615" cy="8890"/>
                <wp:effectExtent l="0" t="0" r="0" b="0"/>
                <wp:wrapTopAndBottom/>
                <wp:docPr id="6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4615" cy="8890"/>
                          <a:chOff x="1872" y="219"/>
                          <a:chExt cx="8149" cy="14"/>
                        </a:xfrm>
                      </wpg:grpSpPr>
                      <wps:wsp>
                        <wps:cNvPr id="176" name="AutoShape 13"/>
                        <wps:cNvSpPr>
                          <a:spLocks/>
                        </wps:cNvSpPr>
                        <wps:spPr bwMode="auto">
                          <a:xfrm>
                            <a:off x="1872" y="226"/>
                            <a:ext cx="1441" cy="2"/>
                          </a:xfrm>
                          <a:custGeom>
                            <a:avLst/>
                            <a:gdLst>
                              <a:gd name="T0" fmla="+- 0 1872 1872"/>
                              <a:gd name="T1" fmla="*/ T0 w 1441"/>
                              <a:gd name="T2" fmla="+- 0 1997 1872"/>
                              <a:gd name="T3" fmla="*/ T2 w 1441"/>
                              <a:gd name="T4" fmla="+- 0 2000 1872"/>
                              <a:gd name="T5" fmla="*/ T4 w 1441"/>
                              <a:gd name="T6" fmla="+- 0 2310 1872"/>
                              <a:gd name="T7" fmla="*/ T6 w 1441"/>
                              <a:gd name="T8" fmla="+- 0 2314 1872"/>
                              <a:gd name="T9" fmla="*/ T8 w 1441"/>
                              <a:gd name="T10" fmla="+- 0 3313 1872"/>
                              <a:gd name="T11" fmla="*/ T10 w 1441"/>
                            </a:gdLst>
                            <a:ahLst/>
                            <a:cxnLst>
                              <a:cxn ang="0">
                                <a:pos x="T1" y="0"/>
                              </a:cxn>
                              <a:cxn ang="0">
                                <a:pos x="T3" y="0"/>
                              </a:cxn>
                              <a:cxn ang="0">
                                <a:pos x="T5" y="0"/>
                              </a:cxn>
                              <a:cxn ang="0">
                                <a:pos x="T7" y="0"/>
                              </a:cxn>
                              <a:cxn ang="0">
                                <a:pos x="T9" y="0"/>
                              </a:cxn>
                              <a:cxn ang="0">
                                <a:pos x="T11" y="0"/>
                              </a:cxn>
                            </a:cxnLst>
                            <a:rect l="0" t="0" r="r" b="b"/>
                            <a:pathLst>
                              <a:path w="1441">
                                <a:moveTo>
                                  <a:pt x="0" y="0"/>
                                </a:moveTo>
                                <a:lnTo>
                                  <a:pt x="125" y="0"/>
                                </a:lnTo>
                                <a:moveTo>
                                  <a:pt x="128" y="0"/>
                                </a:moveTo>
                                <a:lnTo>
                                  <a:pt x="438" y="0"/>
                                </a:lnTo>
                                <a:moveTo>
                                  <a:pt x="442" y="0"/>
                                </a:moveTo>
                                <a:lnTo>
                                  <a:pt x="1441"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2"/>
                        <wps:cNvSpPr>
                          <a:spLocks/>
                        </wps:cNvSpPr>
                        <wps:spPr bwMode="auto">
                          <a:xfrm>
                            <a:off x="3316" y="226"/>
                            <a:ext cx="2316" cy="2"/>
                          </a:xfrm>
                          <a:custGeom>
                            <a:avLst/>
                            <a:gdLst>
                              <a:gd name="T0" fmla="+- 0 3316 3316"/>
                              <a:gd name="T1" fmla="*/ T0 w 2316"/>
                              <a:gd name="T2" fmla="+- 0 3814 3316"/>
                              <a:gd name="T3" fmla="*/ T2 w 2316"/>
                              <a:gd name="T4" fmla="+- 0 3817 3316"/>
                              <a:gd name="T5" fmla="*/ T4 w 2316"/>
                              <a:gd name="T6" fmla="+- 0 4943 3316"/>
                              <a:gd name="T7" fmla="*/ T6 w 2316"/>
                              <a:gd name="T8" fmla="+- 0 4947 3316"/>
                              <a:gd name="T9" fmla="*/ T8 w 2316"/>
                              <a:gd name="T10" fmla="+- 0 5632 3316"/>
                              <a:gd name="T11" fmla="*/ T10 w 2316"/>
                            </a:gdLst>
                            <a:ahLst/>
                            <a:cxnLst>
                              <a:cxn ang="0">
                                <a:pos x="T1" y="0"/>
                              </a:cxn>
                              <a:cxn ang="0">
                                <a:pos x="T3" y="0"/>
                              </a:cxn>
                              <a:cxn ang="0">
                                <a:pos x="T5" y="0"/>
                              </a:cxn>
                              <a:cxn ang="0">
                                <a:pos x="T7" y="0"/>
                              </a:cxn>
                              <a:cxn ang="0">
                                <a:pos x="T9" y="0"/>
                              </a:cxn>
                              <a:cxn ang="0">
                                <a:pos x="T11" y="0"/>
                              </a:cxn>
                            </a:cxnLst>
                            <a:rect l="0" t="0" r="r" b="b"/>
                            <a:pathLst>
                              <a:path w="2316">
                                <a:moveTo>
                                  <a:pt x="0" y="0"/>
                                </a:moveTo>
                                <a:lnTo>
                                  <a:pt x="498" y="0"/>
                                </a:lnTo>
                                <a:moveTo>
                                  <a:pt x="501" y="0"/>
                                </a:moveTo>
                                <a:lnTo>
                                  <a:pt x="1627" y="0"/>
                                </a:lnTo>
                                <a:moveTo>
                                  <a:pt x="1631" y="0"/>
                                </a:moveTo>
                                <a:lnTo>
                                  <a:pt x="231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1"/>
                        <wps:cNvSpPr>
                          <a:spLocks/>
                        </wps:cNvSpPr>
                        <wps:spPr bwMode="auto">
                          <a:xfrm>
                            <a:off x="5634" y="226"/>
                            <a:ext cx="4386" cy="2"/>
                          </a:xfrm>
                          <a:custGeom>
                            <a:avLst/>
                            <a:gdLst>
                              <a:gd name="T0" fmla="+- 0 5635 5635"/>
                              <a:gd name="T1" fmla="*/ T0 w 4386"/>
                              <a:gd name="T2" fmla="+- 0 6070 5635"/>
                              <a:gd name="T3" fmla="*/ T2 w 4386"/>
                              <a:gd name="T4" fmla="+- 0 6073 5635"/>
                              <a:gd name="T5" fmla="*/ T4 w 4386"/>
                              <a:gd name="T6" fmla="+- 0 7072 5635"/>
                              <a:gd name="T7" fmla="*/ T6 w 4386"/>
                              <a:gd name="T8" fmla="+- 0 7076 5635"/>
                              <a:gd name="T9" fmla="*/ T8 w 4386"/>
                              <a:gd name="T10" fmla="+- 0 8075 5635"/>
                              <a:gd name="T11" fmla="*/ T10 w 4386"/>
                              <a:gd name="T12" fmla="+- 0 8078 5635"/>
                              <a:gd name="T13" fmla="*/ T12 w 4386"/>
                              <a:gd name="T14" fmla="+- 0 8576 5635"/>
                              <a:gd name="T15" fmla="*/ T14 w 4386"/>
                              <a:gd name="T16" fmla="+- 0 8579 5635"/>
                              <a:gd name="T17" fmla="*/ T16 w 4386"/>
                              <a:gd name="T18" fmla="+- 0 9893 5635"/>
                              <a:gd name="T19" fmla="*/ T18 w 4386"/>
                              <a:gd name="T20" fmla="+- 0 9896 5635"/>
                              <a:gd name="T21" fmla="*/ T20 w 4386"/>
                              <a:gd name="T22" fmla="+- 0 10021 5635"/>
                              <a:gd name="T23" fmla="*/ T22 w 4386"/>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4386">
                                <a:moveTo>
                                  <a:pt x="0" y="0"/>
                                </a:moveTo>
                                <a:lnTo>
                                  <a:pt x="435" y="0"/>
                                </a:lnTo>
                                <a:moveTo>
                                  <a:pt x="438" y="0"/>
                                </a:moveTo>
                                <a:lnTo>
                                  <a:pt x="1437" y="0"/>
                                </a:lnTo>
                                <a:moveTo>
                                  <a:pt x="1441" y="0"/>
                                </a:moveTo>
                                <a:lnTo>
                                  <a:pt x="2440" y="0"/>
                                </a:lnTo>
                                <a:moveTo>
                                  <a:pt x="2443" y="0"/>
                                </a:moveTo>
                                <a:lnTo>
                                  <a:pt x="2941" y="0"/>
                                </a:lnTo>
                                <a:moveTo>
                                  <a:pt x="2944" y="0"/>
                                </a:moveTo>
                                <a:lnTo>
                                  <a:pt x="4258" y="0"/>
                                </a:lnTo>
                                <a:moveTo>
                                  <a:pt x="4261" y="0"/>
                                </a:moveTo>
                                <a:lnTo>
                                  <a:pt x="438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629E83" id="Group 10" o:spid="_x0000_s1026" style="position:absolute;margin-left:93.6pt;margin-top:10.95pt;width:407.45pt;height:.7pt;z-index:-15687680;mso-wrap-distance-left:0;mso-wrap-distance-right:0;mso-position-horizontal-relative:page" coordorigin="1872,219" coordsize="81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">
                <v:shape id="AutoShape 13" o:spid="_x0000_s1027" style="position:absolute;left:1872;top:226;width:1441;height:2;visibility:visible;mso-wrap-style:square;v-text-anchor:top" coordsize="1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" path="m,l125,t3,l438,t4,l1441,e" filled="f" strokeweight=".24439mm">
                  <v:stroke dashstyle="3 1"/>
                  <v:path arrowok="t" o:connecttype="custom" o:connectlocs="0,0;125,0;128,0;438,0;442,0;1441,0" o:connectangles="0,0,0,0,0,0"/>
                </v:shape>
                <v:shape id="AutoShape 12" o:spid="_x0000_s1028" style="position:absolute;left:3316;top:226;width:2316;height:2;visibility:visible;mso-wrap-style:square;v-text-anchor:top" coordsize="2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" path="m,l498,t3,l1627,t4,l2316,e" filled="f" strokeweight=".24439mm">
                  <v:stroke dashstyle="3 1"/>
                  <v:path arrowok="t" o:connecttype="custom" o:connectlocs="0,0;498,0;501,0;1627,0;1631,0;2316,0" o:connectangles="0,0,0,0,0,0"/>
                </v:shape>
                <v:shape id="AutoShape 11" o:spid="_x0000_s1029" style="position:absolute;left:5634;top:226;width:4386;height:2;visibility:visible;mso-wrap-style:square;v-text-anchor:top" coordsize="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" path="m,l435,t3,l1437,t4,l2440,t3,l2941,t3,l4258,t3,l4386,e" filled="f" strokeweight=".24439mm">
                  <v:stroke dashstyle="3 1"/>
                  <v:path arrowok="t" o:connecttype="custom" o:connectlocs="0,0;435,0;438,0;1437,0;1441,0;2440,0;2443,0;2941,0;2944,0;4258,0;4261,0;4386,0" o:connectangles="0,0,0,0,0,0,0,0,0,0,0,0"/>
                </v:shape>
                <w10:wrap type="topAndBottom" anchorx="page"/>
              </v:group>
            </w:pict>
          </mc:Fallback>
        </mc:AlternateContent>
      </w:r>
    </w:p>
    <w:p w14:paraId="0DBF6296" w14:textId="77777777" w:rsidR="006773FF" w:rsidRDefault="000E62DB">
      <w:pPr>
        <w:tabs>
          <w:tab w:val="left" w:pos="7230"/>
        </w:tabs>
        <w:spacing w:before="63"/>
        <w:ind w:left="452"/>
        <w:rPr>
          <w:sz w:val="18"/>
        </w:rPr>
      </w:pPr>
      <w:r>
        <w:rPr>
          <w:w w:val="105"/>
          <w:sz w:val="18"/>
        </w:rPr>
        <w:t>DPWH-INFR-18-2016</w:t>
      </w:r>
      <w:r>
        <w:rPr>
          <w:w w:val="105"/>
          <w:sz w:val="18"/>
        </w:rPr>
        <w:tab/>
        <w:t>Page</w:t>
      </w:r>
      <w:r>
        <w:rPr>
          <w:spacing w:val="-2"/>
          <w:w w:val="105"/>
          <w:sz w:val="18"/>
        </w:rPr>
        <w:t xml:space="preserve"> </w:t>
      </w:r>
      <w:r>
        <w:rPr>
          <w:w w:val="105"/>
          <w:sz w:val="18"/>
        </w:rPr>
        <w:t>1</w:t>
      </w:r>
      <w:r>
        <w:rPr>
          <w:spacing w:val="-2"/>
          <w:w w:val="105"/>
          <w:sz w:val="18"/>
        </w:rPr>
        <w:t xml:space="preserve"> </w:t>
      </w:r>
      <w:r>
        <w:rPr>
          <w:w w:val="105"/>
          <w:sz w:val="18"/>
        </w:rPr>
        <w:t>of</w:t>
      </w:r>
      <w:r>
        <w:rPr>
          <w:spacing w:val="-2"/>
          <w:w w:val="105"/>
          <w:sz w:val="18"/>
        </w:rPr>
        <w:t xml:space="preserve"> </w:t>
      </w:r>
      <w:r>
        <w:rPr>
          <w:w w:val="105"/>
          <w:sz w:val="18"/>
        </w:rPr>
        <w:t>1</w:t>
      </w:r>
    </w:p>
    <w:p w14:paraId="0235C427" w14:textId="77777777" w:rsidR="006773FF" w:rsidRDefault="006773FF">
      <w:pPr>
        <w:rPr>
          <w:sz w:val="18"/>
        </w:rPr>
        <w:sectPr w:rsidR="006773FF">
          <w:headerReference w:type="default" r:id="rId26"/>
          <w:footerReference w:type="default" r:id="rId27"/>
          <w:pgSz w:w="12240" w:h="15840"/>
          <w:pgMar w:top="2440" w:right="1180" w:bottom="1020" w:left="1420" w:header="1025" w:footer="829" w:gutter="0"/>
          <w:cols w:space="720"/>
        </w:sectPr>
      </w:pPr>
    </w:p>
    <w:p w14:paraId="63B2AD5C" w14:textId="77777777" w:rsidR="006773FF" w:rsidRDefault="006773FF">
      <w:pPr>
        <w:pStyle w:val="BodyText"/>
        <w:spacing w:before="6"/>
        <w:rPr>
          <w:sz w:val="15"/>
        </w:rPr>
      </w:pPr>
    </w:p>
    <w:p w14:paraId="181C6F7F" w14:textId="77777777" w:rsidR="006773FF" w:rsidRDefault="006773FF">
      <w:pPr>
        <w:pStyle w:val="BodyText"/>
        <w:spacing w:before="5"/>
        <w:rPr>
          <w:sz w:val="15"/>
        </w:rPr>
      </w:pPr>
    </w:p>
    <w:p w14:paraId="15EE1E5A" w14:textId="77777777" w:rsidR="006773FF" w:rsidRDefault="000E62DB">
      <w:pPr>
        <w:pStyle w:val="Heading2"/>
        <w:spacing w:line="242" w:lineRule="auto"/>
      </w:pPr>
      <w:bookmarkStart w:id="59" w:name="_TOC_250001"/>
      <w:r>
        <w:t>Section</w:t>
      </w:r>
      <w:r>
        <w:rPr>
          <w:spacing w:val="8"/>
        </w:rPr>
        <w:t xml:space="preserve"> </w:t>
      </w:r>
      <w:r>
        <w:t>IX.</w:t>
      </w:r>
      <w:r>
        <w:rPr>
          <w:spacing w:val="10"/>
        </w:rPr>
        <w:t xml:space="preserve"> </w:t>
      </w:r>
      <w:r>
        <w:t>Checklist</w:t>
      </w:r>
      <w:r>
        <w:rPr>
          <w:spacing w:val="7"/>
        </w:rPr>
        <w:t xml:space="preserve"> </w:t>
      </w:r>
      <w:r>
        <w:t>of</w:t>
      </w:r>
      <w:r>
        <w:rPr>
          <w:spacing w:val="10"/>
        </w:rPr>
        <w:t xml:space="preserve"> </w:t>
      </w:r>
      <w:r>
        <w:t>Technical</w:t>
      </w:r>
      <w:r>
        <w:rPr>
          <w:spacing w:val="15"/>
        </w:rPr>
        <w:t xml:space="preserve"> </w:t>
      </w:r>
      <w:r>
        <w:t>and</w:t>
      </w:r>
      <w:r>
        <w:rPr>
          <w:spacing w:val="15"/>
        </w:rPr>
        <w:t xml:space="preserve"> </w:t>
      </w:r>
      <w:r>
        <w:t>Financial</w:t>
      </w:r>
      <w:r>
        <w:rPr>
          <w:spacing w:val="-100"/>
        </w:rPr>
        <w:t xml:space="preserve"> </w:t>
      </w:r>
      <w:bookmarkEnd w:id="59"/>
      <w:r>
        <w:t>Documents</w:t>
      </w:r>
    </w:p>
    <w:p w14:paraId="6B0F138C" w14:textId="77777777" w:rsidR="006773FF" w:rsidRDefault="000E62DB">
      <w:pPr>
        <w:pStyle w:val="Heading3"/>
        <w:spacing w:before="115" w:line="247" w:lineRule="auto"/>
        <w:ind w:left="510" w:right="750"/>
      </w:pPr>
      <w:r>
        <w:t>BIDDER’S</w:t>
      </w:r>
      <w:r>
        <w:rPr>
          <w:spacing w:val="19"/>
        </w:rPr>
        <w:t xml:space="preserve"> </w:t>
      </w:r>
      <w:r>
        <w:t>CHECKLIST</w:t>
      </w:r>
      <w:r>
        <w:rPr>
          <w:spacing w:val="28"/>
        </w:rPr>
        <w:t xml:space="preserve"> </w:t>
      </w:r>
      <w:r>
        <w:t>OF</w:t>
      </w:r>
      <w:r>
        <w:rPr>
          <w:spacing w:val="25"/>
        </w:rPr>
        <w:t xml:space="preserve"> </w:t>
      </w:r>
      <w:r>
        <w:t>REQUIREMENTS</w:t>
      </w:r>
      <w:r>
        <w:rPr>
          <w:spacing w:val="26"/>
        </w:rPr>
        <w:t xml:space="preserve"> </w:t>
      </w:r>
      <w:r>
        <w:t>FOR</w:t>
      </w:r>
      <w:r>
        <w:rPr>
          <w:spacing w:val="23"/>
        </w:rPr>
        <w:t xml:space="preserve"> </w:t>
      </w:r>
      <w:r>
        <w:t>ITS</w:t>
      </w:r>
      <w:r>
        <w:rPr>
          <w:spacing w:val="24"/>
        </w:rPr>
        <w:t xml:space="preserve"> </w:t>
      </w:r>
      <w:r>
        <w:t>BID,</w:t>
      </w:r>
      <w:r>
        <w:rPr>
          <w:spacing w:val="26"/>
        </w:rPr>
        <w:t xml:space="preserve"> </w:t>
      </w:r>
      <w:r>
        <w:t>INCLUDING</w:t>
      </w:r>
      <w:r>
        <w:rPr>
          <w:spacing w:val="-52"/>
        </w:rPr>
        <w:t xml:space="preserve"> </w:t>
      </w:r>
      <w:r>
        <w:rPr>
          <w:w w:val="105"/>
        </w:rPr>
        <w:t>TECHNICAL</w:t>
      </w:r>
      <w:r>
        <w:rPr>
          <w:spacing w:val="-2"/>
          <w:w w:val="105"/>
        </w:rPr>
        <w:t xml:space="preserve"> </w:t>
      </w:r>
      <w:r>
        <w:rPr>
          <w:w w:val="105"/>
        </w:rPr>
        <w:t>AND</w:t>
      </w:r>
      <w:r>
        <w:rPr>
          <w:spacing w:val="-2"/>
          <w:w w:val="105"/>
        </w:rPr>
        <w:t xml:space="preserve"> </w:t>
      </w:r>
      <w:r>
        <w:rPr>
          <w:w w:val="105"/>
        </w:rPr>
        <w:t>FINANCIAL</w:t>
      </w:r>
      <w:r>
        <w:rPr>
          <w:spacing w:val="-6"/>
          <w:w w:val="105"/>
        </w:rPr>
        <w:t xml:space="preserve"> </w:t>
      </w:r>
      <w:r>
        <w:rPr>
          <w:w w:val="105"/>
        </w:rPr>
        <w:t>PROPOSALS</w:t>
      </w:r>
    </w:p>
    <w:p w14:paraId="3C6DCC2F" w14:textId="77777777" w:rsidR="006773FF" w:rsidRDefault="006773FF">
      <w:pPr>
        <w:pStyle w:val="BodyText"/>
        <w:spacing w:before="7"/>
        <w:rPr>
          <w:b/>
          <w:sz w:val="19"/>
        </w:rPr>
      </w:pPr>
    </w:p>
    <w:p w14:paraId="5B3EF752" w14:textId="77777777" w:rsidR="006773FF" w:rsidRDefault="000E62DB">
      <w:pPr>
        <w:pStyle w:val="BodyText"/>
        <w:ind w:left="452"/>
      </w:pPr>
      <w:r>
        <w:rPr>
          <w:u w:val="single"/>
        </w:rPr>
        <w:t>The</w:t>
      </w:r>
      <w:r>
        <w:rPr>
          <w:spacing w:val="12"/>
          <w:u w:val="single"/>
        </w:rPr>
        <w:t xml:space="preserve"> </w:t>
      </w:r>
      <w:r>
        <w:rPr>
          <w:u w:val="single"/>
        </w:rPr>
        <w:t>Technical</w:t>
      </w:r>
      <w:r>
        <w:rPr>
          <w:spacing w:val="15"/>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7"/>
          <w:u w:val="single"/>
        </w:rPr>
        <w:t xml:space="preserve"> </w:t>
      </w:r>
      <w:r>
        <w:rPr>
          <w:u w:val="single"/>
        </w:rPr>
        <w:t>the</w:t>
      </w:r>
      <w:r>
        <w:rPr>
          <w:spacing w:val="14"/>
          <w:u w:val="single"/>
        </w:rPr>
        <w:t xml:space="preserve"> </w:t>
      </w:r>
      <w:r>
        <w:rPr>
          <w:u w:val="single"/>
        </w:rPr>
        <w:t>following:</w:t>
      </w:r>
    </w:p>
    <w:p w14:paraId="19A2F33C" w14:textId="77777777" w:rsidR="006773FF" w:rsidRDefault="006773FF">
      <w:pPr>
        <w:pStyle w:val="BodyText"/>
        <w:spacing w:before="11"/>
        <w:rPr>
          <w:sz w:val="14"/>
        </w:rPr>
      </w:pPr>
    </w:p>
    <w:p w14:paraId="1B5A1499" w14:textId="77777777" w:rsidR="006773FF" w:rsidRDefault="000E62DB">
      <w:pPr>
        <w:pStyle w:val="ListParagraph"/>
        <w:numPr>
          <w:ilvl w:val="0"/>
          <w:numId w:val="2"/>
        </w:numPr>
        <w:tabs>
          <w:tab w:val="left" w:pos="686"/>
        </w:tabs>
        <w:spacing w:before="96"/>
        <w:ind w:left="685"/>
      </w:pPr>
      <w:r>
        <w:t>PhilGEPS</w:t>
      </w:r>
      <w:r>
        <w:rPr>
          <w:spacing w:val="16"/>
        </w:rPr>
        <w:t xml:space="preserve"> </w:t>
      </w:r>
      <w:r>
        <w:t>Certificate</w:t>
      </w:r>
      <w:r>
        <w:rPr>
          <w:spacing w:val="21"/>
        </w:rPr>
        <w:t xml:space="preserve"> </w:t>
      </w:r>
      <w:r>
        <w:t>Registration</w:t>
      </w:r>
      <w:r>
        <w:rPr>
          <w:spacing w:val="22"/>
        </w:rPr>
        <w:t xml:space="preserve"> </w:t>
      </w:r>
      <w:r>
        <w:t>and</w:t>
      </w:r>
      <w:r>
        <w:rPr>
          <w:spacing w:val="22"/>
        </w:rPr>
        <w:t xml:space="preserve"> </w:t>
      </w:r>
      <w:r>
        <w:t>Membership</w:t>
      </w:r>
    </w:p>
    <w:p w14:paraId="69D4F637" w14:textId="77777777" w:rsidR="006773FF" w:rsidRDefault="000E62DB">
      <w:pPr>
        <w:pStyle w:val="ListParagraph"/>
        <w:numPr>
          <w:ilvl w:val="1"/>
          <w:numId w:val="2"/>
        </w:numPr>
        <w:tabs>
          <w:tab w:val="left" w:pos="1366"/>
        </w:tabs>
        <w:spacing w:line="244" w:lineRule="auto"/>
        <w:ind w:right="1336" w:firstLine="0"/>
      </w:pPr>
      <w:r>
        <w:t>If</w:t>
      </w:r>
      <w:r>
        <w:rPr>
          <w:spacing w:val="10"/>
        </w:rPr>
        <w:t xml:space="preserve"> </w:t>
      </w:r>
      <w:r>
        <w:t>not</w:t>
      </w:r>
      <w:r>
        <w:rPr>
          <w:spacing w:val="13"/>
        </w:rPr>
        <w:t xml:space="preserve"> </w:t>
      </w:r>
      <w:r>
        <w:t>enrolled</w:t>
      </w:r>
      <w:r>
        <w:rPr>
          <w:spacing w:val="13"/>
        </w:rPr>
        <w:t xml:space="preserve"> </w:t>
      </w:r>
      <w:r>
        <w:t>in</w:t>
      </w:r>
      <w:r>
        <w:rPr>
          <w:spacing w:val="10"/>
        </w:rPr>
        <w:t xml:space="preserve"> </w:t>
      </w:r>
      <w:r>
        <w:t>CWA:</w:t>
      </w:r>
      <w:r>
        <w:rPr>
          <w:spacing w:val="13"/>
        </w:rPr>
        <w:t xml:space="preserve"> </w:t>
      </w:r>
      <w:r>
        <w:t>following</w:t>
      </w:r>
      <w:r>
        <w:rPr>
          <w:spacing w:val="13"/>
        </w:rPr>
        <w:t xml:space="preserve"> </w:t>
      </w:r>
      <w:r>
        <w:t>Class</w:t>
      </w:r>
      <w:r>
        <w:rPr>
          <w:spacing w:val="15"/>
        </w:rPr>
        <w:t xml:space="preserve"> </w:t>
      </w:r>
      <w:r>
        <w:t>A</w:t>
      </w:r>
      <w:r>
        <w:rPr>
          <w:spacing w:val="9"/>
        </w:rPr>
        <w:t xml:space="preserve"> </w:t>
      </w:r>
      <w:r>
        <w:t>and</w:t>
      </w:r>
      <w:r>
        <w:rPr>
          <w:spacing w:val="7"/>
        </w:rPr>
        <w:t xml:space="preserve"> </w:t>
      </w:r>
      <w:r>
        <w:t>B</w:t>
      </w:r>
      <w:r>
        <w:rPr>
          <w:spacing w:val="15"/>
        </w:rPr>
        <w:t xml:space="preserve"> </w:t>
      </w:r>
      <w:r>
        <w:t>Documents</w:t>
      </w:r>
      <w:r>
        <w:rPr>
          <w:spacing w:val="10"/>
        </w:rPr>
        <w:t xml:space="preserve"> </w:t>
      </w:r>
      <w:r>
        <w:t>not</w:t>
      </w:r>
      <w:r>
        <w:rPr>
          <w:spacing w:val="11"/>
        </w:rPr>
        <w:t xml:space="preserve"> </w:t>
      </w:r>
      <w:r>
        <w:t>covered</w:t>
      </w:r>
      <w:r>
        <w:rPr>
          <w:spacing w:val="13"/>
        </w:rPr>
        <w:t xml:space="preserve"> </w:t>
      </w:r>
      <w:r>
        <w:t>by</w:t>
      </w:r>
      <w:r>
        <w:rPr>
          <w:spacing w:val="-52"/>
        </w:rPr>
        <w:t xml:space="preserve"> </w:t>
      </w:r>
      <w:r>
        <w:rPr>
          <w:w w:val="105"/>
        </w:rPr>
        <w:t>PhilGEPS</w:t>
      </w:r>
      <w:r>
        <w:rPr>
          <w:spacing w:val="-4"/>
          <w:w w:val="105"/>
        </w:rPr>
        <w:t xml:space="preserve"> </w:t>
      </w:r>
      <w:r>
        <w:rPr>
          <w:w w:val="105"/>
        </w:rPr>
        <w:t>Certificate.</w:t>
      </w:r>
    </w:p>
    <w:p w14:paraId="29F68482" w14:textId="77777777" w:rsidR="006773FF" w:rsidRDefault="000E62DB">
      <w:pPr>
        <w:pStyle w:val="ListParagraph"/>
        <w:numPr>
          <w:ilvl w:val="2"/>
          <w:numId w:val="2"/>
        </w:numPr>
        <w:tabs>
          <w:tab w:val="left" w:pos="2042"/>
        </w:tabs>
        <w:spacing w:before="2"/>
        <w:ind w:hanging="235"/>
      </w:pPr>
      <w:r>
        <w:t>PCAB</w:t>
      </w:r>
      <w:r>
        <w:rPr>
          <w:spacing w:val="17"/>
        </w:rPr>
        <w:t xml:space="preserve"> </w:t>
      </w:r>
      <w:r>
        <w:t>License</w:t>
      </w:r>
      <w:r>
        <w:rPr>
          <w:spacing w:val="14"/>
        </w:rPr>
        <w:t xml:space="preserve"> </w:t>
      </w:r>
      <w:r>
        <w:t>and</w:t>
      </w:r>
      <w:r>
        <w:rPr>
          <w:spacing w:val="15"/>
        </w:rPr>
        <w:t xml:space="preserve"> </w:t>
      </w:r>
      <w:r>
        <w:t>Registration</w:t>
      </w:r>
    </w:p>
    <w:p w14:paraId="7146319C" w14:textId="77777777" w:rsidR="006773FF" w:rsidRDefault="000E62DB">
      <w:pPr>
        <w:pStyle w:val="ListParagraph"/>
        <w:numPr>
          <w:ilvl w:val="2"/>
          <w:numId w:val="2"/>
        </w:numPr>
        <w:tabs>
          <w:tab w:val="left" w:pos="2042"/>
        </w:tabs>
        <w:spacing w:before="9"/>
        <w:ind w:hanging="235"/>
      </w:pPr>
      <w:r>
        <w:t>Statement</w:t>
      </w:r>
      <w:r>
        <w:rPr>
          <w:spacing w:val="14"/>
        </w:rPr>
        <w:t xml:space="preserve"> </w:t>
      </w:r>
      <w:r>
        <w:t>of</w:t>
      </w:r>
      <w:r>
        <w:rPr>
          <w:spacing w:val="20"/>
        </w:rPr>
        <w:t xml:space="preserve"> </w:t>
      </w:r>
      <w:r>
        <w:t>All</w:t>
      </w:r>
      <w:r>
        <w:rPr>
          <w:spacing w:val="17"/>
        </w:rPr>
        <w:t xml:space="preserve"> </w:t>
      </w:r>
      <w:r>
        <w:t>Ongoing</w:t>
      </w:r>
      <w:r>
        <w:rPr>
          <w:spacing w:val="12"/>
        </w:rPr>
        <w:t xml:space="preserve"> </w:t>
      </w:r>
      <w:r>
        <w:t>Government</w:t>
      </w:r>
      <w:r>
        <w:rPr>
          <w:spacing w:val="17"/>
        </w:rPr>
        <w:t xml:space="preserve"> </w:t>
      </w:r>
      <w:r>
        <w:t>and</w:t>
      </w:r>
      <w:r>
        <w:rPr>
          <w:spacing w:val="14"/>
        </w:rPr>
        <w:t xml:space="preserve"> </w:t>
      </w:r>
      <w:r>
        <w:t>Private</w:t>
      </w:r>
      <w:r>
        <w:rPr>
          <w:spacing w:val="15"/>
        </w:rPr>
        <w:t xml:space="preserve"> </w:t>
      </w:r>
      <w:r>
        <w:t>Projects</w:t>
      </w:r>
    </w:p>
    <w:p w14:paraId="2CEA2B54" w14:textId="77777777" w:rsidR="006773FF" w:rsidRDefault="000E62DB">
      <w:pPr>
        <w:pStyle w:val="ListParagraph"/>
        <w:numPr>
          <w:ilvl w:val="2"/>
          <w:numId w:val="2"/>
        </w:numPr>
        <w:tabs>
          <w:tab w:val="left" w:pos="2042"/>
        </w:tabs>
        <w:ind w:hanging="235"/>
      </w:pPr>
      <w:r>
        <w:rPr>
          <w:w w:val="105"/>
        </w:rPr>
        <w:t>SLCC</w:t>
      </w:r>
    </w:p>
    <w:p w14:paraId="2E8D0085" w14:textId="77777777" w:rsidR="006773FF" w:rsidRDefault="000E62DB">
      <w:pPr>
        <w:pStyle w:val="ListParagraph"/>
        <w:numPr>
          <w:ilvl w:val="2"/>
          <w:numId w:val="2"/>
        </w:numPr>
        <w:tabs>
          <w:tab w:val="left" w:pos="2042"/>
        </w:tabs>
        <w:ind w:hanging="235"/>
      </w:pPr>
      <w:r>
        <w:t>NFCC</w:t>
      </w:r>
      <w:r>
        <w:rPr>
          <w:spacing w:val="14"/>
        </w:rPr>
        <w:t xml:space="preserve"> </w:t>
      </w:r>
      <w:r>
        <w:t>Computation</w:t>
      </w:r>
      <w:r>
        <w:rPr>
          <w:spacing w:val="13"/>
        </w:rPr>
        <w:t xml:space="preserve"> </w:t>
      </w:r>
      <w:r>
        <w:t>and</w:t>
      </w:r>
      <w:r>
        <w:rPr>
          <w:spacing w:val="15"/>
        </w:rPr>
        <w:t xml:space="preserve"> </w:t>
      </w:r>
      <w:r>
        <w:t>Statement</w:t>
      </w:r>
      <w:r>
        <w:rPr>
          <w:spacing w:val="17"/>
        </w:rPr>
        <w:t xml:space="preserve"> </w:t>
      </w:r>
      <w:r>
        <w:t>of</w:t>
      </w:r>
      <w:r>
        <w:rPr>
          <w:spacing w:val="14"/>
        </w:rPr>
        <w:t xml:space="preserve"> </w:t>
      </w:r>
      <w:r>
        <w:t>Total</w:t>
      </w:r>
      <w:r>
        <w:rPr>
          <w:spacing w:val="15"/>
        </w:rPr>
        <w:t xml:space="preserve"> </w:t>
      </w:r>
      <w:r>
        <w:t>Assets</w:t>
      </w:r>
      <w:r>
        <w:rPr>
          <w:spacing w:val="12"/>
        </w:rPr>
        <w:t xml:space="preserve"> </w:t>
      </w:r>
      <w:r>
        <w:t>and</w:t>
      </w:r>
      <w:r>
        <w:rPr>
          <w:spacing w:val="20"/>
        </w:rPr>
        <w:t xml:space="preserve"> </w:t>
      </w:r>
      <w:r>
        <w:t>Liabilities</w:t>
      </w:r>
    </w:p>
    <w:p w14:paraId="7259C156" w14:textId="77777777" w:rsidR="006773FF" w:rsidRDefault="000E62DB">
      <w:pPr>
        <w:pStyle w:val="ListParagraph"/>
        <w:numPr>
          <w:ilvl w:val="2"/>
          <w:numId w:val="2"/>
        </w:numPr>
        <w:tabs>
          <w:tab w:val="left" w:pos="2042"/>
        </w:tabs>
        <w:spacing w:before="9"/>
        <w:ind w:hanging="235"/>
      </w:pPr>
      <w:r>
        <w:rPr>
          <w:spacing w:val="-1"/>
          <w:w w:val="105"/>
        </w:rPr>
        <w:t>JVA,</w:t>
      </w:r>
      <w:r>
        <w:rPr>
          <w:spacing w:val="-14"/>
          <w:w w:val="105"/>
        </w:rPr>
        <w:t xml:space="preserve"> </w:t>
      </w:r>
      <w:r>
        <w:rPr>
          <w:w w:val="105"/>
        </w:rPr>
        <w:t>if</w:t>
      </w:r>
      <w:r>
        <w:rPr>
          <w:spacing w:val="-14"/>
          <w:w w:val="105"/>
        </w:rPr>
        <w:t xml:space="preserve"> </w:t>
      </w:r>
      <w:r>
        <w:rPr>
          <w:w w:val="105"/>
        </w:rPr>
        <w:t>Applicable</w:t>
      </w:r>
    </w:p>
    <w:p w14:paraId="785AE3F8" w14:textId="77777777" w:rsidR="006773FF" w:rsidRDefault="000E62DB">
      <w:pPr>
        <w:pStyle w:val="ListParagraph"/>
        <w:numPr>
          <w:ilvl w:val="1"/>
          <w:numId w:val="2"/>
        </w:numPr>
        <w:tabs>
          <w:tab w:val="left" w:pos="1366"/>
        </w:tabs>
        <w:ind w:left="1365" w:hanging="235"/>
      </w:pPr>
      <w:r>
        <w:rPr>
          <w:spacing w:val="-1"/>
          <w:w w:val="105"/>
        </w:rPr>
        <w:t>If</w:t>
      </w:r>
      <w:r>
        <w:rPr>
          <w:spacing w:val="-12"/>
          <w:w w:val="105"/>
        </w:rPr>
        <w:t xml:space="preserve"> </w:t>
      </w:r>
      <w:r>
        <w:rPr>
          <w:spacing w:val="-1"/>
          <w:w w:val="105"/>
        </w:rPr>
        <w:t>enrolled</w:t>
      </w:r>
      <w:r>
        <w:rPr>
          <w:spacing w:val="-10"/>
          <w:w w:val="105"/>
        </w:rPr>
        <w:t xml:space="preserve"> </w:t>
      </w:r>
      <w:r>
        <w:rPr>
          <w:spacing w:val="-1"/>
          <w:w w:val="105"/>
        </w:rPr>
        <w:t>in</w:t>
      </w:r>
      <w:r>
        <w:rPr>
          <w:spacing w:val="-10"/>
          <w:w w:val="105"/>
        </w:rPr>
        <w:t xml:space="preserve"> </w:t>
      </w:r>
      <w:r>
        <w:rPr>
          <w:w w:val="105"/>
        </w:rPr>
        <w:t>CWA:</w:t>
      </w:r>
      <w:r>
        <w:rPr>
          <w:spacing w:val="-11"/>
          <w:w w:val="105"/>
        </w:rPr>
        <w:t xml:space="preserve"> </w:t>
      </w:r>
      <w:r>
        <w:rPr>
          <w:w w:val="105"/>
        </w:rPr>
        <w:t>Class</w:t>
      </w:r>
      <w:r>
        <w:rPr>
          <w:spacing w:val="-10"/>
          <w:w w:val="105"/>
        </w:rPr>
        <w:t xml:space="preserve"> </w:t>
      </w:r>
      <w:r>
        <w:rPr>
          <w:w w:val="105"/>
        </w:rPr>
        <w:t>A</w:t>
      </w:r>
      <w:r>
        <w:rPr>
          <w:spacing w:val="-11"/>
          <w:w w:val="105"/>
        </w:rPr>
        <w:t xml:space="preserve"> </w:t>
      </w:r>
      <w:r>
        <w:rPr>
          <w:w w:val="105"/>
        </w:rPr>
        <w:t>and</w:t>
      </w:r>
      <w:r>
        <w:rPr>
          <w:spacing w:val="-15"/>
          <w:w w:val="105"/>
        </w:rPr>
        <w:t xml:space="preserve"> </w:t>
      </w:r>
      <w:r>
        <w:rPr>
          <w:w w:val="105"/>
        </w:rPr>
        <w:t>B</w:t>
      </w:r>
      <w:r>
        <w:rPr>
          <w:spacing w:val="-8"/>
          <w:w w:val="105"/>
        </w:rPr>
        <w:t xml:space="preserve"> </w:t>
      </w:r>
      <w:r>
        <w:rPr>
          <w:w w:val="105"/>
        </w:rPr>
        <w:t>Documents</w:t>
      </w:r>
      <w:r>
        <w:rPr>
          <w:spacing w:val="-14"/>
          <w:w w:val="105"/>
        </w:rPr>
        <w:t xml:space="preserve"> </w:t>
      </w:r>
      <w:r>
        <w:rPr>
          <w:w w:val="105"/>
        </w:rPr>
        <w:t>in</w:t>
      </w:r>
      <w:r>
        <w:rPr>
          <w:spacing w:val="-8"/>
          <w:w w:val="105"/>
        </w:rPr>
        <w:t xml:space="preserve"> </w:t>
      </w:r>
      <w:r>
        <w:rPr>
          <w:w w:val="105"/>
        </w:rPr>
        <w:t>CWA,</w:t>
      </w:r>
      <w:r>
        <w:rPr>
          <w:spacing w:val="-10"/>
          <w:w w:val="105"/>
        </w:rPr>
        <w:t xml:space="preserve"> </w:t>
      </w:r>
      <w:r>
        <w:rPr>
          <w:w w:val="105"/>
        </w:rPr>
        <w:t>if</w:t>
      </w:r>
      <w:r>
        <w:rPr>
          <w:spacing w:val="-9"/>
          <w:w w:val="105"/>
        </w:rPr>
        <w:t xml:space="preserve"> </w:t>
      </w:r>
      <w:r>
        <w:rPr>
          <w:w w:val="105"/>
        </w:rPr>
        <w:t>any,</w:t>
      </w:r>
      <w:r>
        <w:rPr>
          <w:spacing w:val="-10"/>
          <w:w w:val="105"/>
        </w:rPr>
        <w:t xml:space="preserve"> </w:t>
      </w:r>
      <w:r>
        <w:rPr>
          <w:w w:val="105"/>
        </w:rPr>
        <w:t>to</w:t>
      </w:r>
      <w:r>
        <w:rPr>
          <w:spacing w:val="-9"/>
          <w:w w:val="105"/>
        </w:rPr>
        <w:t xml:space="preserve"> </w:t>
      </w:r>
      <w:r>
        <w:rPr>
          <w:w w:val="105"/>
        </w:rPr>
        <w:t>be</w:t>
      </w:r>
      <w:r>
        <w:rPr>
          <w:spacing w:val="-10"/>
          <w:w w:val="105"/>
        </w:rPr>
        <w:t xml:space="preserve"> </w:t>
      </w:r>
      <w:r>
        <w:rPr>
          <w:w w:val="105"/>
        </w:rPr>
        <w:t>updated</w:t>
      </w:r>
    </w:p>
    <w:p w14:paraId="51E8984E" w14:textId="77777777" w:rsidR="006773FF" w:rsidRDefault="006773FF">
      <w:pPr>
        <w:pStyle w:val="BodyText"/>
        <w:spacing w:before="1"/>
        <w:rPr>
          <w:sz w:val="23"/>
        </w:rPr>
      </w:pPr>
    </w:p>
    <w:p w14:paraId="6327C1E0" w14:textId="77777777" w:rsidR="006773FF" w:rsidRDefault="000E62DB">
      <w:pPr>
        <w:pStyle w:val="ListParagraph"/>
        <w:numPr>
          <w:ilvl w:val="0"/>
          <w:numId w:val="2"/>
        </w:numPr>
        <w:tabs>
          <w:tab w:val="left" w:pos="686"/>
        </w:tabs>
        <w:spacing w:before="0"/>
        <w:ind w:left="685"/>
      </w:pPr>
      <w:r>
        <w:rPr>
          <w:spacing w:val="-1"/>
          <w:w w:val="105"/>
        </w:rPr>
        <w:t>If</w:t>
      </w:r>
      <w:r>
        <w:rPr>
          <w:spacing w:val="-13"/>
          <w:w w:val="105"/>
        </w:rPr>
        <w:t xml:space="preserve"> </w:t>
      </w:r>
      <w:r>
        <w:rPr>
          <w:spacing w:val="-1"/>
          <w:w w:val="105"/>
        </w:rPr>
        <w:t>Joint</w:t>
      </w:r>
      <w:r>
        <w:rPr>
          <w:spacing w:val="-11"/>
          <w:w w:val="105"/>
        </w:rPr>
        <w:t xml:space="preserve"> </w:t>
      </w:r>
      <w:r>
        <w:rPr>
          <w:spacing w:val="-1"/>
          <w:w w:val="105"/>
        </w:rPr>
        <w:t>Venture,</w:t>
      </w:r>
      <w:r>
        <w:rPr>
          <w:spacing w:val="-12"/>
          <w:w w:val="105"/>
        </w:rPr>
        <w:t xml:space="preserve"> </w:t>
      </w:r>
      <w:r>
        <w:rPr>
          <w:w w:val="105"/>
        </w:rPr>
        <w:t>PCAB</w:t>
      </w:r>
      <w:r>
        <w:rPr>
          <w:spacing w:val="-12"/>
          <w:w w:val="105"/>
        </w:rPr>
        <w:t xml:space="preserve"> </w:t>
      </w:r>
      <w:r>
        <w:rPr>
          <w:w w:val="105"/>
        </w:rPr>
        <w:t>Special</w:t>
      </w:r>
      <w:r>
        <w:rPr>
          <w:spacing w:val="-11"/>
          <w:w w:val="105"/>
        </w:rPr>
        <w:t xml:space="preserve"> </w:t>
      </w:r>
      <w:r>
        <w:rPr>
          <w:w w:val="105"/>
        </w:rPr>
        <w:t>JV</w:t>
      </w:r>
      <w:r>
        <w:rPr>
          <w:spacing w:val="-13"/>
          <w:w w:val="105"/>
        </w:rPr>
        <w:t xml:space="preserve"> </w:t>
      </w:r>
      <w:r>
        <w:rPr>
          <w:w w:val="105"/>
        </w:rPr>
        <w:t>License</w:t>
      </w:r>
    </w:p>
    <w:p w14:paraId="07458A8A" w14:textId="77777777" w:rsidR="006773FF" w:rsidRDefault="000E62DB">
      <w:pPr>
        <w:pStyle w:val="ListParagraph"/>
        <w:numPr>
          <w:ilvl w:val="0"/>
          <w:numId w:val="2"/>
        </w:numPr>
        <w:tabs>
          <w:tab w:val="left" w:pos="686"/>
        </w:tabs>
        <w:spacing w:before="9"/>
        <w:ind w:left="685"/>
        <w:jc w:val="both"/>
      </w:pPr>
      <w:r>
        <w:t>Bid</w:t>
      </w:r>
      <w:r>
        <w:rPr>
          <w:spacing w:val="17"/>
        </w:rPr>
        <w:t xml:space="preserve"> </w:t>
      </w:r>
      <w:r>
        <w:t>Security</w:t>
      </w:r>
      <w:r>
        <w:rPr>
          <w:spacing w:val="9"/>
        </w:rPr>
        <w:t xml:space="preserve"> </w:t>
      </w:r>
      <w:r>
        <w:t>(Form</w:t>
      </w:r>
      <w:r>
        <w:rPr>
          <w:spacing w:val="14"/>
        </w:rPr>
        <w:t xml:space="preserve"> </w:t>
      </w:r>
      <w:r>
        <w:t>DPWH-INFR-10,</w:t>
      </w:r>
      <w:r>
        <w:rPr>
          <w:spacing w:val="13"/>
        </w:rPr>
        <w:t xml:space="preserve"> </w:t>
      </w:r>
      <w:r>
        <w:t>11,</w:t>
      </w:r>
      <w:r>
        <w:rPr>
          <w:spacing w:val="15"/>
        </w:rPr>
        <w:t xml:space="preserve"> </w:t>
      </w:r>
      <w:r>
        <w:t>or</w:t>
      </w:r>
      <w:r>
        <w:rPr>
          <w:spacing w:val="16"/>
        </w:rPr>
        <w:t xml:space="preserve"> </w:t>
      </w:r>
      <w:r>
        <w:t>12,</w:t>
      </w:r>
      <w:r>
        <w:rPr>
          <w:spacing w:val="15"/>
        </w:rPr>
        <w:t xml:space="preserve"> </w:t>
      </w:r>
      <w:r>
        <w:t>as</w:t>
      </w:r>
      <w:r>
        <w:rPr>
          <w:spacing w:val="15"/>
        </w:rPr>
        <w:t xml:space="preserve"> </w:t>
      </w:r>
      <w:r>
        <w:t>applicable)</w:t>
      </w:r>
    </w:p>
    <w:p w14:paraId="11E093A5" w14:textId="77777777" w:rsidR="006773FF" w:rsidRDefault="000E62DB">
      <w:pPr>
        <w:pStyle w:val="ListParagraph"/>
        <w:numPr>
          <w:ilvl w:val="1"/>
          <w:numId w:val="2"/>
        </w:numPr>
        <w:tabs>
          <w:tab w:val="left" w:pos="2042"/>
        </w:tabs>
        <w:spacing w:line="244" w:lineRule="auto"/>
        <w:ind w:left="1807" w:right="1529" w:firstLine="0"/>
        <w:jc w:val="both"/>
      </w:pPr>
      <w:r>
        <w:t>Cash, Cashier’s Check, Manager’s Check, Issued by a Universal or</w:t>
      </w:r>
      <w:r>
        <w:rPr>
          <w:spacing w:val="1"/>
        </w:rPr>
        <w:t xml:space="preserve"> </w:t>
      </w:r>
      <w:r>
        <w:rPr>
          <w:w w:val="105"/>
        </w:rPr>
        <w:t>Commercial</w:t>
      </w:r>
      <w:r>
        <w:rPr>
          <w:spacing w:val="-3"/>
          <w:w w:val="105"/>
        </w:rPr>
        <w:t xml:space="preserve"> </w:t>
      </w:r>
      <w:r>
        <w:rPr>
          <w:w w:val="105"/>
        </w:rPr>
        <w:t>Bank</w:t>
      </w:r>
      <w:r>
        <w:rPr>
          <w:spacing w:val="-3"/>
          <w:w w:val="105"/>
        </w:rPr>
        <w:t xml:space="preserve"> </w:t>
      </w:r>
      <w:r>
        <w:rPr>
          <w:w w:val="105"/>
        </w:rPr>
        <w:t>(2%</w:t>
      </w:r>
      <w:r>
        <w:rPr>
          <w:spacing w:val="-3"/>
          <w:w w:val="105"/>
        </w:rPr>
        <w:t xml:space="preserve"> </w:t>
      </w:r>
      <w:r>
        <w:rPr>
          <w:w w:val="105"/>
        </w:rPr>
        <w:t>of</w:t>
      </w:r>
      <w:r>
        <w:rPr>
          <w:spacing w:val="-3"/>
          <w:w w:val="105"/>
        </w:rPr>
        <w:t xml:space="preserve"> </w:t>
      </w:r>
      <w:r>
        <w:rPr>
          <w:w w:val="105"/>
        </w:rPr>
        <w:t>ABC)</w:t>
      </w:r>
    </w:p>
    <w:p w14:paraId="6F8CEDAA" w14:textId="77777777" w:rsidR="006773FF" w:rsidRDefault="000E62DB">
      <w:pPr>
        <w:pStyle w:val="ListParagraph"/>
        <w:numPr>
          <w:ilvl w:val="1"/>
          <w:numId w:val="2"/>
        </w:numPr>
        <w:tabs>
          <w:tab w:val="left" w:pos="2042"/>
        </w:tabs>
        <w:spacing w:before="5" w:line="244" w:lineRule="auto"/>
        <w:ind w:left="1807" w:right="742" w:firstLine="0"/>
        <w:jc w:val="both"/>
      </w:pPr>
      <w:r>
        <w:t>Bank Draft/Guarantee, or Irrevocable Letter of Credit Issued by a Universal</w:t>
      </w:r>
      <w:r>
        <w:rPr>
          <w:spacing w:val="1"/>
        </w:rPr>
        <w:t xml:space="preserve"> </w:t>
      </w:r>
      <w:r>
        <w:t>or Commercial Bank (If issued by a Foreign Bank, confirmed of authenticated</w:t>
      </w:r>
      <w:r>
        <w:rPr>
          <w:spacing w:val="1"/>
        </w:rPr>
        <w:t xml:space="preserve"> </w:t>
      </w:r>
      <w:r>
        <w:rPr>
          <w:w w:val="105"/>
        </w:rPr>
        <w:t>by</w:t>
      </w:r>
      <w:r>
        <w:rPr>
          <w:spacing w:val="-5"/>
          <w:w w:val="105"/>
        </w:rPr>
        <w:t xml:space="preserve"> </w:t>
      </w:r>
      <w:r>
        <w:rPr>
          <w:w w:val="105"/>
        </w:rPr>
        <w:t>a</w:t>
      </w:r>
      <w:r>
        <w:rPr>
          <w:spacing w:val="1"/>
          <w:w w:val="105"/>
        </w:rPr>
        <w:t xml:space="preserve"> </w:t>
      </w:r>
      <w:r>
        <w:rPr>
          <w:w w:val="105"/>
        </w:rPr>
        <w:t>Universal</w:t>
      </w:r>
      <w:r>
        <w:rPr>
          <w:spacing w:val="-3"/>
          <w:w w:val="105"/>
        </w:rPr>
        <w:t xml:space="preserve"> </w:t>
      </w:r>
      <w:r>
        <w:rPr>
          <w:w w:val="105"/>
        </w:rPr>
        <w:t>or</w:t>
      </w:r>
      <w:r>
        <w:rPr>
          <w:spacing w:val="-4"/>
          <w:w w:val="105"/>
        </w:rPr>
        <w:t xml:space="preserve"> </w:t>
      </w:r>
      <w:r>
        <w:rPr>
          <w:w w:val="105"/>
        </w:rPr>
        <w:t>Commercial</w:t>
      </w:r>
      <w:r>
        <w:rPr>
          <w:spacing w:val="-3"/>
          <w:w w:val="105"/>
        </w:rPr>
        <w:t xml:space="preserve"> </w:t>
      </w:r>
      <w:r>
        <w:rPr>
          <w:w w:val="105"/>
        </w:rPr>
        <w:t>Bank</w:t>
      </w:r>
    </w:p>
    <w:p w14:paraId="0C8692F7" w14:textId="77777777" w:rsidR="006773FF" w:rsidRDefault="000E62DB">
      <w:pPr>
        <w:pStyle w:val="BodyText"/>
        <w:spacing w:before="6"/>
        <w:ind w:left="1807"/>
        <w:jc w:val="both"/>
      </w:pPr>
      <w:r>
        <w:rPr>
          <w:w w:val="105"/>
        </w:rPr>
        <w:t>(2%</w:t>
      </w:r>
      <w:r>
        <w:rPr>
          <w:spacing w:val="-10"/>
          <w:w w:val="105"/>
        </w:rPr>
        <w:t xml:space="preserve"> </w:t>
      </w:r>
      <w:r>
        <w:rPr>
          <w:w w:val="105"/>
        </w:rPr>
        <w:t>of</w:t>
      </w:r>
      <w:r>
        <w:rPr>
          <w:spacing w:val="-8"/>
          <w:w w:val="105"/>
        </w:rPr>
        <w:t xml:space="preserve"> </w:t>
      </w:r>
      <w:r>
        <w:rPr>
          <w:w w:val="105"/>
        </w:rPr>
        <w:t>ABC)</w:t>
      </w:r>
    </w:p>
    <w:p w14:paraId="21C0B91E" w14:textId="77777777" w:rsidR="006773FF" w:rsidRDefault="000E62DB">
      <w:pPr>
        <w:pStyle w:val="ListParagraph"/>
        <w:numPr>
          <w:ilvl w:val="1"/>
          <w:numId w:val="2"/>
        </w:numPr>
        <w:tabs>
          <w:tab w:val="left" w:pos="2042"/>
        </w:tabs>
        <w:spacing w:line="244" w:lineRule="auto"/>
        <w:ind w:left="1807" w:right="807" w:firstLine="0"/>
      </w:pPr>
      <w:r>
        <w:t>Surely</w:t>
      </w:r>
      <w:r>
        <w:rPr>
          <w:spacing w:val="12"/>
        </w:rPr>
        <w:t xml:space="preserve"> </w:t>
      </w:r>
      <w:r>
        <w:t>Bond</w:t>
      </w:r>
      <w:r>
        <w:rPr>
          <w:spacing w:val="13"/>
        </w:rPr>
        <w:t xml:space="preserve"> </w:t>
      </w:r>
      <w:r>
        <w:t>callable</w:t>
      </w:r>
      <w:r>
        <w:rPr>
          <w:spacing w:val="15"/>
        </w:rPr>
        <w:t xml:space="preserve"> </w:t>
      </w:r>
      <w:r>
        <w:t>upon</w:t>
      </w:r>
      <w:r>
        <w:rPr>
          <w:spacing w:val="18"/>
        </w:rPr>
        <w:t xml:space="preserve"> </w:t>
      </w:r>
      <w:r>
        <w:t>demand</w:t>
      </w:r>
      <w:r>
        <w:rPr>
          <w:spacing w:val="13"/>
        </w:rPr>
        <w:t xml:space="preserve"> </w:t>
      </w:r>
      <w:r>
        <w:t>issued</w:t>
      </w:r>
      <w:r>
        <w:rPr>
          <w:spacing w:val="12"/>
        </w:rPr>
        <w:t xml:space="preserve"> </w:t>
      </w:r>
      <w:r>
        <w:t>by</w:t>
      </w:r>
      <w:r>
        <w:rPr>
          <w:spacing w:val="9"/>
        </w:rPr>
        <w:t xml:space="preserve"> </w:t>
      </w:r>
      <w:r>
        <w:t>a</w:t>
      </w:r>
      <w:r>
        <w:rPr>
          <w:spacing w:val="17"/>
        </w:rPr>
        <w:t xml:space="preserve"> </w:t>
      </w:r>
      <w:r>
        <w:t>surety</w:t>
      </w:r>
      <w:r>
        <w:rPr>
          <w:spacing w:val="15"/>
        </w:rPr>
        <w:t xml:space="preserve"> </w:t>
      </w:r>
      <w:r>
        <w:t>or</w:t>
      </w:r>
      <w:r>
        <w:rPr>
          <w:spacing w:val="13"/>
        </w:rPr>
        <w:t xml:space="preserve"> </w:t>
      </w:r>
      <w:r>
        <w:t>issuance</w:t>
      </w:r>
      <w:r>
        <w:rPr>
          <w:spacing w:val="13"/>
        </w:rPr>
        <w:t xml:space="preserve"> </w:t>
      </w:r>
      <w:r>
        <w:t>company</w:t>
      </w:r>
      <w:r>
        <w:rPr>
          <w:spacing w:val="-52"/>
        </w:rPr>
        <w:t xml:space="preserve"> </w:t>
      </w:r>
      <w:r>
        <w:rPr>
          <w:w w:val="105"/>
        </w:rPr>
        <w:t>duly certified by the Insurance Commission as authorized to issue such</w:t>
      </w:r>
      <w:r>
        <w:rPr>
          <w:spacing w:val="1"/>
          <w:w w:val="105"/>
        </w:rPr>
        <w:t xml:space="preserve"> </w:t>
      </w:r>
      <w:r>
        <w:rPr>
          <w:w w:val="105"/>
        </w:rPr>
        <w:t>security</w:t>
      </w:r>
      <w:r>
        <w:rPr>
          <w:spacing w:val="-5"/>
          <w:w w:val="105"/>
        </w:rPr>
        <w:t xml:space="preserve"> </w:t>
      </w:r>
      <w:r>
        <w:rPr>
          <w:w w:val="105"/>
        </w:rPr>
        <w:t>(5%</w:t>
      </w:r>
      <w:r>
        <w:rPr>
          <w:spacing w:val="-2"/>
          <w:w w:val="105"/>
        </w:rPr>
        <w:t xml:space="preserve"> </w:t>
      </w:r>
      <w:r>
        <w:rPr>
          <w:w w:val="105"/>
        </w:rPr>
        <w:t>of</w:t>
      </w:r>
      <w:r>
        <w:rPr>
          <w:spacing w:val="-1"/>
          <w:w w:val="105"/>
        </w:rPr>
        <w:t xml:space="preserve"> </w:t>
      </w:r>
      <w:r>
        <w:rPr>
          <w:w w:val="105"/>
        </w:rPr>
        <w:t>ABC)</w:t>
      </w:r>
    </w:p>
    <w:p w14:paraId="798A6DE4" w14:textId="77777777" w:rsidR="006773FF" w:rsidRDefault="000E62DB">
      <w:pPr>
        <w:pStyle w:val="ListParagraph"/>
        <w:numPr>
          <w:ilvl w:val="0"/>
          <w:numId w:val="2"/>
        </w:numPr>
        <w:tabs>
          <w:tab w:val="left" w:pos="686"/>
        </w:tabs>
        <w:ind w:left="685"/>
      </w:pPr>
      <w:r>
        <w:t>Bid</w:t>
      </w:r>
      <w:r>
        <w:rPr>
          <w:spacing w:val="19"/>
        </w:rPr>
        <w:t xml:space="preserve"> </w:t>
      </w:r>
      <w:r>
        <w:t>Securing</w:t>
      </w:r>
      <w:r>
        <w:rPr>
          <w:spacing w:val="14"/>
        </w:rPr>
        <w:t xml:space="preserve"> </w:t>
      </w:r>
      <w:r>
        <w:t>Declaration</w:t>
      </w:r>
      <w:r>
        <w:rPr>
          <w:spacing w:val="17"/>
        </w:rPr>
        <w:t xml:space="preserve"> </w:t>
      </w:r>
      <w:r>
        <w:t>(GPPB</w:t>
      </w:r>
      <w:r>
        <w:rPr>
          <w:spacing w:val="17"/>
        </w:rPr>
        <w:t xml:space="preserve"> </w:t>
      </w:r>
      <w:r>
        <w:t>Resolution</w:t>
      </w:r>
      <w:r>
        <w:rPr>
          <w:spacing w:val="14"/>
        </w:rPr>
        <w:t xml:space="preserve"> </w:t>
      </w:r>
      <w:r>
        <w:t>No.</w:t>
      </w:r>
      <w:r>
        <w:rPr>
          <w:spacing w:val="19"/>
        </w:rPr>
        <w:t xml:space="preserve"> </w:t>
      </w:r>
      <w:r>
        <w:t>16-2020)</w:t>
      </w:r>
    </w:p>
    <w:p w14:paraId="4EA6B44C" w14:textId="77777777" w:rsidR="006773FF" w:rsidRDefault="000E62DB">
      <w:pPr>
        <w:pStyle w:val="ListParagraph"/>
        <w:numPr>
          <w:ilvl w:val="0"/>
          <w:numId w:val="2"/>
        </w:numPr>
        <w:tabs>
          <w:tab w:val="left" w:pos="686"/>
        </w:tabs>
        <w:ind w:left="685"/>
      </w:pPr>
      <w:r>
        <w:t>Duly</w:t>
      </w:r>
      <w:r>
        <w:rPr>
          <w:spacing w:val="17"/>
        </w:rPr>
        <w:t xml:space="preserve"> </w:t>
      </w:r>
      <w:r>
        <w:t>initialed</w:t>
      </w:r>
      <w:r>
        <w:rPr>
          <w:spacing w:val="15"/>
        </w:rPr>
        <w:t xml:space="preserve"> </w:t>
      </w:r>
      <w:r>
        <w:t>Organizational</w:t>
      </w:r>
      <w:r>
        <w:rPr>
          <w:spacing w:val="17"/>
        </w:rPr>
        <w:t xml:space="preserve"> </w:t>
      </w:r>
      <w:r>
        <w:t>Chart</w:t>
      </w:r>
      <w:r>
        <w:rPr>
          <w:spacing w:val="18"/>
        </w:rPr>
        <w:t xml:space="preserve"> </w:t>
      </w:r>
      <w:r>
        <w:t>for</w:t>
      </w:r>
      <w:r>
        <w:rPr>
          <w:spacing w:val="15"/>
        </w:rPr>
        <w:t xml:space="preserve"> </w:t>
      </w:r>
      <w:r>
        <w:t>the</w:t>
      </w:r>
      <w:r>
        <w:rPr>
          <w:spacing w:val="22"/>
        </w:rPr>
        <w:t xml:space="preserve"> </w:t>
      </w:r>
      <w:r>
        <w:t>Contract</w:t>
      </w:r>
      <w:r>
        <w:rPr>
          <w:spacing w:val="18"/>
        </w:rPr>
        <w:t xml:space="preserve"> </w:t>
      </w:r>
      <w:r>
        <w:t>(Form</w:t>
      </w:r>
      <w:r>
        <w:rPr>
          <w:spacing w:val="17"/>
        </w:rPr>
        <w:t xml:space="preserve"> </w:t>
      </w:r>
      <w:r>
        <w:t>DPWH-INFR-13)</w:t>
      </w:r>
    </w:p>
    <w:p w14:paraId="6C5F93CF" w14:textId="77777777" w:rsidR="006773FF" w:rsidRDefault="000E62DB">
      <w:pPr>
        <w:pStyle w:val="ListParagraph"/>
        <w:numPr>
          <w:ilvl w:val="0"/>
          <w:numId w:val="2"/>
        </w:numPr>
        <w:tabs>
          <w:tab w:val="left" w:pos="686"/>
        </w:tabs>
        <w:ind w:left="685"/>
      </w:pPr>
      <w:r>
        <w:t>Duly</w:t>
      </w:r>
      <w:r>
        <w:rPr>
          <w:spacing w:val="15"/>
        </w:rPr>
        <w:t xml:space="preserve"> </w:t>
      </w:r>
      <w:r>
        <w:t>initialed</w:t>
      </w:r>
      <w:r>
        <w:rPr>
          <w:spacing w:val="9"/>
        </w:rPr>
        <w:t xml:space="preserve"> </w:t>
      </w:r>
      <w:r>
        <w:t>Contractor’s</w:t>
      </w:r>
      <w:r>
        <w:rPr>
          <w:spacing w:val="22"/>
        </w:rPr>
        <w:t xml:space="preserve"> </w:t>
      </w:r>
      <w:r>
        <w:t>List</w:t>
      </w:r>
      <w:r>
        <w:rPr>
          <w:spacing w:val="16"/>
        </w:rPr>
        <w:t xml:space="preserve"> </w:t>
      </w:r>
      <w:r>
        <w:t>of</w:t>
      </w:r>
      <w:r>
        <w:rPr>
          <w:spacing w:val="21"/>
        </w:rPr>
        <w:t xml:space="preserve"> </w:t>
      </w:r>
      <w:r>
        <w:t>Key</w:t>
      </w:r>
      <w:r>
        <w:rPr>
          <w:spacing w:val="13"/>
        </w:rPr>
        <w:t xml:space="preserve"> </w:t>
      </w:r>
      <w:r>
        <w:t>Personnel</w:t>
      </w:r>
      <w:r>
        <w:rPr>
          <w:spacing w:val="13"/>
        </w:rPr>
        <w:t xml:space="preserve"> </w:t>
      </w:r>
      <w:r>
        <w:t>for</w:t>
      </w:r>
      <w:r>
        <w:rPr>
          <w:spacing w:val="15"/>
        </w:rPr>
        <w:t xml:space="preserve"> </w:t>
      </w:r>
      <w:r>
        <w:t>the</w:t>
      </w:r>
      <w:r>
        <w:rPr>
          <w:spacing w:val="17"/>
        </w:rPr>
        <w:t xml:space="preserve"> </w:t>
      </w:r>
      <w:r>
        <w:t>Contract</w:t>
      </w:r>
      <w:r>
        <w:rPr>
          <w:spacing w:val="16"/>
        </w:rPr>
        <w:t xml:space="preserve"> </w:t>
      </w:r>
      <w:r>
        <w:t>(Form</w:t>
      </w:r>
      <w:r>
        <w:rPr>
          <w:spacing w:val="13"/>
        </w:rPr>
        <w:t xml:space="preserve"> </w:t>
      </w:r>
      <w:r>
        <w:t>DPWH-INFR-14)</w:t>
      </w:r>
    </w:p>
    <w:p w14:paraId="29B661FD" w14:textId="77777777" w:rsidR="006773FF" w:rsidRDefault="000E62DB">
      <w:pPr>
        <w:pStyle w:val="ListParagraph"/>
        <w:numPr>
          <w:ilvl w:val="0"/>
          <w:numId w:val="2"/>
        </w:numPr>
        <w:tabs>
          <w:tab w:val="left" w:pos="686"/>
        </w:tabs>
        <w:spacing w:before="9"/>
        <w:ind w:left="685"/>
      </w:pPr>
      <w:r>
        <w:t>Duly</w:t>
      </w:r>
      <w:r>
        <w:rPr>
          <w:spacing w:val="21"/>
        </w:rPr>
        <w:t xml:space="preserve"> </w:t>
      </w:r>
      <w:r>
        <w:t>initialed</w:t>
      </w:r>
      <w:r>
        <w:rPr>
          <w:spacing w:val="14"/>
        </w:rPr>
        <w:t xml:space="preserve"> </w:t>
      </w:r>
      <w:r>
        <w:t>Contractor’s</w:t>
      </w:r>
      <w:r>
        <w:rPr>
          <w:spacing w:val="24"/>
        </w:rPr>
        <w:t xml:space="preserve"> </w:t>
      </w:r>
      <w:r>
        <w:t>Major</w:t>
      </w:r>
      <w:r>
        <w:rPr>
          <w:spacing w:val="21"/>
        </w:rPr>
        <w:t xml:space="preserve"> </w:t>
      </w:r>
      <w:r>
        <w:t>equipment</w:t>
      </w:r>
      <w:r>
        <w:rPr>
          <w:spacing w:val="21"/>
        </w:rPr>
        <w:t xml:space="preserve"> </w:t>
      </w:r>
      <w:r>
        <w:t>(Form</w:t>
      </w:r>
      <w:r>
        <w:rPr>
          <w:spacing w:val="18"/>
        </w:rPr>
        <w:t xml:space="preserve"> </w:t>
      </w:r>
      <w:r>
        <w:t>DPWH-INFR-15)</w:t>
      </w:r>
    </w:p>
    <w:p w14:paraId="54D9EF11" w14:textId="77777777" w:rsidR="006773FF" w:rsidRDefault="000E62DB">
      <w:pPr>
        <w:pStyle w:val="ListParagraph"/>
        <w:numPr>
          <w:ilvl w:val="0"/>
          <w:numId w:val="2"/>
        </w:numPr>
        <w:tabs>
          <w:tab w:val="left" w:pos="686"/>
        </w:tabs>
        <w:spacing w:line="244" w:lineRule="auto"/>
        <w:ind w:right="3515" w:firstLine="0"/>
      </w:pPr>
      <w:r>
        <w:t>Duly</w:t>
      </w:r>
      <w:r>
        <w:rPr>
          <w:spacing w:val="16"/>
        </w:rPr>
        <w:t xml:space="preserve"> </w:t>
      </w:r>
      <w:r>
        <w:t>Signed</w:t>
      </w:r>
      <w:r>
        <w:rPr>
          <w:spacing w:val="17"/>
        </w:rPr>
        <w:t xml:space="preserve"> </w:t>
      </w:r>
      <w:r>
        <w:t>Sworn</w:t>
      </w:r>
      <w:r>
        <w:rPr>
          <w:spacing w:val="16"/>
        </w:rPr>
        <w:t xml:space="preserve"> </w:t>
      </w:r>
      <w:r>
        <w:t>statement</w:t>
      </w:r>
      <w:r>
        <w:rPr>
          <w:spacing w:val="17"/>
        </w:rPr>
        <w:t xml:space="preserve"> </w:t>
      </w:r>
      <w:r>
        <w:t>under</w:t>
      </w:r>
      <w:r>
        <w:rPr>
          <w:spacing w:val="16"/>
        </w:rPr>
        <w:t xml:space="preserve"> </w:t>
      </w:r>
      <w:r>
        <w:t>RA9184-IRR</w:t>
      </w:r>
      <w:r>
        <w:rPr>
          <w:spacing w:val="21"/>
        </w:rPr>
        <w:t xml:space="preserve"> </w:t>
      </w:r>
      <w:r>
        <w:t>Sec.</w:t>
      </w:r>
      <w:r>
        <w:rPr>
          <w:spacing w:val="16"/>
        </w:rPr>
        <w:t xml:space="preserve"> </w:t>
      </w:r>
      <w:r>
        <w:t>25.3</w:t>
      </w:r>
      <w:r>
        <w:rPr>
          <w:spacing w:val="-52"/>
        </w:rPr>
        <w:t xml:space="preserve"> </w:t>
      </w:r>
      <w:r>
        <w:rPr>
          <w:w w:val="105"/>
        </w:rPr>
        <w:t>(Form</w:t>
      </w:r>
      <w:r>
        <w:rPr>
          <w:spacing w:val="-6"/>
          <w:w w:val="105"/>
        </w:rPr>
        <w:t xml:space="preserve"> </w:t>
      </w:r>
      <w:r>
        <w:rPr>
          <w:w w:val="105"/>
        </w:rPr>
        <w:t>DPWH-</w:t>
      </w:r>
      <w:r>
        <w:rPr>
          <w:spacing w:val="-7"/>
          <w:w w:val="105"/>
        </w:rPr>
        <w:t xml:space="preserve"> </w:t>
      </w:r>
      <w:r>
        <w:rPr>
          <w:w w:val="105"/>
        </w:rPr>
        <w:t>GPPB</w:t>
      </w:r>
      <w:r>
        <w:rPr>
          <w:spacing w:val="-5"/>
          <w:w w:val="105"/>
        </w:rPr>
        <w:t xml:space="preserve"> </w:t>
      </w:r>
      <w:r>
        <w:rPr>
          <w:w w:val="105"/>
        </w:rPr>
        <w:t>Resolution</w:t>
      </w:r>
      <w:r>
        <w:rPr>
          <w:spacing w:val="-3"/>
          <w:w w:val="105"/>
        </w:rPr>
        <w:t xml:space="preserve"> </w:t>
      </w:r>
      <w:r>
        <w:rPr>
          <w:w w:val="105"/>
        </w:rPr>
        <w:t>No.</w:t>
      </w:r>
      <w:r>
        <w:rPr>
          <w:spacing w:val="-3"/>
          <w:w w:val="105"/>
        </w:rPr>
        <w:t xml:space="preserve"> </w:t>
      </w:r>
      <w:r>
        <w:rPr>
          <w:w w:val="105"/>
        </w:rPr>
        <w:t>16-2020)</w:t>
      </w:r>
    </w:p>
    <w:p w14:paraId="47B535F1" w14:textId="77777777" w:rsidR="006773FF" w:rsidRDefault="006773FF">
      <w:pPr>
        <w:pStyle w:val="BodyText"/>
        <w:spacing w:before="11"/>
      </w:pPr>
    </w:p>
    <w:p w14:paraId="0DE3456E" w14:textId="77777777" w:rsidR="006773FF" w:rsidRDefault="000E62DB">
      <w:pPr>
        <w:pStyle w:val="ListParagraph"/>
        <w:numPr>
          <w:ilvl w:val="1"/>
          <w:numId w:val="2"/>
        </w:numPr>
        <w:tabs>
          <w:tab w:val="left" w:pos="1366"/>
        </w:tabs>
        <w:spacing w:before="0"/>
        <w:ind w:left="1365" w:hanging="235"/>
      </w:pPr>
      <w:r>
        <w:t>Signatory</w:t>
      </w:r>
      <w:r>
        <w:rPr>
          <w:spacing w:val="15"/>
        </w:rPr>
        <w:t xml:space="preserve"> </w:t>
      </w:r>
      <w:r>
        <w:t>is</w:t>
      </w:r>
      <w:r>
        <w:rPr>
          <w:spacing w:val="23"/>
        </w:rPr>
        <w:t xml:space="preserve"> </w:t>
      </w:r>
      <w:r>
        <w:t>proprietor/Duly</w:t>
      </w:r>
      <w:r>
        <w:rPr>
          <w:spacing w:val="23"/>
        </w:rPr>
        <w:t xml:space="preserve"> </w:t>
      </w:r>
      <w:r>
        <w:t>authorized</w:t>
      </w:r>
      <w:r>
        <w:rPr>
          <w:spacing w:val="23"/>
        </w:rPr>
        <w:t xml:space="preserve"> </w:t>
      </w:r>
      <w:r>
        <w:t>representative</w:t>
      </w:r>
      <w:r>
        <w:rPr>
          <w:spacing w:val="25"/>
        </w:rPr>
        <w:t xml:space="preserve"> </w:t>
      </w:r>
      <w:r>
        <w:t>of</w:t>
      </w:r>
      <w:r>
        <w:rPr>
          <w:spacing w:val="24"/>
        </w:rPr>
        <w:t xml:space="preserve"> </w:t>
      </w:r>
      <w:r>
        <w:t>bidder.</w:t>
      </w:r>
    </w:p>
    <w:p w14:paraId="62EB4F7F" w14:textId="77777777" w:rsidR="006773FF" w:rsidRDefault="000E62DB">
      <w:pPr>
        <w:pStyle w:val="ListParagraph"/>
        <w:numPr>
          <w:ilvl w:val="1"/>
          <w:numId w:val="2"/>
        </w:numPr>
        <w:tabs>
          <w:tab w:val="left" w:pos="1366"/>
        </w:tabs>
        <w:ind w:left="1365" w:hanging="235"/>
      </w:pPr>
      <w:r>
        <w:t>Full</w:t>
      </w:r>
      <w:r>
        <w:rPr>
          <w:spacing w:val="17"/>
        </w:rPr>
        <w:t xml:space="preserve"> </w:t>
      </w:r>
      <w:r>
        <w:t>power</w:t>
      </w:r>
      <w:r>
        <w:rPr>
          <w:spacing w:val="15"/>
        </w:rPr>
        <w:t xml:space="preserve"> </w:t>
      </w:r>
      <w:r>
        <w:t>and</w:t>
      </w:r>
      <w:r>
        <w:rPr>
          <w:spacing w:val="16"/>
        </w:rPr>
        <w:t xml:space="preserve"> </w:t>
      </w:r>
      <w:r>
        <w:t>authority</w:t>
      </w:r>
      <w:r>
        <w:rPr>
          <w:spacing w:val="8"/>
        </w:rPr>
        <w:t xml:space="preserve"> </w:t>
      </w:r>
      <w:r>
        <w:t>to</w:t>
      </w:r>
      <w:r>
        <w:rPr>
          <w:spacing w:val="13"/>
        </w:rPr>
        <w:t xml:space="preserve"> </w:t>
      </w:r>
      <w:r>
        <w:t>perform</w:t>
      </w:r>
      <w:r>
        <w:rPr>
          <w:spacing w:val="15"/>
        </w:rPr>
        <w:t xml:space="preserve"> </w:t>
      </w:r>
      <w:r>
        <w:t>acts</w:t>
      </w:r>
      <w:r>
        <w:rPr>
          <w:spacing w:val="15"/>
        </w:rPr>
        <w:t xml:space="preserve"> </w:t>
      </w:r>
      <w:r>
        <w:t>or</w:t>
      </w:r>
      <w:r>
        <w:rPr>
          <w:spacing w:val="14"/>
        </w:rPr>
        <w:t xml:space="preserve"> </w:t>
      </w:r>
      <w:r>
        <w:t>representative</w:t>
      </w:r>
      <w:r>
        <w:rPr>
          <w:spacing w:val="21"/>
        </w:rPr>
        <w:t xml:space="preserve"> </w:t>
      </w:r>
      <w:r>
        <w:t>bidder</w:t>
      </w:r>
    </w:p>
    <w:p w14:paraId="7855A05D" w14:textId="77777777" w:rsidR="006773FF" w:rsidRDefault="000E62DB">
      <w:pPr>
        <w:pStyle w:val="ListParagraph"/>
        <w:numPr>
          <w:ilvl w:val="1"/>
          <w:numId w:val="2"/>
        </w:numPr>
        <w:tabs>
          <w:tab w:val="left" w:pos="1366"/>
        </w:tabs>
        <w:ind w:left="1365" w:hanging="235"/>
      </w:pPr>
      <w:r>
        <w:rPr>
          <w:spacing w:val="-1"/>
          <w:w w:val="105"/>
        </w:rPr>
        <w:t>Not</w:t>
      </w:r>
      <w:r>
        <w:rPr>
          <w:spacing w:val="-13"/>
          <w:w w:val="105"/>
        </w:rPr>
        <w:t xml:space="preserve"> </w:t>
      </w:r>
      <w:r>
        <w:rPr>
          <w:spacing w:val="-1"/>
          <w:w w:val="105"/>
        </w:rPr>
        <w:t>“blacklisted”</w:t>
      </w:r>
      <w:r>
        <w:rPr>
          <w:spacing w:val="-12"/>
          <w:w w:val="105"/>
        </w:rPr>
        <w:t xml:space="preserve"> </w:t>
      </w:r>
      <w:r>
        <w:rPr>
          <w:spacing w:val="-1"/>
          <w:w w:val="105"/>
        </w:rPr>
        <w:t>or</w:t>
      </w:r>
      <w:r>
        <w:rPr>
          <w:spacing w:val="-13"/>
          <w:w w:val="105"/>
        </w:rPr>
        <w:t xml:space="preserve"> </w:t>
      </w:r>
      <w:r>
        <w:rPr>
          <w:spacing w:val="-1"/>
          <w:w w:val="105"/>
        </w:rPr>
        <w:t>barred</w:t>
      </w:r>
      <w:r>
        <w:rPr>
          <w:spacing w:val="-11"/>
          <w:w w:val="105"/>
        </w:rPr>
        <w:t xml:space="preserve"> </w:t>
      </w:r>
      <w:r>
        <w:rPr>
          <w:w w:val="105"/>
        </w:rPr>
        <w:t>from</w:t>
      </w:r>
      <w:r>
        <w:rPr>
          <w:spacing w:val="-11"/>
          <w:w w:val="105"/>
        </w:rPr>
        <w:t xml:space="preserve"> </w:t>
      </w:r>
      <w:r>
        <w:rPr>
          <w:w w:val="105"/>
        </w:rPr>
        <w:t>bidding</w:t>
      </w:r>
    </w:p>
    <w:p w14:paraId="07F5F8D7" w14:textId="77777777" w:rsidR="006773FF" w:rsidRDefault="000E62DB">
      <w:pPr>
        <w:pStyle w:val="ListParagraph"/>
        <w:numPr>
          <w:ilvl w:val="1"/>
          <w:numId w:val="2"/>
        </w:numPr>
        <w:tabs>
          <w:tab w:val="left" w:pos="1366"/>
        </w:tabs>
        <w:spacing w:before="9"/>
        <w:ind w:left="1365" w:hanging="235"/>
      </w:pPr>
      <w:r>
        <w:t>Each</w:t>
      </w:r>
      <w:r>
        <w:rPr>
          <w:spacing w:val="11"/>
        </w:rPr>
        <w:t xml:space="preserve"> </w:t>
      </w:r>
      <w:r>
        <w:t>document</w:t>
      </w:r>
      <w:r>
        <w:rPr>
          <w:spacing w:val="14"/>
        </w:rPr>
        <w:t xml:space="preserve"> </w:t>
      </w:r>
      <w:r>
        <w:t>is</w:t>
      </w:r>
      <w:r>
        <w:rPr>
          <w:spacing w:val="15"/>
        </w:rPr>
        <w:t xml:space="preserve"> </w:t>
      </w:r>
      <w:r>
        <w:t>authentic</w:t>
      </w:r>
      <w:r>
        <w:rPr>
          <w:spacing w:val="19"/>
        </w:rPr>
        <w:t xml:space="preserve"> </w:t>
      </w:r>
      <w:r>
        <w:t>copy</w:t>
      </w:r>
      <w:r>
        <w:rPr>
          <w:spacing w:val="12"/>
        </w:rPr>
        <w:t xml:space="preserve"> </w:t>
      </w:r>
      <w:r>
        <w:t>of</w:t>
      </w:r>
      <w:r>
        <w:rPr>
          <w:spacing w:val="15"/>
        </w:rPr>
        <w:t xml:space="preserve"> </w:t>
      </w:r>
      <w:r>
        <w:t>original,</w:t>
      </w:r>
      <w:r>
        <w:rPr>
          <w:spacing w:val="17"/>
        </w:rPr>
        <w:t xml:space="preserve"> </w:t>
      </w:r>
      <w:r>
        <w:t>complete,</w:t>
      </w:r>
      <w:r>
        <w:rPr>
          <w:spacing w:val="14"/>
        </w:rPr>
        <w:t xml:space="preserve"> </w:t>
      </w:r>
      <w:r>
        <w:t>and</w:t>
      </w:r>
      <w:r>
        <w:rPr>
          <w:spacing w:val="8"/>
        </w:rPr>
        <w:t xml:space="preserve"> </w:t>
      </w:r>
      <w:r>
        <w:t>correct</w:t>
      </w:r>
    </w:p>
    <w:p w14:paraId="0257F6B3" w14:textId="77777777" w:rsidR="006773FF" w:rsidRDefault="000E62DB">
      <w:pPr>
        <w:pStyle w:val="ListParagraph"/>
        <w:numPr>
          <w:ilvl w:val="1"/>
          <w:numId w:val="2"/>
        </w:numPr>
        <w:tabs>
          <w:tab w:val="left" w:pos="1366"/>
        </w:tabs>
        <w:ind w:left="1365" w:hanging="235"/>
      </w:pPr>
      <w:r>
        <w:t>Authorizing</w:t>
      </w:r>
      <w:r>
        <w:rPr>
          <w:spacing w:val="15"/>
        </w:rPr>
        <w:t xml:space="preserve"> </w:t>
      </w:r>
      <w:r>
        <w:t>Head</w:t>
      </w:r>
      <w:r>
        <w:rPr>
          <w:spacing w:val="12"/>
        </w:rPr>
        <w:t xml:space="preserve"> </w:t>
      </w:r>
      <w:r>
        <w:t>of</w:t>
      </w:r>
      <w:r>
        <w:rPr>
          <w:spacing w:val="16"/>
        </w:rPr>
        <w:t xml:space="preserve"> </w:t>
      </w:r>
      <w:r>
        <w:t>Procuring</w:t>
      </w:r>
      <w:r>
        <w:rPr>
          <w:spacing w:val="9"/>
        </w:rPr>
        <w:t xml:space="preserve"> </w:t>
      </w:r>
      <w:r>
        <w:t>Entity</w:t>
      </w:r>
      <w:r>
        <w:rPr>
          <w:spacing w:val="15"/>
        </w:rPr>
        <w:t xml:space="preserve"> </w:t>
      </w:r>
      <w:r>
        <w:t>to</w:t>
      </w:r>
      <w:r>
        <w:rPr>
          <w:spacing w:val="20"/>
        </w:rPr>
        <w:t xml:space="preserve"> </w:t>
      </w:r>
      <w:r>
        <w:t>verify</w:t>
      </w:r>
      <w:r>
        <w:rPr>
          <w:spacing w:val="15"/>
        </w:rPr>
        <w:t xml:space="preserve"> </w:t>
      </w:r>
      <w:r>
        <w:t>all</w:t>
      </w:r>
      <w:r>
        <w:rPr>
          <w:spacing w:val="17"/>
        </w:rPr>
        <w:t xml:space="preserve"> </w:t>
      </w:r>
      <w:r>
        <w:t>documents</w:t>
      </w:r>
      <w:r>
        <w:rPr>
          <w:spacing w:val="15"/>
        </w:rPr>
        <w:t xml:space="preserve"> </w:t>
      </w:r>
      <w:r>
        <w:t>submitted</w:t>
      </w:r>
    </w:p>
    <w:p w14:paraId="039FD30C" w14:textId="77777777" w:rsidR="006773FF" w:rsidRDefault="000E62DB">
      <w:pPr>
        <w:pStyle w:val="ListParagraph"/>
        <w:numPr>
          <w:ilvl w:val="1"/>
          <w:numId w:val="2"/>
        </w:numPr>
        <w:tabs>
          <w:tab w:val="left" w:pos="1366"/>
        </w:tabs>
        <w:ind w:left="1365" w:hanging="235"/>
      </w:pPr>
      <w:r>
        <w:rPr>
          <w:spacing w:val="-1"/>
          <w:w w:val="105"/>
        </w:rPr>
        <w:t>Not</w:t>
      </w:r>
      <w:r>
        <w:rPr>
          <w:spacing w:val="-14"/>
          <w:w w:val="105"/>
        </w:rPr>
        <w:t xml:space="preserve"> </w:t>
      </w:r>
      <w:r>
        <w:rPr>
          <w:spacing w:val="-1"/>
          <w:w w:val="105"/>
        </w:rPr>
        <w:t>related</w:t>
      </w:r>
      <w:r>
        <w:rPr>
          <w:spacing w:val="-13"/>
          <w:w w:val="105"/>
        </w:rPr>
        <w:t xml:space="preserve"> </w:t>
      </w:r>
      <w:r>
        <w:rPr>
          <w:spacing w:val="-1"/>
          <w:w w:val="105"/>
        </w:rPr>
        <w:t>to</w:t>
      </w:r>
      <w:r>
        <w:rPr>
          <w:spacing w:val="-12"/>
          <w:w w:val="105"/>
        </w:rPr>
        <w:t xml:space="preserve"> </w:t>
      </w:r>
      <w:r>
        <w:rPr>
          <w:spacing w:val="-1"/>
          <w:w w:val="105"/>
        </w:rPr>
        <w:t>HOPE,</w:t>
      </w:r>
      <w:r>
        <w:rPr>
          <w:spacing w:val="-14"/>
          <w:w w:val="105"/>
        </w:rPr>
        <w:t xml:space="preserve"> </w:t>
      </w:r>
      <w:r>
        <w:rPr>
          <w:spacing w:val="-1"/>
          <w:w w:val="105"/>
        </w:rPr>
        <w:t>BAC,</w:t>
      </w:r>
      <w:r>
        <w:rPr>
          <w:spacing w:val="-13"/>
          <w:w w:val="105"/>
        </w:rPr>
        <w:t xml:space="preserve"> </w:t>
      </w:r>
      <w:r>
        <w:rPr>
          <w:spacing w:val="-1"/>
          <w:w w:val="105"/>
        </w:rPr>
        <w:t>TWG,</w:t>
      </w:r>
      <w:r>
        <w:rPr>
          <w:spacing w:val="-13"/>
          <w:w w:val="105"/>
        </w:rPr>
        <w:t xml:space="preserve"> </w:t>
      </w:r>
      <w:r>
        <w:rPr>
          <w:w w:val="105"/>
        </w:rPr>
        <w:t>Secretariat,</w:t>
      </w:r>
      <w:r>
        <w:rPr>
          <w:spacing w:val="-14"/>
          <w:w w:val="105"/>
        </w:rPr>
        <w:t xml:space="preserve"> </w:t>
      </w:r>
      <w:r>
        <w:rPr>
          <w:w w:val="105"/>
        </w:rPr>
        <w:t>EMO/IU,</w:t>
      </w:r>
      <w:r>
        <w:rPr>
          <w:spacing w:val="-13"/>
          <w:w w:val="105"/>
        </w:rPr>
        <w:t xml:space="preserve"> </w:t>
      </w:r>
      <w:r>
        <w:rPr>
          <w:w w:val="105"/>
        </w:rPr>
        <w:t>within</w:t>
      </w:r>
      <w:r>
        <w:rPr>
          <w:spacing w:val="-14"/>
          <w:w w:val="105"/>
        </w:rPr>
        <w:t xml:space="preserve"> </w:t>
      </w:r>
      <w:r>
        <w:rPr>
          <w:w w:val="105"/>
        </w:rPr>
        <w:t>3rd</w:t>
      </w:r>
      <w:r>
        <w:rPr>
          <w:spacing w:val="-13"/>
          <w:w w:val="105"/>
        </w:rPr>
        <w:t xml:space="preserve"> </w:t>
      </w:r>
      <w:r>
        <w:rPr>
          <w:w w:val="105"/>
        </w:rPr>
        <w:t>civil</w:t>
      </w:r>
      <w:r>
        <w:rPr>
          <w:spacing w:val="-12"/>
          <w:w w:val="105"/>
        </w:rPr>
        <w:t xml:space="preserve"> </w:t>
      </w:r>
      <w:r>
        <w:rPr>
          <w:w w:val="105"/>
        </w:rPr>
        <w:t>degree</w:t>
      </w:r>
    </w:p>
    <w:p w14:paraId="257038AC" w14:textId="77777777" w:rsidR="006773FF" w:rsidRDefault="006773FF">
      <w:pPr>
        <w:sectPr w:rsidR="006773FF" w:rsidSect="004A4DFB">
          <w:headerReference w:type="default" r:id="rId28"/>
          <w:footerReference w:type="default" r:id="rId29"/>
          <w:pgSz w:w="12240" w:h="15840"/>
          <w:pgMar w:top="2434" w:right="1181" w:bottom="1584" w:left="1426" w:header="1022" w:footer="1382" w:gutter="0"/>
          <w:cols w:space="720"/>
        </w:sectPr>
      </w:pPr>
    </w:p>
    <w:p w14:paraId="5D3AE9A0" w14:textId="77777777" w:rsidR="006773FF" w:rsidRDefault="006773FF">
      <w:pPr>
        <w:pStyle w:val="BodyText"/>
        <w:spacing w:before="9"/>
        <w:rPr>
          <w:sz w:val="14"/>
        </w:rPr>
      </w:pPr>
    </w:p>
    <w:p w14:paraId="38219733" w14:textId="77777777" w:rsidR="006773FF" w:rsidRDefault="000E62DB">
      <w:pPr>
        <w:pStyle w:val="ListParagraph"/>
        <w:numPr>
          <w:ilvl w:val="1"/>
          <w:numId w:val="2"/>
        </w:numPr>
        <w:tabs>
          <w:tab w:val="left" w:pos="1366"/>
        </w:tabs>
        <w:spacing w:before="95"/>
        <w:ind w:left="1365" w:hanging="235"/>
      </w:pPr>
      <w:r>
        <w:t>Complies</w:t>
      </w:r>
      <w:r>
        <w:rPr>
          <w:spacing w:val="16"/>
        </w:rPr>
        <w:t xml:space="preserve"> </w:t>
      </w:r>
      <w:r>
        <w:t>with</w:t>
      </w:r>
      <w:r>
        <w:rPr>
          <w:spacing w:val="14"/>
        </w:rPr>
        <w:t xml:space="preserve"> </w:t>
      </w:r>
      <w:r>
        <w:t>existing</w:t>
      </w:r>
      <w:r>
        <w:rPr>
          <w:spacing w:val="14"/>
        </w:rPr>
        <w:t xml:space="preserve"> </w:t>
      </w:r>
      <w:r>
        <w:t>labor</w:t>
      </w:r>
      <w:r>
        <w:rPr>
          <w:spacing w:val="15"/>
        </w:rPr>
        <w:t xml:space="preserve"> </w:t>
      </w:r>
      <w:r>
        <w:t>laws</w:t>
      </w:r>
      <w:r>
        <w:rPr>
          <w:spacing w:val="11"/>
        </w:rPr>
        <w:t xml:space="preserve"> </w:t>
      </w:r>
      <w:r>
        <w:t>and</w:t>
      </w:r>
      <w:r>
        <w:rPr>
          <w:spacing w:val="12"/>
        </w:rPr>
        <w:t xml:space="preserve"> </w:t>
      </w:r>
      <w:r>
        <w:t>standards</w:t>
      </w:r>
    </w:p>
    <w:p w14:paraId="7BB24941" w14:textId="77777777" w:rsidR="006773FF" w:rsidRDefault="000E62DB">
      <w:pPr>
        <w:pStyle w:val="ListParagraph"/>
        <w:numPr>
          <w:ilvl w:val="1"/>
          <w:numId w:val="2"/>
        </w:numPr>
        <w:tabs>
          <w:tab w:val="left" w:pos="1366"/>
        </w:tabs>
        <w:spacing w:before="7"/>
        <w:ind w:left="1365" w:hanging="235"/>
      </w:pPr>
      <w:r>
        <w:t>Aware</w:t>
      </w:r>
      <w:r>
        <w:rPr>
          <w:spacing w:val="12"/>
        </w:rPr>
        <w:t xml:space="preserve"> </w:t>
      </w:r>
      <w:r>
        <w:t>of</w:t>
      </w:r>
      <w:r>
        <w:rPr>
          <w:spacing w:val="10"/>
        </w:rPr>
        <w:t xml:space="preserve"> </w:t>
      </w:r>
      <w:r>
        <w:t>and</w:t>
      </w:r>
      <w:r>
        <w:rPr>
          <w:spacing w:val="12"/>
        </w:rPr>
        <w:t xml:space="preserve"> </w:t>
      </w:r>
      <w:r>
        <w:t>undertaken</w:t>
      </w:r>
      <w:r>
        <w:rPr>
          <w:spacing w:val="15"/>
        </w:rPr>
        <w:t xml:space="preserve"> </w:t>
      </w:r>
      <w:r>
        <w:t>responsibilities</w:t>
      </w:r>
      <w:r>
        <w:rPr>
          <w:spacing w:val="12"/>
        </w:rPr>
        <w:t xml:space="preserve"> </w:t>
      </w:r>
      <w:r>
        <w:t>as</w:t>
      </w:r>
      <w:r>
        <w:rPr>
          <w:spacing w:val="15"/>
        </w:rPr>
        <w:t xml:space="preserve"> </w:t>
      </w:r>
      <w:r>
        <w:t>a</w:t>
      </w:r>
      <w:r>
        <w:rPr>
          <w:spacing w:val="14"/>
        </w:rPr>
        <w:t xml:space="preserve"> </w:t>
      </w:r>
      <w:r>
        <w:t>bidder</w:t>
      </w:r>
    </w:p>
    <w:p w14:paraId="01B138A1" w14:textId="77777777" w:rsidR="006773FF" w:rsidRDefault="000E62DB">
      <w:pPr>
        <w:pStyle w:val="ListParagraph"/>
        <w:numPr>
          <w:ilvl w:val="1"/>
          <w:numId w:val="2"/>
        </w:numPr>
        <w:tabs>
          <w:tab w:val="left" w:pos="1366"/>
        </w:tabs>
        <w:ind w:left="1365" w:hanging="235"/>
      </w:pPr>
      <w:r>
        <w:t>Did</w:t>
      </w:r>
      <w:r>
        <w:rPr>
          <w:spacing w:val="11"/>
        </w:rPr>
        <w:t xml:space="preserve"> </w:t>
      </w:r>
      <w:r>
        <w:t>not</w:t>
      </w:r>
      <w:r>
        <w:rPr>
          <w:spacing w:val="14"/>
        </w:rPr>
        <w:t xml:space="preserve"> </w:t>
      </w:r>
      <w:r>
        <w:t>give</w:t>
      </w:r>
      <w:r>
        <w:rPr>
          <w:spacing w:val="17"/>
        </w:rPr>
        <w:t xml:space="preserve"> </w:t>
      </w:r>
      <w:r>
        <w:t>any</w:t>
      </w:r>
      <w:r>
        <w:rPr>
          <w:spacing w:val="12"/>
        </w:rPr>
        <w:t xml:space="preserve"> </w:t>
      </w:r>
      <w:r>
        <w:t>Commission,</w:t>
      </w:r>
      <w:r>
        <w:rPr>
          <w:spacing w:val="16"/>
        </w:rPr>
        <w:t xml:space="preserve"> </w:t>
      </w:r>
      <w:r>
        <w:t>amount</w:t>
      </w:r>
      <w:r>
        <w:rPr>
          <w:spacing w:val="12"/>
        </w:rPr>
        <w:t xml:space="preserve"> </w:t>
      </w:r>
      <w:r>
        <w:t>fee,</w:t>
      </w:r>
      <w:r>
        <w:rPr>
          <w:spacing w:val="17"/>
        </w:rPr>
        <w:t xml:space="preserve"> </w:t>
      </w:r>
      <w:r>
        <w:t>or</w:t>
      </w:r>
      <w:r>
        <w:rPr>
          <w:spacing w:val="12"/>
        </w:rPr>
        <w:t xml:space="preserve"> </w:t>
      </w:r>
      <w:r>
        <w:t>consideration</w:t>
      </w:r>
    </w:p>
    <w:p w14:paraId="06D62F44" w14:textId="77777777" w:rsidR="006773FF" w:rsidRDefault="000E62DB">
      <w:pPr>
        <w:pStyle w:val="ListParagraph"/>
        <w:numPr>
          <w:ilvl w:val="1"/>
          <w:numId w:val="2"/>
        </w:numPr>
        <w:tabs>
          <w:tab w:val="left" w:pos="1366"/>
        </w:tabs>
        <w:spacing w:before="8" w:line="244" w:lineRule="auto"/>
        <w:ind w:right="996" w:firstLine="0"/>
      </w:pPr>
      <w:r>
        <w:rPr>
          <w:spacing w:val="-1"/>
          <w:w w:val="105"/>
        </w:rPr>
        <w:t>Failure</w:t>
      </w:r>
      <w:r>
        <w:rPr>
          <w:spacing w:val="-12"/>
          <w:w w:val="105"/>
        </w:rPr>
        <w:t xml:space="preserve"> </w:t>
      </w:r>
      <w:r>
        <w:rPr>
          <w:spacing w:val="-1"/>
          <w:w w:val="105"/>
        </w:rPr>
        <w:t>to</w:t>
      </w:r>
      <w:r>
        <w:rPr>
          <w:spacing w:val="-9"/>
          <w:w w:val="105"/>
        </w:rPr>
        <w:t xml:space="preserve"> </w:t>
      </w:r>
      <w:r>
        <w:rPr>
          <w:spacing w:val="-1"/>
          <w:w w:val="105"/>
        </w:rPr>
        <w:t>perform</w:t>
      </w:r>
      <w:r>
        <w:rPr>
          <w:spacing w:val="-9"/>
          <w:w w:val="105"/>
        </w:rPr>
        <w:t xml:space="preserve"> </w:t>
      </w:r>
      <w:r>
        <w:rPr>
          <w:spacing w:val="-1"/>
          <w:w w:val="105"/>
        </w:rPr>
        <w:t>or</w:t>
      </w:r>
      <w:r>
        <w:rPr>
          <w:spacing w:val="-12"/>
          <w:w w:val="105"/>
        </w:rPr>
        <w:t xml:space="preserve"> </w:t>
      </w:r>
      <w:r>
        <w:rPr>
          <w:spacing w:val="-1"/>
          <w:w w:val="105"/>
        </w:rPr>
        <w:t>deliver</w:t>
      </w:r>
      <w:r>
        <w:rPr>
          <w:spacing w:val="-12"/>
          <w:w w:val="105"/>
        </w:rPr>
        <w:t xml:space="preserve"> </w:t>
      </w:r>
      <w:r>
        <w:rPr>
          <w:spacing w:val="-1"/>
          <w:w w:val="105"/>
        </w:rPr>
        <w:t>any</w:t>
      </w:r>
      <w:r>
        <w:rPr>
          <w:spacing w:val="-13"/>
          <w:w w:val="105"/>
        </w:rPr>
        <w:t xml:space="preserve"> </w:t>
      </w:r>
      <w:r>
        <w:rPr>
          <w:spacing w:val="-1"/>
          <w:w w:val="105"/>
        </w:rPr>
        <w:t>of</w:t>
      </w:r>
      <w:r>
        <w:rPr>
          <w:spacing w:val="-10"/>
          <w:w w:val="105"/>
        </w:rPr>
        <w:t xml:space="preserve"> </w:t>
      </w:r>
      <w:r>
        <w:rPr>
          <w:spacing w:val="-1"/>
          <w:w w:val="105"/>
        </w:rPr>
        <w:t>the</w:t>
      </w:r>
      <w:r>
        <w:rPr>
          <w:spacing w:val="-11"/>
          <w:w w:val="105"/>
        </w:rPr>
        <w:t xml:space="preserve"> </w:t>
      </w:r>
      <w:r>
        <w:rPr>
          <w:spacing w:val="-1"/>
          <w:w w:val="105"/>
        </w:rPr>
        <w:t>obligations</w:t>
      </w:r>
      <w:r>
        <w:rPr>
          <w:spacing w:val="-12"/>
          <w:w w:val="105"/>
        </w:rPr>
        <w:t xml:space="preserve"> </w:t>
      </w:r>
      <w:r>
        <w:rPr>
          <w:w w:val="105"/>
        </w:rPr>
        <w:t>shall</w:t>
      </w:r>
      <w:r>
        <w:rPr>
          <w:spacing w:val="-11"/>
          <w:w w:val="105"/>
        </w:rPr>
        <w:t xml:space="preserve"> </w:t>
      </w:r>
      <w:r>
        <w:rPr>
          <w:w w:val="105"/>
        </w:rPr>
        <w:t>be</w:t>
      </w:r>
      <w:r>
        <w:rPr>
          <w:spacing w:val="-10"/>
          <w:w w:val="105"/>
        </w:rPr>
        <w:t xml:space="preserve"> </w:t>
      </w:r>
      <w:r>
        <w:rPr>
          <w:w w:val="105"/>
        </w:rPr>
        <w:t>sufficient</w:t>
      </w:r>
      <w:r>
        <w:rPr>
          <w:spacing w:val="-11"/>
          <w:w w:val="105"/>
        </w:rPr>
        <w:t xml:space="preserve"> </w:t>
      </w:r>
      <w:r>
        <w:rPr>
          <w:w w:val="105"/>
        </w:rPr>
        <w:t>grounds</w:t>
      </w:r>
      <w:r>
        <w:rPr>
          <w:spacing w:val="-13"/>
          <w:w w:val="105"/>
        </w:rPr>
        <w:t xml:space="preserve"> </w:t>
      </w:r>
      <w:r>
        <w:rPr>
          <w:w w:val="105"/>
        </w:rPr>
        <w:t>to</w:t>
      </w:r>
      <w:r>
        <w:rPr>
          <w:spacing w:val="-54"/>
          <w:w w:val="105"/>
        </w:rPr>
        <w:t xml:space="preserve"> </w:t>
      </w:r>
      <w:r>
        <w:rPr>
          <w:w w:val="105"/>
        </w:rPr>
        <w:t>constitute</w:t>
      </w:r>
      <w:r>
        <w:rPr>
          <w:spacing w:val="-5"/>
          <w:w w:val="105"/>
        </w:rPr>
        <w:t xml:space="preserve"> </w:t>
      </w:r>
      <w:r>
        <w:rPr>
          <w:w w:val="105"/>
        </w:rPr>
        <w:t>criminal</w:t>
      </w:r>
      <w:r>
        <w:rPr>
          <w:spacing w:val="-5"/>
          <w:w w:val="105"/>
        </w:rPr>
        <w:t xml:space="preserve"> </w:t>
      </w:r>
      <w:r>
        <w:rPr>
          <w:w w:val="105"/>
        </w:rPr>
        <w:t>liability</w:t>
      </w:r>
      <w:r>
        <w:rPr>
          <w:spacing w:val="-6"/>
          <w:w w:val="105"/>
        </w:rPr>
        <w:t xml:space="preserve"> </w:t>
      </w:r>
      <w:r>
        <w:rPr>
          <w:w w:val="105"/>
        </w:rPr>
        <w:t>for</w:t>
      </w:r>
      <w:r>
        <w:rPr>
          <w:spacing w:val="-1"/>
          <w:w w:val="105"/>
        </w:rPr>
        <w:t xml:space="preserve"> </w:t>
      </w:r>
      <w:r>
        <w:rPr>
          <w:w w:val="105"/>
        </w:rPr>
        <w:t>Swindling</w:t>
      </w:r>
      <w:r>
        <w:rPr>
          <w:spacing w:val="-8"/>
          <w:w w:val="105"/>
        </w:rPr>
        <w:t xml:space="preserve"> </w:t>
      </w:r>
      <w:r>
        <w:rPr>
          <w:w w:val="105"/>
        </w:rPr>
        <w:t>(Estafa)</w:t>
      </w:r>
    </w:p>
    <w:p w14:paraId="61DFEEB6" w14:textId="77777777" w:rsidR="006773FF" w:rsidRDefault="006773FF">
      <w:pPr>
        <w:pStyle w:val="BodyText"/>
        <w:rPr>
          <w:sz w:val="23"/>
        </w:rPr>
      </w:pPr>
    </w:p>
    <w:p w14:paraId="66D5B6FD" w14:textId="77777777" w:rsidR="006773FF" w:rsidRDefault="000E62DB">
      <w:pPr>
        <w:pStyle w:val="ListParagraph"/>
        <w:numPr>
          <w:ilvl w:val="0"/>
          <w:numId w:val="2"/>
        </w:numPr>
        <w:tabs>
          <w:tab w:val="left" w:pos="686"/>
        </w:tabs>
        <w:spacing w:before="0" w:line="244" w:lineRule="auto"/>
        <w:ind w:right="731" w:firstLine="0"/>
      </w:pPr>
      <w:r>
        <w:t>If</w:t>
      </w:r>
      <w:r>
        <w:rPr>
          <w:spacing w:val="16"/>
        </w:rPr>
        <w:t xml:space="preserve"> </w:t>
      </w:r>
      <w:r>
        <w:t>applicable,</w:t>
      </w:r>
      <w:r>
        <w:rPr>
          <w:spacing w:val="16"/>
        </w:rPr>
        <w:t xml:space="preserve"> </w:t>
      </w:r>
      <w:r>
        <w:t>duly</w:t>
      </w:r>
      <w:r>
        <w:rPr>
          <w:spacing w:val="17"/>
        </w:rPr>
        <w:t xml:space="preserve"> </w:t>
      </w:r>
      <w:r>
        <w:t>signed</w:t>
      </w:r>
      <w:r>
        <w:rPr>
          <w:spacing w:val="14"/>
        </w:rPr>
        <w:t xml:space="preserve"> </w:t>
      </w:r>
      <w:r>
        <w:t>joint</w:t>
      </w:r>
      <w:r>
        <w:rPr>
          <w:spacing w:val="16"/>
        </w:rPr>
        <w:t xml:space="preserve"> </w:t>
      </w:r>
      <w:r>
        <w:t>venture</w:t>
      </w:r>
      <w:r>
        <w:rPr>
          <w:spacing w:val="13"/>
        </w:rPr>
        <w:t xml:space="preserve"> </w:t>
      </w:r>
      <w:r>
        <w:t>agreement</w:t>
      </w:r>
      <w:r>
        <w:rPr>
          <w:spacing w:val="16"/>
        </w:rPr>
        <w:t xml:space="preserve"> </w:t>
      </w:r>
      <w:r>
        <w:t>(JVA)</w:t>
      </w:r>
      <w:r>
        <w:rPr>
          <w:spacing w:val="14"/>
        </w:rPr>
        <w:t xml:space="preserve"> </w:t>
      </w:r>
      <w:r>
        <w:t>or</w:t>
      </w:r>
      <w:r>
        <w:rPr>
          <w:spacing w:val="18"/>
        </w:rPr>
        <w:t xml:space="preserve"> </w:t>
      </w:r>
      <w:r>
        <w:t>duly</w:t>
      </w:r>
      <w:r>
        <w:rPr>
          <w:spacing w:val="14"/>
        </w:rPr>
        <w:t xml:space="preserve"> </w:t>
      </w:r>
      <w:r>
        <w:t>notarized</w:t>
      </w:r>
      <w:r>
        <w:rPr>
          <w:spacing w:val="16"/>
        </w:rPr>
        <w:t xml:space="preserve"> </w:t>
      </w:r>
      <w:r>
        <w:t>statements</w:t>
      </w:r>
      <w:r>
        <w:rPr>
          <w:spacing w:val="14"/>
        </w:rPr>
        <w:t xml:space="preserve"> </w:t>
      </w:r>
      <w:r>
        <w:t>from</w:t>
      </w:r>
      <w:r>
        <w:rPr>
          <w:spacing w:val="-52"/>
        </w:rPr>
        <w:t xml:space="preserve"> </w:t>
      </w:r>
      <w:r>
        <w:rPr>
          <w:w w:val="105"/>
        </w:rPr>
        <w:t>all the potential joint venture partners stating that they will enter into and abide by the</w:t>
      </w:r>
      <w:r>
        <w:rPr>
          <w:spacing w:val="1"/>
          <w:w w:val="105"/>
        </w:rPr>
        <w:t xml:space="preserve"> </w:t>
      </w:r>
      <w:r>
        <w:rPr>
          <w:w w:val="105"/>
        </w:rPr>
        <w:t>provisions</w:t>
      </w:r>
      <w:r>
        <w:rPr>
          <w:spacing w:val="-4"/>
          <w:w w:val="105"/>
        </w:rPr>
        <w:t xml:space="preserve"> </w:t>
      </w:r>
      <w:r>
        <w:rPr>
          <w:w w:val="105"/>
        </w:rPr>
        <w:t>of</w:t>
      </w:r>
      <w:r>
        <w:rPr>
          <w:spacing w:val="-3"/>
          <w:w w:val="105"/>
        </w:rPr>
        <w:t xml:space="preserve"> </w:t>
      </w:r>
      <w:r>
        <w:rPr>
          <w:w w:val="105"/>
        </w:rPr>
        <w:t>the</w:t>
      </w:r>
      <w:r>
        <w:rPr>
          <w:spacing w:val="-3"/>
          <w:w w:val="105"/>
        </w:rPr>
        <w:t xml:space="preserve"> </w:t>
      </w:r>
      <w:r>
        <w:rPr>
          <w:w w:val="105"/>
        </w:rPr>
        <w:t>JVA</w:t>
      </w:r>
      <w:r>
        <w:rPr>
          <w:spacing w:val="-6"/>
          <w:w w:val="105"/>
        </w:rPr>
        <w:t xml:space="preserve"> </w:t>
      </w:r>
      <w:r>
        <w:rPr>
          <w:w w:val="105"/>
        </w:rPr>
        <w:t>in</w:t>
      </w:r>
      <w:r>
        <w:rPr>
          <w:spacing w:val="-8"/>
          <w:w w:val="105"/>
        </w:rPr>
        <w:t xml:space="preserve"> </w:t>
      </w:r>
      <w:r>
        <w:rPr>
          <w:w w:val="105"/>
        </w:rPr>
        <w:t>the</w:t>
      </w:r>
      <w:r>
        <w:rPr>
          <w:spacing w:val="-3"/>
          <w:w w:val="105"/>
        </w:rPr>
        <w:t xml:space="preserve"> </w:t>
      </w:r>
      <w:r>
        <w:rPr>
          <w:w w:val="105"/>
        </w:rPr>
        <w:t>instance</w:t>
      </w:r>
      <w:r>
        <w:rPr>
          <w:spacing w:val="-3"/>
          <w:w w:val="105"/>
        </w:rPr>
        <w:t xml:space="preserve"> </w:t>
      </w:r>
      <w:r>
        <w:rPr>
          <w:w w:val="105"/>
        </w:rPr>
        <w:t>that</w:t>
      </w:r>
      <w:r>
        <w:rPr>
          <w:spacing w:val="-3"/>
          <w:w w:val="105"/>
        </w:rPr>
        <w:t xml:space="preserve"> </w:t>
      </w:r>
      <w:r>
        <w:rPr>
          <w:w w:val="105"/>
        </w:rPr>
        <w:t>the</w:t>
      </w:r>
      <w:r>
        <w:rPr>
          <w:spacing w:val="-3"/>
          <w:w w:val="105"/>
        </w:rPr>
        <w:t xml:space="preserve"> </w:t>
      </w:r>
      <w:r>
        <w:rPr>
          <w:w w:val="105"/>
        </w:rPr>
        <w:t>bid</w:t>
      </w:r>
      <w:r>
        <w:rPr>
          <w:spacing w:val="-6"/>
          <w:w w:val="105"/>
        </w:rPr>
        <w:t xml:space="preserve"> </w:t>
      </w:r>
      <w:r>
        <w:rPr>
          <w:w w:val="105"/>
        </w:rPr>
        <w:t>is</w:t>
      </w:r>
      <w:r>
        <w:rPr>
          <w:spacing w:val="-4"/>
          <w:w w:val="105"/>
        </w:rPr>
        <w:t xml:space="preserve"> </w:t>
      </w:r>
      <w:r>
        <w:rPr>
          <w:w w:val="105"/>
        </w:rPr>
        <w:t>successful.</w:t>
      </w:r>
    </w:p>
    <w:p w14:paraId="2FD9F4A2" w14:textId="77777777" w:rsidR="006773FF" w:rsidRDefault="006773FF">
      <w:pPr>
        <w:pStyle w:val="BodyText"/>
        <w:rPr>
          <w:sz w:val="23"/>
        </w:rPr>
      </w:pPr>
    </w:p>
    <w:p w14:paraId="578AB3D5" w14:textId="77777777" w:rsidR="006773FF" w:rsidRDefault="000E62DB">
      <w:pPr>
        <w:pStyle w:val="BodyText"/>
        <w:spacing w:before="1"/>
        <w:ind w:left="452"/>
      </w:pPr>
      <w:r>
        <w:rPr>
          <w:u w:val="single"/>
        </w:rPr>
        <w:t>The</w:t>
      </w:r>
      <w:r>
        <w:rPr>
          <w:spacing w:val="12"/>
          <w:u w:val="single"/>
        </w:rPr>
        <w:t xml:space="preserve"> </w:t>
      </w:r>
      <w:r>
        <w:rPr>
          <w:u w:val="single"/>
        </w:rPr>
        <w:t>Financial</w:t>
      </w:r>
      <w:r>
        <w:rPr>
          <w:spacing w:val="16"/>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3"/>
          <w:u w:val="single"/>
        </w:rPr>
        <w:t xml:space="preserve"> </w:t>
      </w:r>
      <w:r>
        <w:rPr>
          <w:u w:val="single"/>
        </w:rPr>
        <w:t>the</w:t>
      </w:r>
      <w:r>
        <w:rPr>
          <w:spacing w:val="14"/>
          <w:u w:val="single"/>
        </w:rPr>
        <w:t xml:space="preserve"> </w:t>
      </w:r>
      <w:r>
        <w:rPr>
          <w:u w:val="single"/>
        </w:rPr>
        <w:t>following:</w:t>
      </w:r>
    </w:p>
    <w:p w14:paraId="7F21C911" w14:textId="77777777" w:rsidR="006773FF" w:rsidRDefault="006773FF">
      <w:pPr>
        <w:pStyle w:val="BodyText"/>
        <w:spacing w:before="8"/>
        <w:rPr>
          <w:sz w:val="14"/>
        </w:rPr>
      </w:pPr>
    </w:p>
    <w:p w14:paraId="4E2B9772" w14:textId="77777777" w:rsidR="006773FF" w:rsidRDefault="000E62DB">
      <w:pPr>
        <w:pStyle w:val="ListParagraph"/>
        <w:numPr>
          <w:ilvl w:val="0"/>
          <w:numId w:val="2"/>
        </w:numPr>
        <w:tabs>
          <w:tab w:val="left" w:pos="686"/>
        </w:tabs>
        <w:spacing w:before="96"/>
        <w:ind w:left="685"/>
      </w:pPr>
      <w:r>
        <w:t>Duly</w:t>
      </w:r>
      <w:r>
        <w:rPr>
          <w:spacing w:val="15"/>
        </w:rPr>
        <w:t xml:space="preserve"> </w:t>
      </w:r>
      <w:r>
        <w:t>signed</w:t>
      </w:r>
      <w:r>
        <w:rPr>
          <w:spacing w:val="15"/>
        </w:rPr>
        <w:t xml:space="preserve"> </w:t>
      </w:r>
      <w:r>
        <w:t>Bid</w:t>
      </w:r>
      <w:r>
        <w:rPr>
          <w:spacing w:val="12"/>
        </w:rPr>
        <w:t xml:space="preserve"> </w:t>
      </w:r>
      <w:r>
        <w:t>Form</w:t>
      </w:r>
      <w:r>
        <w:rPr>
          <w:spacing w:val="15"/>
        </w:rPr>
        <w:t xml:space="preserve"> </w:t>
      </w:r>
      <w:r>
        <w:t>(GPPB</w:t>
      </w:r>
      <w:r>
        <w:rPr>
          <w:spacing w:val="15"/>
        </w:rPr>
        <w:t xml:space="preserve"> </w:t>
      </w:r>
      <w:r>
        <w:t>Resolution</w:t>
      </w:r>
      <w:r>
        <w:rPr>
          <w:spacing w:val="13"/>
        </w:rPr>
        <w:t xml:space="preserve"> </w:t>
      </w:r>
      <w:r>
        <w:t>No.</w:t>
      </w:r>
      <w:r>
        <w:rPr>
          <w:spacing w:val="12"/>
        </w:rPr>
        <w:t xml:space="preserve"> </w:t>
      </w:r>
      <w:r>
        <w:t>16-2020)</w:t>
      </w:r>
    </w:p>
    <w:p w14:paraId="795DDD6E" w14:textId="77777777" w:rsidR="006773FF" w:rsidRDefault="000E62DB">
      <w:pPr>
        <w:pStyle w:val="ListParagraph"/>
        <w:numPr>
          <w:ilvl w:val="0"/>
          <w:numId w:val="2"/>
        </w:numPr>
        <w:tabs>
          <w:tab w:val="left" w:pos="686"/>
        </w:tabs>
        <w:spacing w:before="9"/>
        <w:ind w:left="685"/>
      </w:pPr>
      <w:r>
        <w:rPr>
          <w:spacing w:val="-1"/>
          <w:w w:val="105"/>
        </w:rPr>
        <w:t>Duly</w:t>
      </w:r>
      <w:r>
        <w:rPr>
          <w:spacing w:val="-12"/>
          <w:w w:val="105"/>
        </w:rPr>
        <w:t xml:space="preserve"> </w:t>
      </w:r>
      <w:r>
        <w:rPr>
          <w:spacing w:val="-1"/>
          <w:w w:val="105"/>
        </w:rPr>
        <w:t>signed</w:t>
      </w:r>
      <w:r>
        <w:rPr>
          <w:spacing w:val="-11"/>
          <w:w w:val="105"/>
        </w:rPr>
        <w:t xml:space="preserve"> </w:t>
      </w:r>
      <w:r>
        <w:rPr>
          <w:spacing w:val="-1"/>
          <w:w w:val="105"/>
        </w:rPr>
        <w:t>Bid</w:t>
      </w:r>
      <w:r>
        <w:rPr>
          <w:spacing w:val="-13"/>
          <w:w w:val="105"/>
        </w:rPr>
        <w:t xml:space="preserve"> </w:t>
      </w:r>
      <w:r>
        <w:rPr>
          <w:spacing w:val="-1"/>
          <w:w w:val="105"/>
        </w:rPr>
        <w:t>Prices</w:t>
      </w:r>
      <w:r>
        <w:rPr>
          <w:spacing w:val="-9"/>
          <w:w w:val="105"/>
        </w:rPr>
        <w:t xml:space="preserve"> </w:t>
      </w:r>
      <w:r>
        <w:rPr>
          <w:spacing w:val="-1"/>
          <w:w w:val="105"/>
        </w:rPr>
        <w:t>in</w:t>
      </w:r>
      <w:r>
        <w:rPr>
          <w:spacing w:val="-10"/>
          <w:w w:val="105"/>
        </w:rPr>
        <w:t xml:space="preserve"> </w:t>
      </w:r>
      <w:r>
        <w:rPr>
          <w:spacing w:val="-1"/>
          <w:w w:val="105"/>
        </w:rPr>
        <w:t>the</w:t>
      </w:r>
      <w:r>
        <w:rPr>
          <w:spacing w:val="-10"/>
          <w:w w:val="105"/>
        </w:rPr>
        <w:t xml:space="preserve"> </w:t>
      </w:r>
      <w:r>
        <w:rPr>
          <w:spacing w:val="-1"/>
          <w:w w:val="105"/>
        </w:rPr>
        <w:t>Bill</w:t>
      </w:r>
      <w:r>
        <w:rPr>
          <w:spacing w:val="-11"/>
          <w:w w:val="105"/>
        </w:rPr>
        <w:t xml:space="preserve"> </w:t>
      </w:r>
      <w:r>
        <w:rPr>
          <w:spacing w:val="-1"/>
          <w:w w:val="105"/>
        </w:rPr>
        <w:t>of</w:t>
      </w:r>
      <w:r>
        <w:rPr>
          <w:spacing w:val="-10"/>
          <w:w w:val="105"/>
        </w:rPr>
        <w:t xml:space="preserve"> </w:t>
      </w:r>
      <w:r>
        <w:rPr>
          <w:spacing w:val="-1"/>
          <w:w w:val="105"/>
        </w:rPr>
        <w:t>Quantities</w:t>
      </w:r>
      <w:r>
        <w:rPr>
          <w:spacing w:val="-13"/>
          <w:w w:val="105"/>
        </w:rPr>
        <w:t xml:space="preserve"> </w:t>
      </w:r>
      <w:r>
        <w:rPr>
          <w:w w:val="105"/>
        </w:rPr>
        <w:t>(Form</w:t>
      </w:r>
      <w:r>
        <w:rPr>
          <w:spacing w:val="-11"/>
          <w:w w:val="105"/>
        </w:rPr>
        <w:t xml:space="preserve"> </w:t>
      </w:r>
      <w:r>
        <w:rPr>
          <w:w w:val="105"/>
        </w:rPr>
        <w:t>DPWH-INFR-17</w:t>
      </w:r>
      <w:r>
        <w:rPr>
          <w:spacing w:val="-11"/>
          <w:w w:val="105"/>
        </w:rPr>
        <w:t xml:space="preserve"> </w:t>
      </w:r>
      <w:r>
        <w:rPr>
          <w:w w:val="105"/>
        </w:rPr>
        <w:t>and</w:t>
      </w:r>
      <w:r>
        <w:rPr>
          <w:spacing w:val="-13"/>
          <w:w w:val="105"/>
        </w:rPr>
        <w:t xml:space="preserve"> </w:t>
      </w:r>
      <w:r>
        <w:rPr>
          <w:w w:val="105"/>
        </w:rPr>
        <w:t>18)</w:t>
      </w:r>
    </w:p>
    <w:p w14:paraId="2104D02E" w14:textId="77777777" w:rsidR="006773FF" w:rsidRDefault="000E62DB">
      <w:pPr>
        <w:pStyle w:val="ListParagraph"/>
        <w:numPr>
          <w:ilvl w:val="0"/>
          <w:numId w:val="2"/>
        </w:numPr>
        <w:tabs>
          <w:tab w:val="left" w:pos="686"/>
        </w:tabs>
        <w:ind w:left="685"/>
      </w:pPr>
      <w:r>
        <w:rPr>
          <w:spacing w:val="-1"/>
          <w:w w:val="105"/>
        </w:rPr>
        <w:t>Duly</w:t>
      </w:r>
      <w:r>
        <w:rPr>
          <w:spacing w:val="-11"/>
          <w:w w:val="105"/>
        </w:rPr>
        <w:t xml:space="preserve"> </w:t>
      </w:r>
      <w:r>
        <w:rPr>
          <w:spacing w:val="-1"/>
          <w:w w:val="105"/>
        </w:rPr>
        <w:t>signed</w:t>
      </w:r>
      <w:r>
        <w:rPr>
          <w:spacing w:val="-10"/>
          <w:w w:val="105"/>
        </w:rPr>
        <w:t xml:space="preserve"> </w:t>
      </w:r>
      <w:r>
        <w:rPr>
          <w:spacing w:val="-1"/>
          <w:w w:val="105"/>
        </w:rPr>
        <w:t>Bid</w:t>
      </w:r>
      <w:r>
        <w:rPr>
          <w:spacing w:val="-12"/>
          <w:w w:val="105"/>
        </w:rPr>
        <w:t xml:space="preserve"> </w:t>
      </w:r>
      <w:r>
        <w:rPr>
          <w:spacing w:val="-1"/>
          <w:w w:val="105"/>
        </w:rPr>
        <w:t>Detailed</w:t>
      </w:r>
      <w:r>
        <w:rPr>
          <w:spacing w:val="-8"/>
          <w:w w:val="105"/>
        </w:rPr>
        <w:t xml:space="preserve"> </w:t>
      </w:r>
      <w:r>
        <w:rPr>
          <w:spacing w:val="-1"/>
          <w:w w:val="105"/>
        </w:rPr>
        <w:t>Estimates</w:t>
      </w:r>
    </w:p>
    <w:p w14:paraId="50B33B11" w14:textId="77777777" w:rsidR="006773FF" w:rsidRDefault="000E62DB">
      <w:pPr>
        <w:pStyle w:val="ListParagraph"/>
        <w:numPr>
          <w:ilvl w:val="0"/>
          <w:numId w:val="2"/>
        </w:numPr>
        <w:tabs>
          <w:tab w:val="left" w:pos="686"/>
        </w:tabs>
        <w:ind w:left="685"/>
      </w:pPr>
      <w:r>
        <w:t>Duly</w:t>
      </w:r>
      <w:r>
        <w:rPr>
          <w:spacing w:val="15"/>
        </w:rPr>
        <w:t xml:space="preserve"> </w:t>
      </w:r>
      <w:r>
        <w:t>Initiated</w:t>
      </w:r>
      <w:r>
        <w:rPr>
          <w:spacing w:val="15"/>
        </w:rPr>
        <w:t xml:space="preserve"> </w:t>
      </w:r>
      <w:r>
        <w:t>Cash</w:t>
      </w:r>
      <w:r>
        <w:rPr>
          <w:spacing w:val="17"/>
        </w:rPr>
        <w:t xml:space="preserve"> </w:t>
      </w:r>
      <w:r>
        <w:t>Flow</w:t>
      </w:r>
      <w:r>
        <w:rPr>
          <w:spacing w:val="14"/>
        </w:rPr>
        <w:t xml:space="preserve"> </w:t>
      </w:r>
      <w:r>
        <w:t>by</w:t>
      </w:r>
      <w:r>
        <w:rPr>
          <w:spacing w:val="13"/>
        </w:rPr>
        <w:t xml:space="preserve"> </w:t>
      </w:r>
      <w:r>
        <w:t>Quarter</w:t>
      </w:r>
      <w:r>
        <w:rPr>
          <w:spacing w:val="15"/>
        </w:rPr>
        <w:t xml:space="preserve"> </w:t>
      </w:r>
      <w:r>
        <w:t>(From</w:t>
      </w:r>
      <w:r>
        <w:rPr>
          <w:spacing w:val="15"/>
        </w:rPr>
        <w:t xml:space="preserve"> </w:t>
      </w:r>
      <w:r>
        <w:t>DPWH-INFR-19)</w:t>
      </w:r>
    </w:p>
    <w:p w14:paraId="06EDEA86" w14:textId="77777777" w:rsidR="006773FF" w:rsidRDefault="006773FF">
      <w:pPr>
        <w:sectPr w:rsidR="006773FF">
          <w:pgSz w:w="12240" w:h="15840"/>
          <w:pgMar w:top="2440" w:right="1180" w:bottom="1580" w:left="1420" w:header="1025" w:footer="1385" w:gutter="0"/>
          <w:cols w:space="720"/>
        </w:sectPr>
      </w:pPr>
    </w:p>
    <w:p w14:paraId="704AC701" w14:textId="77777777" w:rsidR="006773FF" w:rsidRDefault="006773FF">
      <w:pPr>
        <w:pStyle w:val="BodyText"/>
        <w:spacing w:before="5"/>
        <w:rPr>
          <w:sz w:val="15"/>
        </w:rPr>
      </w:pPr>
    </w:p>
    <w:p w14:paraId="7FC177A2" w14:textId="77777777" w:rsidR="006773FF" w:rsidRDefault="000E62DB">
      <w:pPr>
        <w:pStyle w:val="Heading2"/>
        <w:ind w:left="983" w:right="1222"/>
      </w:pPr>
      <w:bookmarkStart w:id="60" w:name="_TOC_250000"/>
      <w:r>
        <w:t>Section</w:t>
      </w:r>
      <w:r>
        <w:rPr>
          <w:spacing w:val="4"/>
        </w:rPr>
        <w:t xml:space="preserve"> </w:t>
      </w:r>
      <w:r>
        <w:t>X.</w:t>
      </w:r>
      <w:r>
        <w:rPr>
          <w:spacing w:val="10"/>
        </w:rPr>
        <w:t xml:space="preserve"> </w:t>
      </w:r>
      <w:r>
        <w:t>Bidding</w:t>
      </w:r>
      <w:r>
        <w:rPr>
          <w:spacing w:val="11"/>
        </w:rPr>
        <w:t xml:space="preserve"> </w:t>
      </w:r>
      <w:bookmarkEnd w:id="60"/>
      <w:r>
        <w:t>Forms</w:t>
      </w:r>
    </w:p>
    <w:p w14:paraId="3C176EDF" w14:textId="77777777" w:rsidR="006773FF" w:rsidRDefault="000E62DB">
      <w:pPr>
        <w:pStyle w:val="BodyText"/>
        <w:spacing w:before="267" w:line="244" w:lineRule="auto"/>
        <w:ind w:left="452" w:right="690"/>
        <w:jc w:val="both"/>
      </w:pPr>
      <w:r>
        <w:rPr>
          <w:w w:val="105"/>
        </w:rPr>
        <w:t>The</w:t>
      </w:r>
      <w:r>
        <w:rPr>
          <w:spacing w:val="-11"/>
          <w:w w:val="105"/>
        </w:rPr>
        <w:t xml:space="preserve"> </w:t>
      </w:r>
      <w:r>
        <w:rPr>
          <w:w w:val="105"/>
        </w:rPr>
        <w:t>Bidder</w:t>
      </w:r>
      <w:r>
        <w:rPr>
          <w:spacing w:val="-9"/>
          <w:w w:val="105"/>
        </w:rPr>
        <w:t xml:space="preserve"> </w:t>
      </w:r>
      <w:r>
        <w:rPr>
          <w:w w:val="105"/>
        </w:rPr>
        <w:t>shall</w:t>
      </w:r>
      <w:r>
        <w:rPr>
          <w:spacing w:val="-11"/>
          <w:w w:val="105"/>
        </w:rPr>
        <w:t xml:space="preserve"> </w:t>
      </w:r>
      <w:r>
        <w:rPr>
          <w:w w:val="105"/>
        </w:rPr>
        <w:t>use</w:t>
      </w:r>
      <w:r>
        <w:rPr>
          <w:spacing w:val="-6"/>
          <w:w w:val="105"/>
        </w:rPr>
        <w:t xml:space="preserve"> </w:t>
      </w:r>
      <w:r>
        <w:rPr>
          <w:w w:val="105"/>
        </w:rPr>
        <w:t>the</w:t>
      </w:r>
      <w:r>
        <w:rPr>
          <w:spacing w:val="-11"/>
          <w:w w:val="105"/>
        </w:rPr>
        <w:t xml:space="preserve"> </w:t>
      </w:r>
      <w:r>
        <w:rPr>
          <w:w w:val="105"/>
        </w:rPr>
        <w:t>Bidding</w:t>
      </w:r>
      <w:r>
        <w:rPr>
          <w:spacing w:val="-13"/>
          <w:w w:val="105"/>
        </w:rPr>
        <w:t xml:space="preserve"> </w:t>
      </w:r>
      <w:r>
        <w:rPr>
          <w:w w:val="105"/>
        </w:rPr>
        <w:t>Forms</w:t>
      </w:r>
      <w:r>
        <w:rPr>
          <w:spacing w:val="-9"/>
          <w:w w:val="105"/>
        </w:rPr>
        <w:t xml:space="preserve"> </w:t>
      </w:r>
      <w:r>
        <w:rPr>
          <w:w w:val="105"/>
        </w:rPr>
        <w:t>(BFs)</w:t>
      </w:r>
      <w:r>
        <w:rPr>
          <w:spacing w:val="-9"/>
          <w:w w:val="105"/>
        </w:rPr>
        <w:t xml:space="preserve"> </w:t>
      </w:r>
      <w:r>
        <w:rPr>
          <w:w w:val="105"/>
        </w:rPr>
        <w:t>listed</w:t>
      </w:r>
      <w:r>
        <w:rPr>
          <w:spacing w:val="-9"/>
          <w:w w:val="105"/>
        </w:rPr>
        <w:t xml:space="preserve"> </w:t>
      </w:r>
      <w:r>
        <w:rPr>
          <w:w w:val="105"/>
        </w:rPr>
        <w:t>below</w:t>
      </w:r>
      <w:r>
        <w:rPr>
          <w:spacing w:val="-9"/>
          <w:w w:val="105"/>
        </w:rPr>
        <w:t xml:space="preserve"> </w:t>
      </w:r>
      <w:r>
        <w:rPr>
          <w:w w:val="105"/>
        </w:rPr>
        <w:t>in</w:t>
      </w:r>
      <w:r>
        <w:rPr>
          <w:spacing w:val="-7"/>
          <w:w w:val="105"/>
        </w:rPr>
        <w:t xml:space="preserve"> </w:t>
      </w:r>
      <w:r>
        <w:rPr>
          <w:w w:val="105"/>
        </w:rPr>
        <w:t>preparing</w:t>
      </w:r>
      <w:r>
        <w:rPr>
          <w:spacing w:val="-11"/>
          <w:w w:val="105"/>
        </w:rPr>
        <w:t xml:space="preserve"> </w:t>
      </w:r>
      <w:r>
        <w:rPr>
          <w:w w:val="105"/>
        </w:rPr>
        <w:t>its</w:t>
      </w:r>
      <w:r>
        <w:rPr>
          <w:spacing w:val="-9"/>
          <w:w w:val="105"/>
        </w:rPr>
        <w:t xml:space="preserve"> </w:t>
      </w:r>
      <w:r>
        <w:rPr>
          <w:w w:val="105"/>
        </w:rPr>
        <w:t>Bid</w:t>
      </w:r>
      <w:r>
        <w:rPr>
          <w:spacing w:val="-9"/>
          <w:w w:val="105"/>
        </w:rPr>
        <w:t xml:space="preserve"> </w:t>
      </w:r>
      <w:r>
        <w:rPr>
          <w:w w:val="105"/>
        </w:rPr>
        <w:t>and,</w:t>
      </w:r>
      <w:r>
        <w:rPr>
          <w:spacing w:val="-9"/>
          <w:w w:val="105"/>
        </w:rPr>
        <w:t xml:space="preserve"> </w:t>
      </w:r>
      <w:r>
        <w:rPr>
          <w:w w:val="105"/>
        </w:rPr>
        <w:t>in</w:t>
      </w:r>
      <w:r>
        <w:rPr>
          <w:spacing w:val="-9"/>
          <w:w w:val="105"/>
        </w:rPr>
        <w:t xml:space="preserve"> </w:t>
      </w:r>
      <w:r>
        <w:rPr>
          <w:w w:val="105"/>
        </w:rPr>
        <w:t>case</w:t>
      </w:r>
      <w:r>
        <w:rPr>
          <w:spacing w:val="-7"/>
          <w:w w:val="105"/>
        </w:rPr>
        <w:t xml:space="preserve"> </w:t>
      </w:r>
      <w:r>
        <w:rPr>
          <w:w w:val="105"/>
        </w:rPr>
        <w:t>it</w:t>
      </w:r>
      <w:r>
        <w:rPr>
          <w:spacing w:val="-56"/>
          <w:w w:val="105"/>
        </w:rPr>
        <w:t xml:space="preserve"> </w:t>
      </w:r>
      <w:r>
        <w:rPr>
          <w:w w:val="105"/>
        </w:rPr>
        <w:t>is</w:t>
      </w:r>
      <w:r>
        <w:rPr>
          <w:spacing w:val="-6"/>
          <w:w w:val="105"/>
        </w:rPr>
        <w:t xml:space="preserve"> </w:t>
      </w:r>
      <w:r>
        <w:rPr>
          <w:w w:val="105"/>
        </w:rPr>
        <w:t>awarded</w:t>
      </w:r>
      <w:r>
        <w:rPr>
          <w:spacing w:val="-9"/>
          <w:w w:val="105"/>
        </w:rPr>
        <w:t xml:space="preserve"> </w:t>
      </w:r>
      <w:r>
        <w:rPr>
          <w:w w:val="105"/>
        </w:rPr>
        <w:t>the</w:t>
      </w:r>
      <w:r>
        <w:rPr>
          <w:spacing w:val="-9"/>
          <w:w w:val="105"/>
        </w:rPr>
        <w:t xml:space="preserve"> </w:t>
      </w:r>
      <w:r>
        <w:rPr>
          <w:w w:val="105"/>
        </w:rPr>
        <w:t>contract,</w:t>
      </w:r>
      <w:r>
        <w:rPr>
          <w:spacing w:val="-9"/>
          <w:w w:val="105"/>
        </w:rPr>
        <w:t xml:space="preserve"> </w:t>
      </w:r>
      <w:r>
        <w:rPr>
          <w:w w:val="105"/>
        </w:rPr>
        <w:t>in</w:t>
      </w:r>
      <w:r>
        <w:rPr>
          <w:spacing w:val="-7"/>
          <w:w w:val="105"/>
        </w:rPr>
        <w:t xml:space="preserve"> </w:t>
      </w:r>
      <w:r>
        <w:rPr>
          <w:w w:val="105"/>
        </w:rPr>
        <w:t>preparing</w:t>
      </w:r>
      <w:r>
        <w:rPr>
          <w:spacing w:val="-10"/>
          <w:w w:val="105"/>
        </w:rPr>
        <w:t xml:space="preserve"> </w:t>
      </w:r>
      <w:r>
        <w:rPr>
          <w:w w:val="105"/>
        </w:rPr>
        <w:t>the</w:t>
      </w:r>
      <w:r>
        <w:rPr>
          <w:spacing w:val="-7"/>
          <w:w w:val="105"/>
        </w:rPr>
        <w:t xml:space="preserve"> </w:t>
      </w:r>
      <w:r>
        <w:rPr>
          <w:w w:val="105"/>
        </w:rPr>
        <w:t>documents</w:t>
      </w:r>
      <w:r>
        <w:rPr>
          <w:spacing w:val="-7"/>
          <w:w w:val="105"/>
        </w:rPr>
        <w:t xml:space="preserve"> </w:t>
      </w:r>
      <w:r>
        <w:rPr>
          <w:w w:val="105"/>
        </w:rPr>
        <w:t>required</w:t>
      </w:r>
      <w:r>
        <w:rPr>
          <w:spacing w:val="-8"/>
          <w:w w:val="105"/>
        </w:rPr>
        <w:t xml:space="preserve"> </w:t>
      </w:r>
      <w:r>
        <w:rPr>
          <w:w w:val="105"/>
        </w:rPr>
        <w:t>to</w:t>
      </w:r>
      <w:r>
        <w:rPr>
          <w:spacing w:val="-6"/>
          <w:w w:val="105"/>
        </w:rPr>
        <w:t xml:space="preserve"> </w:t>
      </w:r>
      <w:r>
        <w:rPr>
          <w:w w:val="105"/>
        </w:rPr>
        <w:t>perfect</w:t>
      </w:r>
      <w:r>
        <w:rPr>
          <w:spacing w:val="-9"/>
          <w:w w:val="105"/>
        </w:rPr>
        <w:t xml:space="preserve"> </w:t>
      </w:r>
      <w:r>
        <w:rPr>
          <w:w w:val="105"/>
        </w:rPr>
        <w:t>the</w:t>
      </w:r>
      <w:r>
        <w:rPr>
          <w:spacing w:val="-8"/>
          <w:w w:val="105"/>
        </w:rPr>
        <w:t xml:space="preserve"> </w:t>
      </w:r>
      <w:r>
        <w:rPr>
          <w:w w:val="105"/>
        </w:rPr>
        <w:t>contract.</w:t>
      </w:r>
    </w:p>
    <w:p w14:paraId="6A0545F0" w14:textId="77777777" w:rsidR="006773FF" w:rsidRDefault="006773FF">
      <w:pPr>
        <w:pStyle w:val="BodyText"/>
        <w:spacing w:before="11"/>
      </w:pPr>
    </w:p>
    <w:p w14:paraId="6758FBBA" w14:textId="77777777" w:rsidR="006773FF" w:rsidRDefault="000E62DB">
      <w:pPr>
        <w:pStyle w:val="ListParagraph"/>
        <w:numPr>
          <w:ilvl w:val="0"/>
          <w:numId w:val="1"/>
        </w:numPr>
        <w:tabs>
          <w:tab w:val="left" w:pos="1061"/>
          <w:tab w:val="left" w:pos="1062"/>
          <w:tab w:val="left" w:pos="3533"/>
          <w:tab w:val="left" w:pos="3799"/>
        </w:tabs>
        <w:spacing w:before="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5"/>
          <w:w w:val="105"/>
          <w:sz w:val="20"/>
        </w:rPr>
        <w:t xml:space="preserve"> </w:t>
      </w:r>
      <w:r>
        <w:rPr>
          <w:w w:val="105"/>
          <w:sz w:val="20"/>
        </w:rPr>
        <w:t>Form</w:t>
      </w:r>
    </w:p>
    <w:p w14:paraId="5BBDEBDB"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DPWH-INFR-10</w:t>
      </w:r>
      <w:r>
        <w:rPr>
          <w:w w:val="105"/>
          <w:sz w:val="20"/>
        </w:rPr>
        <w:tab/>
        <w:t>:</w:t>
      </w:r>
      <w:r>
        <w:rPr>
          <w:w w:val="105"/>
          <w:sz w:val="20"/>
        </w:rPr>
        <w:tab/>
        <w:t>Bid</w:t>
      </w:r>
      <w:r>
        <w:rPr>
          <w:spacing w:val="-7"/>
          <w:w w:val="105"/>
          <w:sz w:val="20"/>
        </w:rPr>
        <w:t xml:space="preserve"> </w:t>
      </w:r>
      <w:r>
        <w:rPr>
          <w:w w:val="105"/>
          <w:sz w:val="20"/>
        </w:rPr>
        <w:t>Security:</w:t>
      </w:r>
      <w:r>
        <w:rPr>
          <w:spacing w:val="-11"/>
          <w:w w:val="105"/>
          <w:sz w:val="20"/>
        </w:rPr>
        <w:t xml:space="preserve"> </w:t>
      </w:r>
      <w:r>
        <w:rPr>
          <w:w w:val="105"/>
          <w:sz w:val="20"/>
        </w:rPr>
        <w:t>Bank</w:t>
      </w:r>
      <w:r>
        <w:rPr>
          <w:spacing w:val="-13"/>
          <w:w w:val="105"/>
          <w:sz w:val="20"/>
        </w:rPr>
        <w:t xml:space="preserve"> </w:t>
      </w:r>
      <w:r>
        <w:rPr>
          <w:w w:val="105"/>
          <w:sz w:val="20"/>
        </w:rPr>
        <w:t>Guarantee</w:t>
      </w:r>
    </w:p>
    <w:p w14:paraId="200E0FD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DPWH-INFR-11</w:t>
      </w:r>
      <w:r>
        <w:rPr>
          <w:w w:val="105"/>
          <w:sz w:val="20"/>
        </w:rPr>
        <w:tab/>
        <w:t>:</w:t>
      </w:r>
      <w:r>
        <w:rPr>
          <w:w w:val="105"/>
          <w:sz w:val="20"/>
        </w:rPr>
        <w:tab/>
        <w:t>Bid</w:t>
      </w:r>
      <w:r>
        <w:rPr>
          <w:spacing w:val="-9"/>
          <w:w w:val="105"/>
          <w:sz w:val="20"/>
        </w:rPr>
        <w:t xml:space="preserve"> </w:t>
      </w:r>
      <w:r>
        <w:rPr>
          <w:w w:val="105"/>
          <w:sz w:val="20"/>
        </w:rPr>
        <w:t>Security:</w:t>
      </w:r>
      <w:r>
        <w:rPr>
          <w:spacing w:val="-9"/>
          <w:w w:val="105"/>
          <w:sz w:val="20"/>
        </w:rPr>
        <w:t xml:space="preserve"> </w:t>
      </w:r>
      <w:r>
        <w:rPr>
          <w:w w:val="105"/>
          <w:sz w:val="20"/>
        </w:rPr>
        <w:t>Irrevocable</w:t>
      </w:r>
      <w:r>
        <w:rPr>
          <w:spacing w:val="-10"/>
          <w:w w:val="105"/>
          <w:sz w:val="20"/>
        </w:rPr>
        <w:t xml:space="preserve"> </w:t>
      </w:r>
      <w:r>
        <w:rPr>
          <w:w w:val="105"/>
          <w:sz w:val="20"/>
        </w:rPr>
        <w:t>Letter</w:t>
      </w:r>
      <w:r>
        <w:rPr>
          <w:spacing w:val="-10"/>
          <w:w w:val="105"/>
          <w:sz w:val="20"/>
        </w:rPr>
        <w:t xml:space="preserve"> </w:t>
      </w:r>
      <w:r>
        <w:rPr>
          <w:w w:val="105"/>
          <w:sz w:val="20"/>
        </w:rPr>
        <w:t>of</w:t>
      </w:r>
      <w:r>
        <w:rPr>
          <w:spacing w:val="-10"/>
          <w:w w:val="105"/>
          <w:sz w:val="20"/>
        </w:rPr>
        <w:t xml:space="preserve"> </w:t>
      </w:r>
      <w:r>
        <w:rPr>
          <w:w w:val="105"/>
          <w:sz w:val="20"/>
        </w:rPr>
        <w:t>Credit</w:t>
      </w:r>
    </w:p>
    <w:p w14:paraId="56839349"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10"/>
          <w:w w:val="105"/>
          <w:sz w:val="20"/>
        </w:rPr>
        <w:t xml:space="preserve"> </w:t>
      </w:r>
      <w:r>
        <w:rPr>
          <w:w w:val="105"/>
          <w:sz w:val="20"/>
        </w:rPr>
        <w:t>Securing</w:t>
      </w:r>
      <w:r>
        <w:rPr>
          <w:spacing w:val="-13"/>
          <w:w w:val="105"/>
          <w:sz w:val="20"/>
        </w:rPr>
        <w:t xml:space="preserve"> </w:t>
      </w:r>
      <w:r>
        <w:rPr>
          <w:w w:val="105"/>
          <w:sz w:val="20"/>
        </w:rPr>
        <w:t>Declaration</w:t>
      </w:r>
    </w:p>
    <w:p w14:paraId="10B636F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DPWH-INFR-13</w:t>
      </w:r>
      <w:r>
        <w:rPr>
          <w:w w:val="105"/>
          <w:sz w:val="20"/>
        </w:rPr>
        <w:tab/>
        <w:t>:</w:t>
      </w:r>
      <w:r>
        <w:rPr>
          <w:w w:val="105"/>
          <w:sz w:val="20"/>
        </w:rPr>
        <w:tab/>
        <w:t>Contractor’s</w:t>
      </w:r>
      <w:r>
        <w:rPr>
          <w:spacing w:val="-11"/>
          <w:w w:val="105"/>
          <w:sz w:val="20"/>
        </w:rPr>
        <w:t xml:space="preserve"> </w:t>
      </w:r>
      <w:r>
        <w:rPr>
          <w:w w:val="105"/>
          <w:sz w:val="20"/>
        </w:rPr>
        <w:t>Organizational</w:t>
      </w:r>
      <w:r>
        <w:rPr>
          <w:spacing w:val="-10"/>
          <w:w w:val="105"/>
          <w:sz w:val="20"/>
        </w:rPr>
        <w:t xml:space="preserve"> </w:t>
      </w:r>
      <w:r>
        <w:rPr>
          <w:w w:val="105"/>
          <w:sz w:val="20"/>
        </w:rPr>
        <w:t>Chart</w:t>
      </w:r>
      <w:r>
        <w:rPr>
          <w:spacing w:val="-13"/>
          <w:w w:val="105"/>
          <w:sz w:val="20"/>
        </w:rPr>
        <w:t xml:space="preserve"> </w:t>
      </w:r>
      <w:r>
        <w:rPr>
          <w:w w:val="105"/>
          <w:sz w:val="20"/>
        </w:rPr>
        <w:t>for</w:t>
      </w:r>
      <w:r>
        <w:rPr>
          <w:spacing w:val="-10"/>
          <w:w w:val="105"/>
          <w:sz w:val="20"/>
        </w:rPr>
        <w:t xml:space="preserve"> </w:t>
      </w:r>
      <w:r>
        <w:rPr>
          <w:w w:val="105"/>
          <w:sz w:val="20"/>
        </w:rPr>
        <w:t>the</w:t>
      </w:r>
      <w:r>
        <w:rPr>
          <w:spacing w:val="-11"/>
          <w:w w:val="105"/>
          <w:sz w:val="20"/>
        </w:rPr>
        <w:t xml:space="preserve"> </w:t>
      </w:r>
      <w:r>
        <w:rPr>
          <w:w w:val="105"/>
          <w:sz w:val="20"/>
        </w:rPr>
        <w:t>Contract</w:t>
      </w:r>
    </w:p>
    <w:p w14:paraId="3967FE65"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DPWH-INFR-14</w:t>
      </w:r>
      <w:r>
        <w:rPr>
          <w:w w:val="105"/>
          <w:sz w:val="20"/>
        </w:rPr>
        <w:tab/>
        <w:t>:</w:t>
      </w:r>
      <w:r>
        <w:rPr>
          <w:w w:val="105"/>
          <w:sz w:val="20"/>
        </w:rPr>
        <w:tab/>
        <w:t>List</w:t>
      </w:r>
      <w:r>
        <w:rPr>
          <w:spacing w:val="44"/>
          <w:w w:val="105"/>
          <w:sz w:val="20"/>
        </w:rPr>
        <w:t xml:space="preserve"> </w:t>
      </w:r>
      <w:r>
        <w:rPr>
          <w:w w:val="105"/>
          <w:sz w:val="20"/>
        </w:rPr>
        <w:t>of</w:t>
      </w:r>
      <w:r>
        <w:rPr>
          <w:spacing w:val="43"/>
          <w:w w:val="105"/>
          <w:sz w:val="20"/>
        </w:rPr>
        <w:t xml:space="preserve"> </w:t>
      </w:r>
      <w:r>
        <w:rPr>
          <w:w w:val="105"/>
          <w:sz w:val="20"/>
        </w:rPr>
        <w:t>Contractor’s</w:t>
      </w:r>
      <w:r>
        <w:rPr>
          <w:spacing w:val="43"/>
          <w:w w:val="105"/>
          <w:sz w:val="20"/>
        </w:rPr>
        <w:t xml:space="preserve"> </w:t>
      </w:r>
      <w:r>
        <w:rPr>
          <w:w w:val="105"/>
          <w:sz w:val="20"/>
        </w:rPr>
        <w:t>Key</w:t>
      </w:r>
      <w:r>
        <w:rPr>
          <w:spacing w:val="41"/>
          <w:w w:val="105"/>
          <w:sz w:val="20"/>
        </w:rPr>
        <w:t xml:space="preserve"> </w:t>
      </w:r>
      <w:r>
        <w:rPr>
          <w:w w:val="105"/>
          <w:sz w:val="20"/>
        </w:rPr>
        <w:t>Personnel</w:t>
      </w:r>
      <w:r>
        <w:rPr>
          <w:spacing w:val="44"/>
          <w:w w:val="105"/>
          <w:sz w:val="20"/>
        </w:rPr>
        <w:t xml:space="preserve"> </w:t>
      </w:r>
      <w:r>
        <w:rPr>
          <w:w w:val="105"/>
          <w:sz w:val="20"/>
        </w:rPr>
        <w:t>to</w:t>
      </w:r>
      <w:r>
        <w:rPr>
          <w:spacing w:val="46"/>
          <w:w w:val="105"/>
          <w:sz w:val="20"/>
        </w:rPr>
        <w:t xml:space="preserve"> </w:t>
      </w:r>
      <w:r>
        <w:rPr>
          <w:w w:val="105"/>
          <w:sz w:val="20"/>
        </w:rPr>
        <w:t>be</w:t>
      </w:r>
      <w:r>
        <w:rPr>
          <w:spacing w:val="45"/>
          <w:w w:val="105"/>
          <w:sz w:val="20"/>
        </w:rPr>
        <w:t xml:space="preserve"> </w:t>
      </w:r>
      <w:r>
        <w:rPr>
          <w:w w:val="105"/>
          <w:sz w:val="20"/>
        </w:rPr>
        <w:t>assigned</w:t>
      </w:r>
      <w:r>
        <w:rPr>
          <w:spacing w:val="45"/>
          <w:w w:val="105"/>
          <w:sz w:val="20"/>
        </w:rPr>
        <w:t xml:space="preserve"> </w:t>
      </w:r>
      <w:r>
        <w:rPr>
          <w:w w:val="105"/>
          <w:sz w:val="20"/>
        </w:rPr>
        <w:t>to</w:t>
      </w:r>
      <w:r>
        <w:rPr>
          <w:spacing w:val="43"/>
          <w:w w:val="105"/>
          <w:sz w:val="20"/>
        </w:rPr>
        <w:t xml:space="preserve"> </w:t>
      </w:r>
      <w:r>
        <w:rPr>
          <w:w w:val="105"/>
          <w:sz w:val="20"/>
        </w:rPr>
        <w:t>the</w:t>
      </w:r>
    </w:p>
    <w:p w14:paraId="65973FE8" w14:textId="77777777" w:rsidR="006773FF" w:rsidRDefault="000E62DB">
      <w:pPr>
        <w:spacing w:before="10"/>
        <w:ind w:left="3800"/>
        <w:rPr>
          <w:sz w:val="20"/>
        </w:rPr>
      </w:pPr>
      <w:r>
        <w:rPr>
          <w:w w:val="105"/>
          <w:sz w:val="20"/>
        </w:rPr>
        <w:t>Contract,</w:t>
      </w:r>
      <w:r>
        <w:rPr>
          <w:spacing w:val="-11"/>
          <w:w w:val="105"/>
          <w:sz w:val="20"/>
        </w:rPr>
        <w:t xml:space="preserve"> </w:t>
      </w:r>
      <w:r>
        <w:rPr>
          <w:w w:val="105"/>
          <w:sz w:val="20"/>
        </w:rPr>
        <w:t>with</w:t>
      </w:r>
      <w:r>
        <w:rPr>
          <w:spacing w:val="-9"/>
          <w:w w:val="105"/>
          <w:sz w:val="20"/>
        </w:rPr>
        <w:t xml:space="preserve"> </w:t>
      </w:r>
      <w:r>
        <w:rPr>
          <w:w w:val="105"/>
          <w:sz w:val="20"/>
        </w:rPr>
        <w:t>their</w:t>
      </w:r>
      <w:r>
        <w:rPr>
          <w:spacing w:val="-11"/>
          <w:w w:val="105"/>
          <w:sz w:val="20"/>
        </w:rPr>
        <w:t xml:space="preserve"> </w:t>
      </w:r>
      <w:r>
        <w:rPr>
          <w:w w:val="105"/>
          <w:sz w:val="20"/>
        </w:rPr>
        <w:t>Qualification</w:t>
      </w:r>
      <w:r>
        <w:rPr>
          <w:spacing w:val="-10"/>
          <w:w w:val="105"/>
          <w:sz w:val="20"/>
        </w:rPr>
        <w:t xml:space="preserve"> </w:t>
      </w:r>
      <w:r>
        <w:rPr>
          <w:w w:val="105"/>
          <w:sz w:val="20"/>
        </w:rPr>
        <w:t>and</w:t>
      </w:r>
      <w:r>
        <w:rPr>
          <w:spacing w:val="-13"/>
          <w:w w:val="105"/>
          <w:sz w:val="20"/>
        </w:rPr>
        <w:t xml:space="preserve"> </w:t>
      </w:r>
      <w:r>
        <w:rPr>
          <w:w w:val="105"/>
          <w:sz w:val="20"/>
        </w:rPr>
        <w:t>Experience</w:t>
      </w:r>
      <w:r>
        <w:rPr>
          <w:spacing w:val="-11"/>
          <w:w w:val="105"/>
          <w:sz w:val="20"/>
        </w:rPr>
        <w:t xml:space="preserve"> </w:t>
      </w:r>
      <w:r>
        <w:rPr>
          <w:w w:val="105"/>
          <w:sz w:val="20"/>
        </w:rPr>
        <w:t>Data</w:t>
      </w:r>
    </w:p>
    <w:p w14:paraId="767B919A"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DPWH-INFR-15</w:t>
      </w:r>
      <w:r>
        <w:rPr>
          <w:w w:val="105"/>
          <w:sz w:val="20"/>
        </w:rPr>
        <w:tab/>
        <w:t>:</w:t>
      </w:r>
      <w:r>
        <w:rPr>
          <w:w w:val="105"/>
          <w:sz w:val="20"/>
        </w:rPr>
        <w:tab/>
        <w:t>List</w:t>
      </w:r>
      <w:r>
        <w:rPr>
          <w:spacing w:val="14"/>
          <w:w w:val="105"/>
          <w:sz w:val="20"/>
        </w:rPr>
        <w:t xml:space="preserve"> </w:t>
      </w:r>
      <w:r>
        <w:rPr>
          <w:w w:val="105"/>
          <w:sz w:val="20"/>
        </w:rPr>
        <w:t>of</w:t>
      </w:r>
      <w:r>
        <w:rPr>
          <w:spacing w:val="14"/>
          <w:w w:val="105"/>
          <w:sz w:val="20"/>
        </w:rPr>
        <w:t xml:space="preserve"> </w:t>
      </w:r>
      <w:r>
        <w:rPr>
          <w:w w:val="105"/>
          <w:sz w:val="20"/>
        </w:rPr>
        <w:t>Contractor’s</w:t>
      </w:r>
      <w:r>
        <w:rPr>
          <w:spacing w:val="19"/>
          <w:w w:val="105"/>
          <w:sz w:val="20"/>
        </w:rPr>
        <w:t xml:space="preserve"> </w:t>
      </w:r>
      <w:r>
        <w:rPr>
          <w:w w:val="105"/>
          <w:sz w:val="20"/>
        </w:rPr>
        <w:t>Equipment</w:t>
      </w:r>
      <w:r>
        <w:rPr>
          <w:spacing w:val="14"/>
          <w:w w:val="105"/>
          <w:sz w:val="20"/>
        </w:rPr>
        <w:t xml:space="preserve"> </w:t>
      </w:r>
      <w:r>
        <w:rPr>
          <w:w w:val="105"/>
          <w:sz w:val="20"/>
        </w:rPr>
        <w:t>Units</w:t>
      </w:r>
      <w:r>
        <w:rPr>
          <w:spacing w:val="16"/>
          <w:w w:val="105"/>
          <w:sz w:val="20"/>
        </w:rPr>
        <w:t xml:space="preserve"> </w:t>
      </w:r>
      <w:r>
        <w:rPr>
          <w:w w:val="105"/>
          <w:sz w:val="20"/>
        </w:rPr>
        <w:t>to</w:t>
      </w:r>
      <w:r>
        <w:rPr>
          <w:spacing w:val="15"/>
          <w:w w:val="105"/>
          <w:sz w:val="20"/>
        </w:rPr>
        <w:t xml:space="preserve"> </w:t>
      </w:r>
      <w:r>
        <w:rPr>
          <w:w w:val="105"/>
          <w:sz w:val="20"/>
        </w:rPr>
        <w:t>be</w:t>
      </w:r>
      <w:r>
        <w:rPr>
          <w:spacing w:val="15"/>
          <w:w w:val="105"/>
          <w:sz w:val="20"/>
        </w:rPr>
        <w:t xml:space="preserve"> </w:t>
      </w:r>
      <w:r>
        <w:rPr>
          <w:w w:val="105"/>
          <w:sz w:val="20"/>
        </w:rPr>
        <w:t>Assigned</w:t>
      </w:r>
      <w:r>
        <w:rPr>
          <w:spacing w:val="16"/>
          <w:w w:val="105"/>
          <w:sz w:val="20"/>
        </w:rPr>
        <w:t xml:space="preserve"> </w:t>
      </w:r>
      <w:r>
        <w:rPr>
          <w:w w:val="105"/>
          <w:sz w:val="20"/>
        </w:rPr>
        <w:t>to</w:t>
      </w:r>
      <w:r>
        <w:rPr>
          <w:spacing w:val="16"/>
          <w:w w:val="105"/>
          <w:sz w:val="20"/>
        </w:rPr>
        <w:t xml:space="preserve"> </w:t>
      </w:r>
      <w:r>
        <w:rPr>
          <w:w w:val="105"/>
          <w:sz w:val="20"/>
        </w:rPr>
        <w:t>the</w:t>
      </w:r>
    </w:p>
    <w:p w14:paraId="7D8DB77A" w14:textId="77777777" w:rsidR="006773FF" w:rsidRDefault="000E62DB">
      <w:pPr>
        <w:spacing w:before="7"/>
        <w:ind w:left="3800"/>
        <w:rPr>
          <w:sz w:val="20"/>
        </w:rPr>
      </w:pPr>
      <w:r>
        <w:rPr>
          <w:spacing w:val="-1"/>
          <w:w w:val="105"/>
          <w:sz w:val="20"/>
        </w:rPr>
        <w:t>Contract,</w:t>
      </w:r>
      <w:r>
        <w:rPr>
          <w:spacing w:val="-10"/>
          <w:w w:val="105"/>
          <w:sz w:val="20"/>
        </w:rPr>
        <w:t xml:space="preserve"> </w:t>
      </w:r>
      <w:r>
        <w:rPr>
          <w:w w:val="105"/>
          <w:sz w:val="20"/>
        </w:rPr>
        <w:t>Supported</w:t>
      </w:r>
      <w:r>
        <w:rPr>
          <w:spacing w:val="-11"/>
          <w:w w:val="105"/>
          <w:sz w:val="20"/>
        </w:rPr>
        <w:t xml:space="preserve"> </w:t>
      </w:r>
      <w:r>
        <w:rPr>
          <w:w w:val="105"/>
          <w:sz w:val="20"/>
        </w:rPr>
        <w:t>by</w:t>
      </w:r>
      <w:r>
        <w:rPr>
          <w:spacing w:val="-13"/>
          <w:w w:val="105"/>
          <w:sz w:val="20"/>
        </w:rPr>
        <w:t xml:space="preserve"> </w:t>
      </w:r>
      <w:r>
        <w:rPr>
          <w:w w:val="105"/>
          <w:sz w:val="20"/>
        </w:rPr>
        <w:t>Certificates</w:t>
      </w:r>
      <w:r>
        <w:rPr>
          <w:spacing w:val="-12"/>
          <w:w w:val="105"/>
          <w:sz w:val="20"/>
        </w:rPr>
        <w:t xml:space="preserve"> </w:t>
      </w:r>
      <w:r>
        <w:rPr>
          <w:w w:val="105"/>
          <w:sz w:val="20"/>
        </w:rPr>
        <w:t>of</w:t>
      </w:r>
      <w:r>
        <w:rPr>
          <w:spacing w:val="-9"/>
          <w:w w:val="105"/>
          <w:sz w:val="20"/>
        </w:rPr>
        <w:t xml:space="preserve"> </w:t>
      </w:r>
      <w:r>
        <w:rPr>
          <w:w w:val="105"/>
          <w:sz w:val="20"/>
        </w:rPr>
        <w:t>Availability</w:t>
      </w:r>
    </w:p>
    <w:p w14:paraId="40C4D14F"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Omnibus</w:t>
      </w:r>
      <w:r>
        <w:rPr>
          <w:spacing w:val="-9"/>
          <w:w w:val="105"/>
          <w:sz w:val="20"/>
        </w:rPr>
        <w:t xml:space="preserve"> </w:t>
      </w:r>
      <w:r>
        <w:rPr>
          <w:w w:val="105"/>
          <w:sz w:val="20"/>
        </w:rPr>
        <w:t>Sworn</w:t>
      </w:r>
      <w:r>
        <w:rPr>
          <w:spacing w:val="-10"/>
          <w:w w:val="105"/>
          <w:sz w:val="20"/>
        </w:rPr>
        <w:t xml:space="preserve"> </w:t>
      </w:r>
      <w:r>
        <w:rPr>
          <w:w w:val="105"/>
          <w:sz w:val="20"/>
        </w:rPr>
        <w:t>Statement</w:t>
      </w:r>
      <w:r>
        <w:rPr>
          <w:spacing w:val="-13"/>
          <w:w w:val="105"/>
          <w:sz w:val="20"/>
        </w:rPr>
        <w:t xml:space="preserve"> </w:t>
      </w:r>
      <w:r>
        <w:rPr>
          <w:w w:val="105"/>
          <w:sz w:val="20"/>
        </w:rPr>
        <w:t>(Revised)</w:t>
      </w:r>
    </w:p>
    <w:p w14:paraId="599EA5A1"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DPWH-INFR-17</w:t>
      </w:r>
      <w:r>
        <w:rPr>
          <w:w w:val="105"/>
          <w:sz w:val="20"/>
        </w:rPr>
        <w:tab/>
        <w:t>:</w:t>
      </w:r>
      <w:r>
        <w:rPr>
          <w:w w:val="105"/>
          <w:sz w:val="20"/>
        </w:rPr>
        <w:tab/>
        <w:t>Bill</w:t>
      </w:r>
      <w:r>
        <w:rPr>
          <w:spacing w:val="-12"/>
          <w:w w:val="105"/>
          <w:sz w:val="20"/>
        </w:rPr>
        <w:t xml:space="preserve"> </w:t>
      </w:r>
      <w:r>
        <w:rPr>
          <w:w w:val="105"/>
          <w:sz w:val="20"/>
        </w:rPr>
        <w:t>of</w:t>
      </w:r>
      <w:r>
        <w:rPr>
          <w:spacing w:val="-11"/>
          <w:w w:val="105"/>
          <w:sz w:val="20"/>
        </w:rPr>
        <w:t xml:space="preserve"> </w:t>
      </w:r>
      <w:r>
        <w:rPr>
          <w:w w:val="105"/>
          <w:sz w:val="20"/>
        </w:rPr>
        <w:t>Quantities</w:t>
      </w:r>
      <w:r>
        <w:rPr>
          <w:spacing w:val="-12"/>
          <w:w w:val="105"/>
          <w:sz w:val="20"/>
        </w:rPr>
        <w:t xml:space="preserve"> </w:t>
      </w:r>
      <w:r>
        <w:rPr>
          <w:w w:val="105"/>
          <w:sz w:val="20"/>
        </w:rPr>
        <w:t>(BOQ)</w:t>
      </w:r>
    </w:p>
    <w:p w14:paraId="3644FAD7"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DPWH-INFR-18</w:t>
      </w:r>
      <w:r>
        <w:rPr>
          <w:w w:val="105"/>
          <w:sz w:val="20"/>
        </w:rPr>
        <w:tab/>
        <w:t>:</w:t>
      </w:r>
      <w:r>
        <w:rPr>
          <w:w w:val="105"/>
          <w:sz w:val="20"/>
        </w:rPr>
        <w:tab/>
        <w:t>Summary</w:t>
      </w:r>
      <w:r>
        <w:rPr>
          <w:spacing w:val="-13"/>
          <w:w w:val="105"/>
          <w:sz w:val="20"/>
        </w:rPr>
        <w:t xml:space="preserve"> </w:t>
      </w:r>
      <w:r>
        <w:rPr>
          <w:w w:val="105"/>
          <w:sz w:val="20"/>
        </w:rPr>
        <w:t>of</w:t>
      </w:r>
      <w:r>
        <w:rPr>
          <w:spacing w:val="-10"/>
          <w:w w:val="105"/>
          <w:sz w:val="20"/>
        </w:rPr>
        <w:t xml:space="preserve"> </w:t>
      </w:r>
      <w:r>
        <w:rPr>
          <w:w w:val="105"/>
          <w:sz w:val="20"/>
        </w:rPr>
        <w:t>Bid</w:t>
      </w:r>
      <w:r>
        <w:rPr>
          <w:spacing w:val="-7"/>
          <w:w w:val="105"/>
          <w:sz w:val="20"/>
        </w:rPr>
        <w:t xml:space="preserve"> </w:t>
      </w:r>
      <w:r>
        <w:rPr>
          <w:w w:val="105"/>
          <w:sz w:val="20"/>
        </w:rPr>
        <w:t>Prices</w:t>
      </w:r>
    </w:p>
    <w:p w14:paraId="0F57CC6C" w14:textId="77777777" w:rsidR="006773FF" w:rsidRDefault="000E62DB">
      <w:pPr>
        <w:pStyle w:val="ListParagraph"/>
        <w:numPr>
          <w:ilvl w:val="0"/>
          <w:numId w:val="1"/>
        </w:numPr>
        <w:tabs>
          <w:tab w:val="left" w:pos="1061"/>
          <w:tab w:val="left" w:pos="1062"/>
          <w:tab w:val="left" w:pos="3799"/>
        </w:tabs>
        <w:spacing w:before="7"/>
        <w:ind w:hanging="594"/>
        <w:rPr>
          <w:sz w:val="20"/>
        </w:rPr>
      </w:pPr>
      <w:r>
        <w:rPr>
          <w:w w:val="105"/>
          <w:sz w:val="20"/>
        </w:rPr>
        <w:t>DPWH-INFR-19</w:t>
      </w:r>
      <w:r>
        <w:rPr>
          <w:w w:val="105"/>
          <w:sz w:val="20"/>
        </w:rPr>
        <w:tab/>
        <w:t>Cash</w:t>
      </w:r>
      <w:r>
        <w:rPr>
          <w:spacing w:val="-7"/>
          <w:w w:val="105"/>
          <w:sz w:val="20"/>
        </w:rPr>
        <w:t xml:space="preserve"> </w:t>
      </w:r>
      <w:r>
        <w:rPr>
          <w:w w:val="105"/>
          <w:sz w:val="20"/>
        </w:rPr>
        <w:t>Flow</w:t>
      </w:r>
      <w:r>
        <w:rPr>
          <w:spacing w:val="-7"/>
          <w:w w:val="105"/>
          <w:sz w:val="20"/>
        </w:rPr>
        <w:t xml:space="preserve"> </w:t>
      </w:r>
      <w:r>
        <w:rPr>
          <w:w w:val="105"/>
          <w:sz w:val="20"/>
        </w:rPr>
        <w:t>by</w:t>
      </w:r>
      <w:r>
        <w:rPr>
          <w:spacing w:val="-10"/>
          <w:w w:val="105"/>
          <w:sz w:val="20"/>
        </w:rPr>
        <w:t xml:space="preserve"> </w:t>
      </w:r>
      <w:r>
        <w:rPr>
          <w:w w:val="105"/>
          <w:sz w:val="20"/>
        </w:rPr>
        <w:t>Quarter</w:t>
      </w:r>
    </w:p>
    <w:p w14:paraId="3649F532"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DPWH-INFR-20</w:t>
      </w:r>
      <w:r>
        <w:rPr>
          <w:w w:val="105"/>
          <w:sz w:val="20"/>
        </w:rPr>
        <w:tab/>
        <w:t>:</w:t>
      </w:r>
      <w:r>
        <w:rPr>
          <w:w w:val="105"/>
          <w:sz w:val="20"/>
        </w:rPr>
        <w:tab/>
        <w:t>Bidder’s</w:t>
      </w:r>
      <w:r>
        <w:rPr>
          <w:spacing w:val="35"/>
          <w:w w:val="105"/>
          <w:sz w:val="20"/>
        </w:rPr>
        <w:t xml:space="preserve"> </w:t>
      </w:r>
      <w:r>
        <w:rPr>
          <w:w w:val="105"/>
          <w:sz w:val="20"/>
        </w:rPr>
        <w:t>Checklist</w:t>
      </w:r>
      <w:r>
        <w:rPr>
          <w:spacing w:val="36"/>
          <w:w w:val="105"/>
          <w:sz w:val="20"/>
        </w:rPr>
        <w:t xml:space="preserve"> </w:t>
      </w:r>
      <w:r>
        <w:rPr>
          <w:w w:val="105"/>
          <w:sz w:val="20"/>
        </w:rPr>
        <w:t>of</w:t>
      </w:r>
      <w:r>
        <w:rPr>
          <w:spacing w:val="36"/>
          <w:w w:val="105"/>
          <w:sz w:val="20"/>
        </w:rPr>
        <w:t xml:space="preserve"> </w:t>
      </w:r>
      <w:r>
        <w:rPr>
          <w:w w:val="105"/>
          <w:sz w:val="20"/>
        </w:rPr>
        <w:t>Requirements</w:t>
      </w:r>
      <w:r>
        <w:rPr>
          <w:spacing w:val="37"/>
          <w:w w:val="105"/>
          <w:sz w:val="20"/>
        </w:rPr>
        <w:t xml:space="preserve"> </w:t>
      </w:r>
      <w:r>
        <w:rPr>
          <w:w w:val="105"/>
          <w:sz w:val="20"/>
        </w:rPr>
        <w:t>for</w:t>
      </w:r>
      <w:r>
        <w:rPr>
          <w:spacing w:val="40"/>
          <w:w w:val="105"/>
          <w:sz w:val="20"/>
        </w:rPr>
        <w:t xml:space="preserve"> </w:t>
      </w:r>
      <w:r>
        <w:rPr>
          <w:w w:val="105"/>
          <w:sz w:val="20"/>
        </w:rPr>
        <w:t>Its</w:t>
      </w:r>
      <w:r>
        <w:rPr>
          <w:spacing w:val="37"/>
          <w:w w:val="105"/>
          <w:sz w:val="20"/>
        </w:rPr>
        <w:t xml:space="preserve"> </w:t>
      </w:r>
      <w:r>
        <w:rPr>
          <w:w w:val="105"/>
          <w:sz w:val="20"/>
        </w:rPr>
        <w:t>Bid,</w:t>
      </w:r>
      <w:r>
        <w:rPr>
          <w:spacing w:val="37"/>
          <w:w w:val="105"/>
          <w:sz w:val="20"/>
        </w:rPr>
        <w:t xml:space="preserve"> </w:t>
      </w:r>
      <w:r>
        <w:rPr>
          <w:w w:val="105"/>
          <w:sz w:val="20"/>
        </w:rPr>
        <w:t>Including</w:t>
      </w:r>
    </w:p>
    <w:p w14:paraId="4E504E36" w14:textId="77777777" w:rsidR="006773FF" w:rsidRDefault="000E62DB">
      <w:pPr>
        <w:spacing w:before="8"/>
        <w:ind w:left="3800"/>
        <w:rPr>
          <w:sz w:val="20"/>
        </w:rPr>
      </w:pPr>
      <w:r>
        <w:rPr>
          <w:w w:val="105"/>
          <w:sz w:val="20"/>
        </w:rPr>
        <w:t>Technical</w:t>
      </w:r>
      <w:r>
        <w:rPr>
          <w:spacing w:val="-13"/>
          <w:w w:val="105"/>
          <w:sz w:val="20"/>
        </w:rPr>
        <w:t xml:space="preserve"> </w:t>
      </w:r>
      <w:r>
        <w:rPr>
          <w:w w:val="105"/>
          <w:sz w:val="20"/>
        </w:rPr>
        <w:t>and</w:t>
      </w:r>
      <w:r>
        <w:rPr>
          <w:spacing w:val="-8"/>
          <w:w w:val="105"/>
          <w:sz w:val="20"/>
        </w:rPr>
        <w:t xml:space="preserve"> </w:t>
      </w:r>
      <w:r>
        <w:rPr>
          <w:w w:val="105"/>
          <w:sz w:val="20"/>
        </w:rPr>
        <w:t>Financial</w:t>
      </w:r>
      <w:r>
        <w:rPr>
          <w:spacing w:val="-12"/>
          <w:w w:val="105"/>
          <w:sz w:val="20"/>
        </w:rPr>
        <w:t xml:space="preserve"> </w:t>
      </w:r>
      <w:r>
        <w:rPr>
          <w:w w:val="105"/>
          <w:sz w:val="20"/>
        </w:rPr>
        <w:t>Proposals</w:t>
      </w:r>
      <w:r>
        <w:rPr>
          <w:spacing w:val="-10"/>
          <w:w w:val="105"/>
          <w:sz w:val="20"/>
        </w:rPr>
        <w:t xml:space="preserve"> </w:t>
      </w:r>
      <w:r>
        <w:rPr>
          <w:w w:val="105"/>
          <w:sz w:val="20"/>
        </w:rPr>
        <w:t>Requirement</w:t>
      </w:r>
      <w:r>
        <w:rPr>
          <w:spacing w:val="-12"/>
          <w:w w:val="105"/>
          <w:sz w:val="20"/>
        </w:rPr>
        <w:t xml:space="preserve"> </w:t>
      </w:r>
      <w:r>
        <w:rPr>
          <w:w w:val="105"/>
          <w:sz w:val="20"/>
        </w:rPr>
        <w:t>for</w:t>
      </w:r>
      <w:r>
        <w:rPr>
          <w:spacing w:val="-13"/>
          <w:w w:val="105"/>
          <w:sz w:val="20"/>
        </w:rPr>
        <w:t xml:space="preserve"> </w:t>
      </w:r>
      <w:r>
        <w:rPr>
          <w:w w:val="105"/>
          <w:sz w:val="20"/>
        </w:rPr>
        <w:t>Bidders</w:t>
      </w:r>
    </w:p>
    <w:p w14:paraId="79D55FA8"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DPWH-INFR-43</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0"/>
          <w:w w:val="105"/>
          <w:sz w:val="20"/>
        </w:rPr>
        <w:t xml:space="preserve"> </w:t>
      </w:r>
      <w:r>
        <w:rPr>
          <w:w w:val="105"/>
          <w:sz w:val="20"/>
        </w:rPr>
        <w:t>Irrevocable</w:t>
      </w:r>
      <w:r>
        <w:rPr>
          <w:spacing w:val="-7"/>
          <w:w w:val="105"/>
          <w:sz w:val="20"/>
        </w:rPr>
        <w:t xml:space="preserve"> </w:t>
      </w:r>
      <w:r>
        <w:rPr>
          <w:w w:val="105"/>
          <w:sz w:val="20"/>
        </w:rPr>
        <w:t>Letter</w:t>
      </w:r>
      <w:r>
        <w:rPr>
          <w:spacing w:val="-10"/>
          <w:w w:val="105"/>
          <w:sz w:val="20"/>
        </w:rPr>
        <w:t xml:space="preserve"> </w:t>
      </w:r>
      <w:r>
        <w:rPr>
          <w:w w:val="105"/>
          <w:sz w:val="20"/>
        </w:rPr>
        <w:t>of</w:t>
      </w:r>
      <w:r>
        <w:rPr>
          <w:spacing w:val="-12"/>
          <w:w w:val="105"/>
          <w:sz w:val="20"/>
        </w:rPr>
        <w:t xml:space="preserve"> </w:t>
      </w:r>
      <w:r>
        <w:rPr>
          <w:w w:val="105"/>
          <w:sz w:val="20"/>
        </w:rPr>
        <w:t>Credit</w:t>
      </w:r>
    </w:p>
    <w:p w14:paraId="09C39B68"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DPWH-INFR-44</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1"/>
          <w:w w:val="105"/>
          <w:sz w:val="20"/>
        </w:rPr>
        <w:t xml:space="preserve"> </w:t>
      </w:r>
      <w:r>
        <w:rPr>
          <w:w w:val="105"/>
          <w:sz w:val="20"/>
        </w:rPr>
        <w:t>Bank</w:t>
      </w:r>
      <w:r>
        <w:rPr>
          <w:spacing w:val="-11"/>
          <w:w w:val="105"/>
          <w:sz w:val="20"/>
        </w:rPr>
        <w:t xml:space="preserve"> </w:t>
      </w:r>
      <w:r>
        <w:rPr>
          <w:w w:val="105"/>
          <w:sz w:val="20"/>
        </w:rPr>
        <w:t>Guarantee</w:t>
      </w:r>
    </w:p>
    <w:p w14:paraId="302DA37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Performance</w:t>
      </w:r>
      <w:r>
        <w:rPr>
          <w:spacing w:val="-10"/>
          <w:w w:val="105"/>
          <w:sz w:val="20"/>
        </w:rPr>
        <w:t xml:space="preserve"> </w:t>
      </w:r>
      <w:r>
        <w:rPr>
          <w:spacing w:val="-1"/>
          <w:w w:val="105"/>
          <w:sz w:val="20"/>
        </w:rPr>
        <w:t>Security</w:t>
      </w:r>
      <w:r>
        <w:rPr>
          <w:spacing w:val="-12"/>
          <w:w w:val="105"/>
          <w:sz w:val="20"/>
        </w:rPr>
        <w:t xml:space="preserve"> </w:t>
      </w:r>
      <w:r>
        <w:rPr>
          <w:w w:val="105"/>
          <w:sz w:val="20"/>
        </w:rPr>
        <w:t>Declaration</w:t>
      </w:r>
      <w:r>
        <w:rPr>
          <w:spacing w:val="-9"/>
          <w:w w:val="105"/>
          <w:sz w:val="20"/>
        </w:rPr>
        <w:t xml:space="preserve"> </w:t>
      </w:r>
      <w:r>
        <w:rPr>
          <w:w w:val="105"/>
          <w:sz w:val="20"/>
        </w:rPr>
        <w:t>(Revised)</w:t>
      </w:r>
    </w:p>
    <w:p w14:paraId="61E61A3F"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DPWH-INFR-45</w:t>
      </w:r>
      <w:r>
        <w:rPr>
          <w:w w:val="105"/>
          <w:sz w:val="20"/>
        </w:rPr>
        <w:tab/>
        <w:t>:</w:t>
      </w:r>
      <w:r>
        <w:rPr>
          <w:w w:val="105"/>
          <w:sz w:val="20"/>
        </w:rPr>
        <w:tab/>
      </w:r>
      <w:r>
        <w:rPr>
          <w:spacing w:val="-1"/>
          <w:w w:val="105"/>
          <w:sz w:val="20"/>
        </w:rPr>
        <w:t>Construction</w:t>
      </w:r>
      <w:r>
        <w:rPr>
          <w:spacing w:val="-9"/>
          <w:w w:val="105"/>
          <w:sz w:val="20"/>
        </w:rPr>
        <w:t xml:space="preserve"> </w:t>
      </w:r>
      <w:r>
        <w:rPr>
          <w:w w:val="105"/>
          <w:sz w:val="20"/>
        </w:rPr>
        <w:t>Methods</w:t>
      </w:r>
    </w:p>
    <w:p w14:paraId="5389DE4B"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DPWH-INFR-46</w:t>
      </w:r>
      <w:r>
        <w:rPr>
          <w:w w:val="105"/>
          <w:sz w:val="20"/>
        </w:rPr>
        <w:tab/>
        <w:t>:</w:t>
      </w:r>
      <w:r>
        <w:rPr>
          <w:w w:val="105"/>
          <w:sz w:val="20"/>
        </w:rPr>
        <w:tab/>
        <w:t>Construction</w:t>
      </w:r>
      <w:r>
        <w:rPr>
          <w:spacing w:val="47"/>
          <w:w w:val="105"/>
          <w:sz w:val="20"/>
        </w:rPr>
        <w:t xml:space="preserve"> </w:t>
      </w:r>
      <w:r>
        <w:rPr>
          <w:w w:val="105"/>
          <w:sz w:val="20"/>
        </w:rPr>
        <w:t xml:space="preserve">Schedule </w:t>
      </w:r>
      <w:r>
        <w:rPr>
          <w:spacing w:val="45"/>
          <w:w w:val="105"/>
          <w:sz w:val="20"/>
        </w:rPr>
        <w:t xml:space="preserve"> </w:t>
      </w:r>
      <w:r>
        <w:rPr>
          <w:w w:val="105"/>
          <w:sz w:val="20"/>
        </w:rPr>
        <w:t xml:space="preserve">in </w:t>
      </w:r>
      <w:r>
        <w:rPr>
          <w:spacing w:val="46"/>
          <w:w w:val="105"/>
          <w:sz w:val="20"/>
        </w:rPr>
        <w:t xml:space="preserve"> </w:t>
      </w:r>
      <w:r>
        <w:rPr>
          <w:w w:val="105"/>
          <w:sz w:val="20"/>
        </w:rPr>
        <w:t xml:space="preserve">the </w:t>
      </w:r>
      <w:r>
        <w:rPr>
          <w:spacing w:val="46"/>
          <w:w w:val="105"/>
          <w:sz w:val="20"/>
        </w:rPr>
        <w:t xml:space="preserve"> </w:t>
      </w:r>
      <w:r>
        <w:rPr>
          <w:w w:val="105"/>
          <w:sz w:val="20"/>
        </w:rPr>
        <w:t xml:space="preserve">form </w:t>
      </w:r>
      <w:r>
        <w:rPr>
          <w:spacing w:val="44"/>
          <w:w w:val="105"/>
          <w:sz w:val="20"/>
        </w:rPr>
        <w:t xml:space="preserve"> </w:t>
      </w:r>
      <w:r>
        <w:rPr>
          <w:w w:val="105"/>
          <w:sz w:val="20"/>
        </w:rPr>
        <w:t xml:space="preserve">of </w:t>
      </w:r>
      <w:r>
        <w:rPr>
          <w:spacing w:val="46"/>
          <w:w w:val="105"/>
          <w:sz w:val="20"/>
        </w:rPr>
        <w:t xml:space="preserve"> </w:t>
      </w:r>
      <w:r>
        <w:rPr>
          <w:w w:val="105"/>
          <w:sz w:val="20"/>
        </w:rPr>
        <w:t xml:space="preserve">PERT/CPM </w:t>
      </w:r>
      <w:r>
        <w:rPr>
          <w:spacing w:val="46"/>
          <w:w w:val="105"/>
          <w:sz w:val="20"/>
        </w:rPr>
        <w:t xml:space="preserve"> </w:t>
      </w:r>
      <w:r>
        <w:rPr>
          <w:w w:val="105"/>
          <w:sz w:val="20"/>
        </w:rPr>
        <w:t>or</w:t>
      </w:r>
    </w:p>
    <w:p w14:paraId="6B21C34D" w14:textId="77777777" w:rsidR="006773FF" w:rsidRDefault="000E62DB">
      <w:pPr>
        <w:spacing w:before="8" w:line="249" w:lineRule="auto"/>
        <w:ind w:left="3800" w:right="724"/>
        <w:rPr>
          <w:sz w:val="20"/>
        </w:rPr>
      </w:pPr>
      <w:r>
        <w:rPr>
          <w:w w:val="105"/>
          <w:sz w:val="20"/>
        </w:rPr>
        <w:t>Precedence</w:t>
      </w:r>
      <w:r>
        <w:rPr>
          <w:spacing w:val="11"/>
          <w:w w:val="105"/>
          <w:sz w:val="20"/>
        </w:rPr>
        <w:t xml:space="preserve"> </w:t>
      </w:r>
      <w:r>
        <w:rPr>
          <w:w w:val="105"/>
          <w:sz w:val="20"/>
        </w:rPr>
        <w:t>Diagram</w:t>
      </w:r>
      <w:r>
        <w:rPr>
          <w:spacing w:val="14"/>
          <w:w w:val="105"/>
          <w:sz w:val="20"/>
        </w:rPr>
        <w:t xml:space="preserve"> </w:t>
      </w:r>
      <w:r>
        <w:rPr>
          <w:w w:val="105"/>
          <w:sz w:val="20"/>
        </w:rPr>
        <w:t>and</w:t>
      </w:r>
      <w:r>
        <w:rPr>
          <w:spacing w:val="15"/>
          <w:w w:val="105"/>
          <w:sz w:val="20"/>
        </w:rPr>
        <w:t xml:space="preserve"> </w:t>
      </w:r>
      <w:r>
        <w:rPr>
          <w:w w:val="105"/>
          <w:sz w:val="20"/>
        </w:rPr>
        <w:t>Bar</w:t>
      </w:r>
      <w:r>
        <w:rPr>
          <w:spacing w:val="14"/>
          <w:w w:val="105"/>
          <w:sz w:val="20"/>
        </w:rPr>
        <w:t xml:space="preserve"> </w:t>
      </w:r>
      <w:r>
        <w:rPr>
          <w:w w:val="105"/>
          <w:sz w:val="20"/>
        </w:rPr>
        <w:t>Chart</w:t>
      </w:r>
      <w:r>
        <w:rPr>
          <w:spacing w:val="12"/>
          <w:w w:val="105"/>
          <w:sz w:val="20"/>
        </w:rPr>
        <w:t xml:space="preserve"> </w:t>
      </w:r>
      <w:r>
        <w:rPr>
          <w:w w:val="105"/>
          <w:sz w:val="20"/>
        </w:rPr>
        <w:t>with</w:t>
      </w:r>
      <w:r>
        <w:rPr>
          <w:spacing w:val="17"/>
          <w:w w:val="105"/>
          <w:sz w:val="20"/>
        </w:rPr>
        <w:t xml:space="preserve"> </w:t>
      </w:r>
      <w:r>
        <w:rPr>
          <w:w w:val="105"/>
          <w:sz w:val="20"/>
        </w:rPr>
        <w:t>S-Curve</w:t>
      </w:r>
      <w:r>
        <w:rPr>
          <w:spacing w:val="17"/>
          <w:w w:val="105"/>
          <w:sz w:val="20"/>
        </w:rPr>
        <w:t xml:space="preserve"> </w:t>
      </w:r>
      <w:r>
        <w:rPr>
          <w:w w:val="105"/>
          <w:sz w:val="20"/>
        </w:rPr>
        <w:t>and</w:t>
      </w:r>
      <w:r>
        <w:rPr>
          <w:spacing w:val="15"/>
          <w:w w:val="105"/>
          <w:sz w:val="20"/>
        </w:rPr>
        <w:t xml:space="preserve"> </w:t>
      </w:r>
      <w:r>
        <w:rPr>
          <w:w w:val="105"/>
          <w:sz w:val="20"/>
        </w:rPr>
        <w:t>Cash</w:t>
      </w:r>
      <w:r>
        <w:rPr>
          <w:spacing w:val="-49"/>
          <w:w w:val="105"/>
          <w:sz w:val="20"/>
        </w:rPr>
        <w:t xml:space="preserve"> </w:t>
      </w:r>
      <w:r>
        <w:rPr>
          <w:w w:val="105"/>
          <w:sz w:val="20"/>
        </w:rPr>
        <w:t>Flow</w:t>
      </w:r>
    </w:p>
    <w:p w14:paraId="094E5BEF" w14:textId="77777777" w:rsidR="006773FF" w:rsidRDefault="000E62DB">
      <w:pPr>
        <w:pStyle w:val="ListParagraph"/>
        <w:numPr>
          <w:ilvl w:val="0"/>
          <w:numId w:val="1"/>
        </w:numPr>
        <w:tabs>
          <w:tab w:val="left" w:pos="1061"/>
          <w:tab w:val="left" w:pos="1062"/>
          <w:tab w:val="left" w:pos="3533"/>
          <w:tab w:val="left" w:pos="3799"/>
        </w:tabs>
        <w:spacing w:before="0" w:line="229" w:lineRule="exact"/>
        <w:ind w:hanging="594"/>
        <w:rPr>
          <w:sz w:val="20"/>
        </w:rPr>
      </w:pPr>
      <w:r>
        <w:rPr>
          <w:w w:val="105"/>
          <w:sz w:val="20"/>
        </w:rPr>
        <w:t>DPWH-INFR-47</w:t>
      </w:r>
      <w:r>
        <w:rPr>
          <w:w w:val="105"/>
          <w:sz w:val="20"/>
        </w:rPr>
        <w:tab/>
        <w:t>:</w:t>
      </w:r>
      <w:r>
        <w:rPr>
          <w:w w:val="105"/>
          <w:sz w:val="20"/>
        </w:rPr>
        <w:tab/>
        <w:t>Manpower</w:t>
      </w:r>
      <w:r>
        <w:rPr>
          <w:spacing w:val="-13"/>
          <w:w w:val="105"/>
          <w:sz w:val="20"/>
        </w:rPr>
        <w:t xml:space="preserve"> </w:t>
      </w:r>
      <w:r>
        <w:rPr>
          <w:w w:val="105"/>
          <w:sz w:val="20"/>
        </w:rPr>
        <w:t>Schedule</w:t>
      </w:r>
    </w:p>
    <w:p w14:paraId="1E299626"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DPWH-INFR-48</w:t>
      </w:r>
      <w:r>
        <w:rPr>
          <w:w w:val="105"/>
          <w:sz w:val="20"/>
        </w:rPr>
        <w:tab/>
        <w:t>:</w:t>
      </w:r>
      <w:r>
        <w:rPr>
          <w:w w:val="105"/>
          <w:sz w:val="20"/>
        </w:rPr>
        <w:tab/>
      </w:r>
      <w:r>
        <w:rPr>
          <w:spacing w:val="-1"/>
          <w:w w:val="105"/>
          <w:sz w:val="20"/>
        </w:rPr>
        <w:t>Major</w:t>
      </w:r>
      <w:r>
        <w:rPr>
          <w:spacing w:val="-6"/>
          <w:w w:val="105"/>
          <w:sz w:val="20"/>
        </w:rPr>
        <w:t xml:space="preserve"> </w:t>
      </w:r>
      <w:r>
        <w:rPr>
          <w:spacing w:val="-1"/>
          <w:w w:val="105"/>
          <w:sz w:val="20"/>
        </w:rPr>
        <w:t>Equipment</w:t>
      </w:r>
      <w:r>
        <w:rPr>
          <w:spacing w:val="-11"/>
          <w:w w:val="105"/>
          <w:sz w:val="20"/>
        </w:rPr>
        <w:t xml:space="preserve"> </w:t>
      </w:r>
      <w:r>
        <w:rPr>
          <w:spacing w:val="-1"/>
          <w:w w:val="105"/>
          <w:sz w:val="20"/>
        </w:rPr>
        <w:t>Utilization</w:t>
      </w:r>
      <w:r>
        <w:rPr>
          <w:spacing w:val="-5"/>
          <w:w w:val="105"/>
          <w:sz w:val="20"/>
        </w:rPr>
        <w:t xml:space="preserve"> </w:t>
      </w:r>
      <w:r>
        <w:rPr>
          <w:w w:val="105"/>
          <w:sz w:val="20"/>
        </w:rPr>
        <w:t>Schedule</w:t>
      </w:r>
    </w:p>
    <w:p w14:paraId="3C71FDB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DPWH-INFR-49</w:t>
      </w:r>
      <w:r>
        <w:rPr>
          <w:w w:val="105"/>
          <w:sz w:val="20"/>
        </w:rPr>
        <w:tab/>
        <w:t>:</w:t>
      </w:r>
      <w:r>
        <w:rPr>
          <w:w w:val="105"/>
          <w:sz w:val="20"/>
        </w:rPr>
        <w:tab/>
        <w:t>Construction</w:t>
      </w:r>
      <w:r>
        <w:rPr>
          <w:spacing w:val="-8"/>
          <w:w w:val="105"/>
          <w:sz w:val="20"/>
        </w:rPr>
        <w:t xml:space="preserve"> </w:t>
      </w:r>
      <w:r>
        <w:rPr>
          <w:w w:val="105"/>
          <w:sz w:val="20"/>
        </w:rPr>
        <w:t>Safety</w:t>
      </w:r>
      <w:r>
        <w:rPr>
          <w:spacing w:val="-12"/>
          <w:w w:val="105"/>
          <w:sz w:val="20"/>
        </w:rPr>
        <w:t xml:space="preserve"> </w:t>
      </w:r>
      <w:r>
        <w:rPr>
          <w:w w:val="105"/>
          <w:sz w:val="20"/>
        </w:rPr>
        <w:t>and</w:t>
      </w:r>
      <w:r>
        <w:rPr>
          <w:spacing w:val="-10"/>
          <w:w w:val="105"/>
          <w:sz w:val="20"/>
        </w:rPr>
        <w:t xml:space="preserve"> </w:t>
      </w:r>
      <w:r>
        <w:rPr>
          <w:w w:val="105"/>
          <w:sz w:val="20"/>
        </w:rPr>
        <w:t>Health</w:t>
      </w:r>
      <w:r>
        <w:rPr>
          <w:spacing w:val="-7"/>
          <w:w w:val="105"/>
          <w:sz w:val="20"/>
        </w:rPr>
        <w:t xml:space="preserve"> </w:t>
      </w:r>
      <w:r>
        <w:rPr>
          <w:w w:val="105"/>
          <w:sz w:val="20"/>
        </w:rPr>
        <w:t>Program</w:t>
      </w:r>
    </w:p>
    <w:p w14:paraId="7C1FC52C" w14:textId="77777777" w:rsidR="006773FF" w:rsidRDefault="000E62DB">
      <w:pPr>
        <w:pStyle w:val="ListParagraph"/>
        <w:numPr>
          <w:ilvl w:val="0"/>
          <w:numId w:val="1"/>
        </w:numPr>
        <w:tabs>
          <w:tab w:val="left" w:pos="1061"/>
          <w:tab w:val="left" w:pos="1062"/>
          <w:tab w:val="left" w:pos="3533"/>
          <w:tab w:val="left" w:pos="3799"/>
        </w:tabs>
        <w:spacing w:before="5"/>
        <w:ind w:hanging="594"/>
        <w:rPr>
          <w:sz w:val="20"/>
        </w:rPr>
      </w:pPr>
      <w:r>
        <w:rPr>
          <w:w w:val="105"/>
          <w:sz w:val="20"/>
        </w:rPr>
        <w:t>DPWH-INFR-50</w:t>
      </w:r>
      <w:r>
        <w:rPr>
          <w:w w:val="105"/>
          <w:sz w:val="20"/>
        </w:rPr>
        <w:tab/>
        <w:t>:</w:t>
      </w:r>
      <w:r>
        <w:rPr>
          <w:w w:val="105"/>
          <w:sz w:val="20"/>
        </w:rPr>
        <w:tab/>
      </w:r>
      <w:r>
        <w:rPr>
          <w:spacing w:val="-1"/>
          <w:w w:val="105"/>
          <w:sz w:val="20"/>
        </w:rPr>
        <w:t>Checklist</w:t>
      </w:r>
      <w:r>
        <w:rPr>
          <w:spacing w:val="-12"/>
          <w:w w:val="105"/>
          <w:sz w:val="20"/>
        </w:rPr>
        <w:t xml:space="preserve"> </w:t>
      </w:r>
      <w:r>
        <w:rPr>
          <w:w w:val="105"/>
          <w:sz w:val="20"/>
        </w:rPr>
        <w:t>of</w:t>
      </w:r>
      <w:r>
        <w:rPr>
          <w:spacing w:val="-10"/>
          <w:w w:val="105"/>
          <w:sz w:val="20"/>
        </w:rPr>
        <w:t xml:space="preserve"> </w:t>
      </w:r>
      <w:r>
        <w:rPr>
          <w:w w:val="105"/>
          <w:sz w:val="20"/>
        </w:rPr>
        <w:t>Contract</w:t>
      </w:r>
      <w:r>
        <w:rPr>
          <w:spacing w:val="-11"/>
          <w:w w:val="105"/>
          <w:sz w:val="20"/>
        </w:rPr>
        <w:t xml:space="preserve"> </w:t>
      </w:r>
      <w:r>
        <w:rPr>
          <w:w w:val="105"/>
          <w:sz w:val="20"/>
        </w:rPr>
        <w:t>Documents</w:t>
      </w:r>
      <w:r>
        <w:rPr>
          <w:spacing w:val="-9"/>
          <w:w w:val="105"/>
          <w:sz w:val="20"/>
        </w:rPr>
        <w:t xml:space="preserve"> </w:t>
      </w:r>
      <w:r>
        <w:rPr>
          <w:w w:val="105"/>
          <w:sz w:val="20"/>
        </w:rPr>
        <w:t>and</w:t>
      </w:r>
      <w:r>
        <w:rPr>
          <w:spacing w:val="-11"/>
          <w:w w:val="105"/>
          <w:sz w:val="20"/>
        </w:rPr>
        <w:t xml:space="preserve"> </w:t>
      </w:r>
      <w:r>
        <w:rPr>
          <w:w w:val="105"/>
          <w:sz w:val="20"/>
        </w:rPr>
        <w:t>Supporting</w:t>
      </w:r>
      <w:r>
        <w:rPr>
          <w:spacing w:val="-12"/>
          <w:w w:val="105"/>
          <w:sz w:val="20"/>
        </w:rPr>
        <w:t xml:space="preserve"> </w:t>
      </w:r>
      <w:r>
        <w:rPr>
          <w:w w:val="105"/>
          <w:sz w:val="20"/>
        </w:rPr>
        <w:t>Documents</w:t>
      </w:r>
    </w:p>
    <w:p w14:paraId="69DC2BCF"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8"/>
          <w:w w:val="105"/>
          <w:sz w:val="20"/>
        </w:rPr>
        <w:t xml:space="preserve"> </w:t>
      </w:r>
      <w:r>
        <w:rPr>
          <w:w w:val="105"/>
          <w:sz w:val="20"/>
        </w:rPr>
        <w:t>Technical</w:t>
      </w:r>
      <w:r>
        <w:rPr>
          <w:spacing w:val="-12"/>
          <w:w w:val="105"/>
          <w:sz w:val="20"/>
        </w:rPr>
        <w:t xml:space="preserve"> </w:t>
      </w:r>
      <w:r>
        <w:rPr>
          <w:w w:val="105"/>
          <w:sz w:val="20"/>
        </w:rPr>
        <w:t>Bid</w:t>
      </w:r>
    </w:p>
    <w:p w14:paraId="3E8983BC"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t>Letter</w:t>
      </w:r>
      <w:r>
        <w:rPr>
          <w:spacing w:val="-10"/>
          <w:w w:val="105"/>
          <w:sz w:val="20"/>
        </w:rPr>
        <w:t xml:space="preserve"> </w:t>
      </w:r>
      <w:r>
        <w:rPr>
          <w:w w:val="105"/>
          <w:sz w:val="20"/>
        </w:rPr>
        <w:t>of</w:t>
      </w:r>
      <w:r>
        <w:rPr>
          <w:spacing w:val="-8"/>
          <w:w w:val="105"/>
          <w:sz w:val="20"/>
        </w:rPr>
        <w:t xml:space="preserve"> </w:t>
      </w:r>
      <w:r>
        <w:rPr>
          <w:w w:val="105"/>
          <w:sz w:val="20"/>
        </w:rPr>
        <w:t>Price</w:t>
      </w:r>
      <w:r>
        <w:rPr>
          <w:spacing w:val="-12"/>
          <w:w w:val="105"/>
          <w:sz w:val="20"/>
        </w:rPr>
        <w:t xml:space="preserve"> </w:t>
      </w:r>
      <w:r>
        <w:rPr>
          <w:w w:val="105"/>
          <w:sz w:val="20"/>
        </w:rPr>
        <w:t>Bid</w:t>
      </w:r>
    </w:p>
    <w:p w14:paraId="3C8F8D7A"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11"/>
          <w:w w:val="105"/>
          <w:sz w:val="20"/>
        </w:rPr>
        <w:t xml:space="preserve"> </w:t>
      </w:r>
      <w:r>
        <w:rPr>
          <w:w w:val="105"/>
          <w:sz w:val="20"/>
        </w:rPr>
        <w:t>Acceptance</w:t>
      </w:r>
    </w:p>
    <w:p w14:paraId="6A33546A"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t>Affidavit</w:t>
      </w:r>
      <w:r>
        <w:rPr>
          <w:spacing w:val="-12"/>
          <w:w w:val="105"/>
          <w:sz w:val="20"/>
        </w:rPr>
        <w:t xml:space="preserve"> </w:t>
      </w:r>
      <w:r>
        <w:rPr>
          <w:w w:val="105"/>
          <w:sz w:val="20"/>
        </w:rPr>
        <w:t>of</w:t>
      </w:r>
      <w:r>
        <w:rPr>
          <w:spacing w:val="-13"/>
          <w:w w:val="105"/>
          <w:sz w:val="20"/>
        </w:rPr>
        <w:t xml:space="preserve"> </w:t>
      </w:r>
      <w:r>
        <w:rPr>
          <w:w w:val="105"/>
          <w:sz w:val="20"/>
        </w:rPr>
        <w:t>Disclosure</w:t>
      </w:r>
      <w:r>
        <w:rPr>
          <w:spacing w:val="-10"/>
          <w:w w:val="105"/>
          <w:sz w:val="20"/>
        </w:rPr>
        <w:t xml:space="preserve"> </w:t>
      </w:r>
      <w:r>
        <w:rPr>
          <w:w w:val="105"/>
          <w:sz w:val="20"/>
        </w:rPr>
        <w:t>of</w:t>
      </w:r>
      <w:r>
        <w:rPr>
          <w:spacing w:val="-12"/>
          <w:w w:val="105"/>
          <w:sz w:val="20"/>
        </w:rPr>
        <w:t xml:space="preserve"> </w:t>
      </w:r>
      <w:r>
        <w:rPr>
          <w:w w:val="105"/>
          <w:sz w:val="20"/>
        </w:rPr>
        <w:t>No</w:t>
      </w:r>
      <w:r>
        <w:rPr>
          <w:spacing w:val="-13"/>
          <w:w w:val="105"/>
          <w:sz w:val="20"/>
        </w:rPr>
        <w:t xml:space="preserve"> </w:t>
      </w:r>
      <w:r>
        <w:rPr>
          <w:w w:val="105"/>
          <w:sz w:val="20"/>
        </w:rPr>
        <w:t>Relationship</w:t>
      </w:r>
    </w:p>
    <w:p w14:paraId="4E3A5135"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r>
      <w:r>
        <w:rPr>
          <w:spacing w:val="-1"/>
          <w:w w:val="105"/>
          <w:sz w:val="20"/>
        </w:rPr>
        <w:t>Certification</w:t>
      </w:r>
      <w:r>
        <w:rPr>
          <w:spacing w:val="-12"/>
          <w:w w:val="105"/>
          <w:sz w:val="20"/>
        </w:rPr>
        <w:t xml:space="preserve"> </w:t>
      </w:r>
      <w:r>
        <w:rPr>
          <w:spacing w:val="-1"/>
          <w:w w:val="105"/>
          <w:sz w:val="20"/>
        </w:rPr>
        <w:t>on</w:t>
      </w:r>
      <w:r>
        <w:rPr>
          <w:spacing w:val="-11"/>
          <w:w w:val="105"/>
          <w:sz w:val="20"/>
        </w:rPr>
        <w:t xml:space="preserve"> </w:t>
      </w:r>
      <w:r>
        <w:rPr>
          <w:spacing w:val="-1"/>
          <w:w w:val="105"/>
          <w:sz w:val="20"/>
        </w:rPr>
        <w:t>Bidder’s</w:t>
      </w:r>
      <w:r>
        <w:rPr>
          <w:spacing w:val="-10"/>
          <w:w w:val="105"/>
          <w:sz w:val="20"/>
        </w:rPr>
        <w:t xml:space="preserve"> </w:t>
      </w:r>
      <w:r>
        <w:rPr>
          <w:w w:val="105"/>
          <w:sz w:val="20"/>
        </w:rPr>
        <w:t>Responsibilities</w:t>
      </w:r>
    </w:p>
    <w:p w14:paraId="2E4A2AE8"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r>
      <w:r>
        <w:rPr>
          <w:spacing w:val="-1"/>
          <w:w w:val="105"/>
          <w:sz w:val="20"/>
        </w:rPr>
        <w:t>Certificate</w:t>
      </w:r>
      <w:r>
        <w:rPr>
          <w:spacing w:val="-4"/>
          <w:w w:val="105"/>
          <w:sz w:val="20"/>
        </w:rPr>
        <w:t xml:space="preserve"> </w:t>
      </w:r>
      <w:r>
        <w:rPr>
          <w:spacing w:val="-1"/>
          <w:w w:val="105"/>
          <w:sz w:val="20"/>
        </w:rPr>
        <w:t>of</w:t>
      </w:r>
      <w:r>
        <w:rPr>
          <w:spacing w:val="-9"/>
          <w:w w:val="105"/>
          <w:sz w:val="20"/>
        </w:rPr>
        <w:t xml:space="preserve"> </w:t>
      </w:r>
      <w:r>
        <w:rPr>
          <w:spacing w:val="-1"/>
          <w:w w:val="105"/>
          <w:sz w:val="20"/>
        </w:rPr>
        <w:t>Authenticity</w:t>
      </w:r>
    </w:p>
    <w:p w14:paraId="6E5CD926" w14:textId="77777777" w:rsidR="006773FF" w:rsidRDefault="006773FF">
      <w:pPr>
        <w:pStyle w:val="BodyText"/>
        <w:spacing w:before="3"/>
        <w:rPr>
          <w:sz w:val="23"/>
        </w:rPr>
      </w:pPr>
    </w:p>
    <w:p w14:paraId="7B0382F5" w14:textId="77777777" w:rsidR="006773FF" w:rsidRDefault="000E62DB">
      <w:pPr>
        <w:pStyle w:val="BodyText"/>
        <w:spacing w:line="247" w:lineRule="auto"/>
        <w:ind w:left="452" w:right="683"/>
        <w:jc w:val="both"/>
      </w:pPr>
      <w:r>
        <w:rPr>
          <w:w w:val="105"/>
        </w:rPr>
        <w:t>The</w:t>
      </w:r>
      <w:r>
        <w:rPr>
          <w:spacing w:val="-12"/>
          <w:w w:val="105"/>
        </w:rPr>
        <w:t xml:space="preserve"> </w:t>
      </w:r>
      <w:r>
        <w:rPr>
          <w:w w:val="105"/>
        </w:rPr>
        <w:t>content</w:t>
      </w:r>
      <w:r>
        <w:rPr>
          <w:spacing w:val="-11"/>
          <w:w w:val="105"/>
        </w:rPr>
        <w:t xml:space="preserve"> </w:t>
      </w:r>
      <w:r>
        <w:rPr>
          <w:w w:val="105"/>
        </w:rPr>
        <w:t>of</w:t>
      </w:r>
      <w:r>
        <w:rPr>
          <w:spacing w:val="-8"/>
          <w:w w:val="105"/>
        </w:rPr>
        <w:t xml:space="preserve"> </w:t>
      </w:r>
      <w:r>
        <w:rPr>
          <w:w w:val="105"/>
        </w:rPr>
        <w:t>each</w:t>
      </w:r>
      <w:r>
        <w:rPr>
          <w:spacing w:val="-12"/>
          <w:w w:val="105"/>
        </w:rPr>
        <w:t xml:space="preserve"> </w:t>
      </w:r>
      <w:r>
        <w:rPr>
          <w:w w:val="105"/>
        </w:rPr>
        <w:t>of</w:t>
      </w:r>
      <w:r>
        <w:rPr>
          <w:spacing w:val="-7"/>
          <w:w w:val="105"/>
        </w:rPr>
        <w:t xml:space="preserve"> </w:t>
      </w:r>
      <w:r>
        <w:rPr>
          <w:w w:val="105"/>
        </w:rPr>
        <w:t>these</w:t>
      </w:r>
      <w:r>
        <w:rPr>
          <w:spacing w:val="-11"/>
          <w:w w:val="105"/>
        </w:rPr>
        <w:t xml:space="preserve"> </w:t>
      </w:r>
      <w:r>
        <w:rPr>
          <w:w w:val="105"/>
        </w:rPr>
        <w:t>forms</w:t>
      </w:r>
      <w:r>
        <w:rPr>
          <w:spacing w:val="-10"/>
          <w:w w:val="105"/>
        </w:rPr>
        <w:t xml:space="preserve"> </w:t>
      </w:r>
      <w:r>
        <w:rPr>
          <w:w w:val="105"/>
        </w:rPr>
        <w:t>is</w:t>
      </w:r>
      <w:r>
        <w:rPr>
          <w:spacing w:val="-9"/>
          <w:w w:val="105"/>
        </w:rPr>
        <w:t xml:space="preserve"> </w:t>
      </w:r>
      <w:r>
        <w:rPr>
          <w:w w:val="105"/>
        </w:rPr>
        <w:t>given</w:t>
      </w:r>
      <w:r>
        <w:rPr>
          <w:spacing w:val="-10"/>
          <w:w w:val="105"/>
        </w:rPr>
        <w:t xml:space="preserve"> </w:t>
      </w:r>
      <w:r>
        <w:rPr>
          <w:w w:val="105"/>
        </w:rPr>
        <w:t>in</w:t>
      </w:r>
      <w:r>
        <w:rPr>
          <w:spacing w:val="-12"/>
          <w:w w:val="105"/>
        </w:rPr>
        <w:t xml:space="preserve"> </w:t>
      </w:r>
      <w:r>
        <w:rPr>
          <w:w w:val="105"/>
        </w:rPr>
        <w:t>the</w:t>
      </w:r>
      <w:r>
        <w:rPr>
          <w:spacing w:val="-11"/>
          <w:w w:val="105"/>
        </w:rPr>
        <w:t xml:space="preserve"> </w:t>
      </w:r>
      <w:r>
        <w:rPr>
          <w:w w:val="105"/>
        </w:rPr>
        <w:t>attached</w:t>
      </w:r>
      <w:r>
        <w:rPr>
          <w:spacing w:val="-10"/>
          <w:w w:val="105"/>
        </w:rPr>
        <w:t xml:space="preserve"> </w:t>
      </w:r>
      <w:r>
        <w:rPr>
          <w:w w:val="105"/>
        </w:rPr>
        <w:t>file</w:t>
      </w:r>
      <w:r>
        <w:rPr>
          <w:spacing w:val="-7"/>
          <w:w w:val="105"/>
        </w:rPr>
        <w:t xml:space="preserve"> </w:t>
      </w:r>
      <w:r>
        <w:rPr>
          <w:w w:val="105"/>
        </w:rPr>
        <w:t>marked</w:t>
      </w:r>
      <w:r>
        <w:rPr>
          <w:spacing w:val="-10"/>
          <w:w w:val="105"/>
        </w:rPr>
        <w:t xml:space="preserve"> </w:t>
      </w:r>
      <w:r>
        <w:rPr>
          <w:w w:val="105"/>
        </w:rPr>
        <w:t>“</w:t>
      </w:r>
      <w:r>
        <w:rPr>
          <w:i/>
          <w:w w:val="105"/>
        </w:rPr>
        <w:t>Bidding</w:t>
      </w:r>
      <w:r>
        <w:rPr>
          <w:i/>
          <w:spacing w:val="-12"/>
          <w:w w:val="105"/>
        </w:rPr>
        <w:t xml:space="preserve"> </w:t>
      </w:r>
      <w:r>
        <w:rPr>
          <w:i/>
          <w:w w:val="105"/>
        </w:rPr>
        <w:t>Forms.</w:t>
      </w:r>
      <w:r>
        <w:rPr>
          <w:w w:val="105"/>
        </w:rPr>
        <w:t>”</w:t>
      </w:r>
      <w:r>
        <w:rPr>
          <w:spacing w:val="-8"/>
          <w:w w:val="105"/>
        </w:rPr>
        <w:t xml:space="preserve"> </w:t>
      </w:r>
      <w:r>
        <w:rPr>
          <w:w w:val="105"/>
        </w:rPr>
        <w:t>The</w:t>
      </w:r>
      <w:r>
        <w:rPr>
          <w:spacing w:val="-56"/>
          <w:w w:val="105"/>
        </w:rPr>
        <w:t xml:space="preserve"> </w:t>
      </w:r>
      <w:r>
        <w:rPr>
          <w:w w:val="105"/>
        </w:rPr>
        <w:t>bidder may download these forms from the DPWH &amp; GPPB Website. The bidder may also</w:t>
      </w:r>
      <w:r>
        <w:rPr>
          <w:spacing w:val="1"/>
          <w:w w:val="105"/>
        </w:rPr>
        <w:t xml:space="preserve"> </w:t>
      </w:r>
      <w:r>
        <w:rPr>
          <w:w w:val="105"/>
        </w:rPr>
        <w:t>obtain from the Procuring Entity hard copies of these forms as part of the BDs for the</w:t>
      </w:r>
      <w:r>
        <w:rPr>
          <w:spacing w:val="1"/>
          <w:w w:val="105"/>
        </w:rPr>
        <w:t xml:space="preserve"> </w:t>
      </w:r>
      <w:r>
        <w:rPr>
          <w:w w:val="105"/>
        </w:rPr>
        <w:t>contract.</w:t>
      </w:r>
    </w:p>
    <w:p w14:paraId="50C3F075" w14:textId="77777777" w:rsidR="006773FF" w:rsidRDefault="006773FF">
      <w:pPr>
        <w:spacing w:line="247" w:lineRule="auto"/>
        <w:jc w:val="both"/>
        <w:sectPr w:rsidR="006773FF">
          <w:headerReference w:type="default" r:id="rId30"/>
          <w:footerReference w:type="default" r:id="rId31"/>
          <w:pgSz w:w="12240" w:h="15840"/>
          <w:pgMar w:top="2440" w:right="1180" w:bottom="980" w:left="1420" w:header="1025" w:footer="800" w:gutter="0"/>
          <w:pgNumType w:start="2"/>
          <w:cols w:space="720"/>
        </w:sectPr>
      </w:pPr>
    </w:p>
    <w:p w14:paraId="07EC914C" w14:textId="77777777" w:rsidR="006773FF" w:rsidRDefault="006773FF">
      <w:pPr>
        <w:pStyle w:val="BodyText"/>
        <w:rPr>
          <w:sz w:val="20"/>
        </w:rPr>
      </w:pPr>
    </w:p>
    <w:p w14:paraId="198ECD74" w14:textId="77777777" w:rsidR="006773FF" w:rsidRDefault="006773FF">
      <w:pPr>
        <w:pStyle w:val="BodyText"/>
        <w:spacing w:before="3"/>
        <w:rPr>
          <w:sz w:val="23"/>
        </w:rPr>
      </w:pPr>
    </w:p>
    <w:p w14:paraId="166CA180" w14:textId="77777777" w:rsidR="006773FF" w:rsidRDefault="000E62DB">
      <w:pPr>
        <w:pStyle w:val="BodyText"/>
        <w:ind w:left="914"/>
        <w:rPr>
          <w:sz w:val="20"/>
        </w:rPr>
      </w:pPr>
      <w:r>
        <w:rPr>
          <w:noProof/>
          <w:sz w:val="20"/>
        </w:rPr>
        <w:drawing>
          <wp:inline distT="0" distB="0" distL="0" distR="0" wp14:anchorId="517DFB34" wp14:editId="691AED94">
            <wp:extent cx="4796440" cy="762000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32" cstate="print"/>
                    <a:stretch>
                      <a:fillRect/>
                    </a:stretch>
                  </pic:blipFill>
                  <pic:spPr>
                    <a:xfrm>
                      <a:off x="0" y="0"/>
                      <a:ext cx="4796440" cy="7620000"/>
                    </a:xfrm>
                    <a:prstGeom prst="rect">
                      <a:avLst/>
                    </a:prstGeom>
                  </pic:spPr>
                </pic:pic>
              </a:graphicData>
            </a:graphic>
          </wp:inline>
        </w:drawing>
      </w:r>
    </w:p>
    <w:p w14:paraId="607C747A" w14:textId="77777777" w:rsidR="006773FF" w:rsidRDefault="006773FF">
      <w:pPr>
        <w:rPr>
          <w:sz w:val="20"/>
        </w:rPr>
        <w:sectPr w:rsidR="006773FF">
          <w:headerReference w:type="default" r:id="rId33"/>
          <w:footerReference w:type="default" r:id="rId34"/>
          <w:pgSz w:w="12240" w:h="15840"/>
          <w:pgMar w:top="1500" w:right="1180" w:bottom="980" w:left="1420" w:header="0" w:footer="800" w:gutter="0"/>
          <w:cols w:space="720"/>
        </w:sectPr>
      </w:pPr>
    </w:p>
    <w:p w14:paraId="218D6961" w14:textId="77777777" w:rsidR="006773FF" w:rsidRDefault="006773FF">
      <w:pPr>
        <w:pStyle w:val="BodyText"/>
        <w:rPr>
          <w:sz w:val="20"/>
        </w:rPr>
      </w:pPr>
    </w:p>
    <w:p w14:paraId="491067C8" w14:textId="77777777" w:rsidR="006773FF" w:rsidRDefault="006773FF">
      <w:pPr>
        <w:pStyle w:val="BodyText"/>
        <w:spacing w:before="1"/>
        <w:rPr>
          <w:sz w:val="21"/>
        </w:rPr>
      </w:pPr>
    </w:p>
    <w:p w14:paraId="156A50AE" w14:textId="77777777" w:rsidR="006773FF" w:rsidRDefault="000E62DB">
      <w:pPr>
        <w:pStyle w:val="BodyText"/>
        <w:ind w:left="905"/>
        <w:rPr>
          <w:sz w:val="20"/>
        </w:rPr>
      </w:pPr>
      <w:r>
        <w:rPr>
          <w:noProof/>
          <w:sz w:val="20"/>
        </w:rPr>
        <w:drawing>
          <wp:inline distT="0" distB="0" distL="0" distR="0" wp14:anchorId="491931FD" wp14:editId="669F8DFA">
            <wp:extent cx="4797762" cy="7662672"/>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35" cstate="print"/>
                    <a:stretch>
                      <a:fillRect/>
                    </a:stretch>
                  </pic:blipFill>
                  <pic:spPr>
                    <a:xfrm>
                      <a:off x="0" y="0"/>
                      <a:ext cx="4797762" cy="7662672"/>
                    </a:xfrm>
                    <a:prstGeom prst="rect">
                      <a:avLst/>
                    </a:prstGeom>
                  </pic:spPr>
                </pic:pic>
              </a:graphicData>
            </a:graphic>
          </wp:inline>
        </w:drawing>
      </w:r>
    </w:p>
    <w:p w14:paraId="2AA5E1B4" w14:textId="77777777" w:rsidR="006773FF" w:rsidRDefault="006773FF">
      <w:pPr>
        <w:rPr>
          <w:sz w:val="20"/>
        </w:rPr>
        <w:sectPr w:rsidR="006773FF">
          <w:headerReference w:type="default" r:id="rId36"/>
          <w:footerReference w:type="default" r:id="rId37"/>
          <w:pgSz w:w="12240" w:h="15840"/>
          <w:pgMar w:top="1500" w:right="1180" w:bottom="980" w:left="1420" w:header="0" w:footer="800" w:gutter="0"/>
          <w:cols w:space="720"/>
        </w:sectPr>
      </w:pPr>
    </w:p>
    <w:p w14:paraId="38D07C99" w14:textId="77777777" w:rsidR="006773FF" w:rsidRDefault="000E62DB">
      <w:pPr>
        <w:pStyle w:val="BodyText"/>
        <w:rPr>
          <w:sz w:val="20"/>
        </w:rPr>
      </w:pPr>
      <w:r>
        <w:rPr>
          <w:noProof/>
        </w:rPr>
        <w:lastRenderedPageBreak/>
        <w:drawing>
          <wp:anchor distT="0" distB="0" distL="0" distR="0" simplePos="0" relativeHeight="15770112" behindDoc="0" locked="0" layoutInCell="1" allowOverlap="1" wp14:anchorId="12168C36" wp14:editId="457EAE23">
            <wp:simplePos x="0" y="0"/>
            <wp:positionH relativeFrom="margin">
              <wp:align>center</wp:align>
            </wp:positionH>
            <wp:positionV relativeFrom="page">
              <wp:posOffset>613382</wp:posOffset>
            </wp:positionV>
            <wp:extent cx="5545835" cy="8683752"/>
            <wp:effectExtent l="0" t="0" r="0" b="3175"/>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38" cstate="print"/>
                    <a:stretch>
                      <a:fillRect/>
                    </a:stretch>
                  </pic:blipFill>
                  <pic:spPr>
                    <a:xfrm>
                      <a:off x="0" y="0"/>
                      <a:ext cx="5545835" cy="8683752"/>
                    </a:xfrm>
                    <a:prstGeom prst="rect">
                      <a:avLst/>
                    </a:prstGeom>
                  </pic:spPr>
                </pic:pic>
              </a:graphicData>
            </a:graphic>
          </wp:anchor>
        </w:drawing>
      </w:r>
    </w:p>
    <w:p w14:paraId="3148DAFD" w14:textId="77777777" w:rsidR="006773FF" w:rsidRDefault="006773FF">
      <w:pPr>
        <w:pStyle w:val="BodyText"/>
        <w:rPr>
          <w:sz w:val="20"/>
        </w:rPr>
      </w:pPr>
    </w:p>
    <w:p w14:paraId="5305FAD8" w14:textId="77777777" w:rsidR="006773FF" w:rsidRDefault="006773FF">
      <w:pPr>
        <w:pStyle w:val="BodyText"/>
        <w:rPr>
          <w:sz w:val="20"/>
        </w:rPr>
      </w:pPr>
    </w:p>
    <w:p w14:paraId="27750FA1" w14:textId="77777777" w:rsidR="006773FF" w:rsidRDefault="006773FF">
      <w:pPr>
        <w:pStyle w:val="BodyText"/>
        <w:rPr>
          <w:sz w:val="20"/>
        </w:rPr>
      </w:pPr>
    </w:p>
    <w:p w14:paraId="50E56130" w14:textId="77777777" w:rsidR="006773FF" w:rsidRDefault="006773FF">
      <w:pPr>
        <w:pStyle w:val="BodyText"/>
        <w:rPr>
          <w:sz w:val="20"/>
        </w:rPr>
      </w:pPr>
    </w:p>
    <w:p w14:paraId="0ACE5624" w14:textId="77777777" w:rsidR="006773FF" w:rsidRDefault="006773FF">
      <w:pPr>
        <w:pStyle w:val="BodyText"/>
        <w:rPr>
          <w:sz w:val="20"/>
        </w:rPr>
      </w:pPr>
    </w:p>
    <w:p w14:paraId="28CB658B" w14:textId="77777777" w:rsidR="006773FF" w:rsidRDefault="006773FF">
      <w:pPr>
        <w:pStyle w:val="BodyText"/>
        <w:rPr>
          <w:sz w:val="20"/>
        </w:rPr>
      </w:pPr>
    </w:p>
    <w:p w14:paraId="1E033D65" w14:textId="77777777" w:rsidR="006773FF" w:rsidRDefault="006773FF">
      <w:pPr>
        <w:pStyle w:val="BodyText"/>
        <w:rPr>
          <w:sz w:val="20"/>
        </w:rPr>
      </w:pPr>
    </w:p>
    <w:p w14:paraId="7D57127F" w14:textId="77777777" w:rsidR="006773FF" w:rsidRDefault="006773FF">
      <w:pPr>
        <w:pStyle w:val="BodyText"/>
        <w:rPr>
          <w:sz w:val="20"/>
        </w:rPr>
      </w:pPr>
    </w:p>
    <w:p w14:paraId="106D84EE" w14:textId="77777777" w:rsidR="006773FF" w:rsidRDefault="006773FF">
      <w:pPr>
        <w:pStyle w:val="BodyText"/>
        <w:rPr>
          <w:sz w:val="20"/>
        </w:rPr>
      </w:pPr>
    </w:p>
    <w:p w14:paraId="54915C6D" w14:textId="77777777" w:rsidR="006773FF" w:rsidRDefault="006773FF">
      <w:pPr>
        <w:pStyle w:val="BodyText"/>
        <w:rPr>
          <w:sz w:val="20"/>
        </w:rPr>
      </w:pPr>
    </w:p>
    <w:p w14:paraId="6793A3C0" w14:textId="77777777" w:rsidR="006773FF" w:rsidRDefault="006773FF">
      <w:pPr>
        <w:pStyle w:val="BodyText"/>
        <w:rPr>
          <w:sz w:val="20"/>
        </w:rPr>
      </w:pPr>
    </w:p>
    <w:p w14:paraId="25FDFB02" w14:textId="77777777" w:rsidR="006773FF" w:rsidRDefault="006773FF">
      <w:pPr>
        <w:pStyle w:val="BodyText"/>
        <w:rPr>
          <w:sz w:val="20"/>
        </w:rPr>
      </w:pPr>
    </w:p>
    <w:p w14:paraId="1B9331AD" w14:textId="77777777" w:rsidR="006773FF" w:rsidRDefault="006773FF">
      <w:pPr>
        <w:pStyle w:val="BodyText"/>
        <w:rPr>
          <w:sz w:val="20"/>
        </w:rPr>
      </w:pPr>
    </w:p>
    <w:p w14:paraId="78E58B4B" w14:textId="77777777" w:rsidR="006773FF" w:rsidRDefault="006773FF">
      <w:pPr>
        <w:pStyle w:val="BodyText"/>
        <w:rPr>
          <w:sz w:val="20"/>
        </w:rPr>
      </w:pPr>
    </w:p>
    <w:p w14:paraId="191DA719" w14:textId="77777777" w:rsidR="006773FF" w:rsidRDefault="006773FF">
      <w:pPr>
        <w:pStyle w:val="BodyText"/>
        <w:rPr>
          <w:sz w:val="20"/>
        </w:rPr>
      </w:pPr>
    </w:p>
    <w:p w14:paraId="21A01E76" w14:textId="77777777" w:rsidR="006773FF" w:rsidRDefault="006773FF">
      <w:pPr>
        <w:pStyle w:val="BodyText"/>
        <w:rPr>
          <w:sz w:val="20"/>
        </w:rPr>
      </w:pPr>
    </w:p>
    <w:p w14:paraId="16BD4712" w14:textId="77777777" w:rsidR="006773FF" w:rsidRDefault="006773FF">
      <w:pPr>
        <w:pStyle w:val="BodyText"/>
        <w:rPr>
          <w:sz w:val="20"/>
        </w:rPr>
      </w:pPr>
    </w:p>
    <w:p w14:paraId="765C4BD6" w14:textId="77777777" w:rsidR="006773FF" w:rsidRDefault="006773FF">
      <w:pPr>
        <w:pStyle w:val="BodyText"/>
        <w:rPr>
          <w:sz w:val="20"/>
        </w:rPr>
      </w:pPr>
    </w:p>
    <w:p w14:paraId="4DD649D3" w14:textId="77777777" w:rsidR="006773FF" w:rsidRDefault="006773FF">
      <w:pPr>
        <w:pStyle w:val="BodyText"/>
        <w:rPr>
          <w:sz w:val="20"/>
        </w:rPr>
      </w:pPr>
    </w:p>
    <w:p w14:paraId="30DB11E0" w14:textId="77777777" w:rsidR="006773FF" w:rsidRDefault="006773FF">
      <w:pPr>
        <w:pStyle w:val="BodyText"/>
        <w:rPr>
          <w:sz w:val="20"/>
        </w:rPr>
      </w:pPr>
    </w:p>
    <w:p w14:paraId="5F497944" w14:textId="77777777" w:rsidR="006773FF" w:rsidRDefault="006773FF">
      <w:pPr>
        <w:pStyle w:val="BodyText"/>
        <w:rPr>
          <w:sz w:val="20"/>
        </w:rPr>
      </w:pPr>
    </w:p>
    <w:p w14:paraId="20BE1D11" w14:textId="77777777" w:rsidR="006773FF" w:rsidRDefault="006773FF">
      <w:pPr>
        <w:pStyle w:val="BodyText"/>
        <w:rPr>
          <w:sz w:val="20"/>
        </w:rPr>
      </w:pPr>
    </w:p>
    <w:p w14:paraId="386DD637" w14:textId="77777777" w:rsidR="006773FF" w:rsidRDefault="006773FF">
      <w:pPr>
        <w:pStyle w:val="BodyText"/>
        <w:rPr>
          <w:sz w:val="20"/>
        </w:rPr>
      </w:pPr>
    </w:p>
    <w:p w14:paraId="68BFC8EE" w14:textId="77777777" w:rsidR="006773FF" w:rsidRDefault="006773FF">
      <w:pPr>
        <w:pStyle w:val="BodyText"/>
        <w:rPr>
          <w:sz w:val="20"/>
        </w:rPr>
      </w:pPr>
    </w:p>
    <w:p w14:paraId="208C4135" w14:textId="77777777" w:rsidR="006773FF" w:rsidRDefault="006773FF">
      <w:pPr>
        <w:pStyle w:val="BodyText"/>
        <w:rPr>
          <w:sz w:val="20"/>
        </w:rPr>
      </w:pPr>
    </w:p>
    <w:p w14:paraId="3FAE5390" w14:textId="77777777" w:rsidR="006773FF" w:rsidRDefault="006773FF">
      <w:pPr>
        <w:pStyle w:val="BodyText"/>
        <w:rPr>
          <w:sz w:val="20"/>
        </w:rPr>
      </w:pPr>
    </w:p>
    <w:p w14:paraId="1DC895D4" w14:textId="77777777" w:rsidR="006773FF" w:rsidRDefault="006773FF">
      <w:pPr>
        <w:pStyle w:val="BodyText"/>
        <w:rPr>
          <w:sz w:val="20"/>
        </w:rPr>
      </w:pPr>
    </w:p>
    <w:p w14:paraId="3328A9AD" w14:textId="77777777" w:rsidR="006773FF" w:rsidRDefault="006773FF">
      <w:pPr>
        <w:pStyle w:val="BodyText"/>
        <w:rPr>
          <w:sz w:val="20"/>
        </w:rPr>
      </w:pPr>
    </w:p>
    <w:p w14:paraId="3A022C83" w14:textId="77777777" w:rsidR="006773FF" w:rsidRDefault="006773FF">
      <w:pPr>
        <w:pStyle w:val="BodyText"/>
        <w:rPr>
          <w:sz w:val="20"/>
        </w:rPr>
      </w:pPr>
    </w:p>
    <w:p w14:paraId="00726F31" w14:textId="77777777" w:rsidR="006773FF" w:rsidRDefault="006773FF">
      <w:pPr>
        <w:pStyle w:val="BodyText"/>
        <w:rPr>
          <w:sz w:val="20"/>
        </w:rPr>
      </w:pPr>
    </w:p>
    <w:p w14:paraId="412056DC" w14:textId="77777777" w:rsidR="006773FF" w:rsidRDefault="006773FF">
      <w:pPr>
        <w:pStyle w:val="BodyText"/>
        <w:rPr>
          <w:sz w:val="20"/>
        </w:rPr>
      </w:pPr>
    </w:p>
    <w:p w14:paraId="10B10846" w14:textId="77777777" w:rsidR="006773FF" w:rsidRDefault="006773FF">
      <w:pPr>
        <w:pStyle w:val="BodyText"/>
        <w:rPr>
          <w:sz w:val="20"/>
        </w:rPr>
      </w:pPr>
    </w:p>
    <w:p w14:paraId="729715E8" w14:textId="77777777" w:rsidR="006773FF" w:rsidRDefault="006773FF">
      <w:pPr>
        <w:pStyle w:val="BodyText"/>
        <w:rPr>
          <w:sz w:val="20"/>
        </w:rPr>
      </w:pPr>
    </w:p>
    <w:p w14:paraId="29305321" w14:textId="77777777" w:rsidR="006773FF" w:rsidRDefault="006773FF">
      <w:pPr>
        <w:pStyle w:val="BodyText"/>
        <w:rPr>
          <w:sz w:val="20"/>
        </w:rPr>
      </w:pPr>
    </w:p>
    <w:p w14:paraId="3DF1D78E" w14:textId="77777777" w:rsidR="006773FF" w:rsidRDefault="006773FF">
      <w:pPr>
        <w:pStyle w:val="BodyText"/>
        <w:rPr>
          <w:sz w:val="20"/>
        </w:rPr>
      </w:pPr>
    </w:p>
    <w:p w14:paraId="01E72FC4" w14:textId="77777777" w:rsidR="006773FF" w:rsidRDefault="006773FF">
      <w:pPr>
        <w:pStyle w:val="BodyText"/>
        <w:rPr>
          <w:sz w:val="20"/>
        </w:rPr>
      </w:pPr>
    </w:p>
    <w:p w14:paraId="1D202921" w14:textId="77777777" w:rsidR="006773FF" w:rsidRDefault="006773FF">
      <w:pPr>
        <w:pStyle w:val="BodyText"/>
        <w:rPr>
          <w:sz w:val="20"/>
        </w:rPr>
      </w:pPr>
    </w:p>
    <w:p w14:paraId="75D68FEF" w14:textId="77777777" w:rsidR="006773FF" w:rsidRDefault="006773FF">
      <w:pPr>
        <w:pStyle w:val="BodyText"/>
        <w:rPr>
          <w:sz w:val="20"/>
        </w:rPr>
      </w:pPr>
    </w:p>
    <w:p w14:paraId="435CB677" w14:textId="77777777" w:rsidR="006773FF" w:rsidRDefault="006773FF">
      <w:pPr>
        <w:pStyle w:val="BodyText"/>
        <w:rPr>
          <w:sz w:val="20"/>
        </w:rPr>
      </w:pPr>
    </w:p>
    <w:p w14:paraId="56D0C9C6" w14:textId="77777777" w:rsidR="006773FF" w:rsidRDefault="006773FF">
      <w:pPr>
        <w:pStyle w:val="BodyText"/>
        <w:rPr>
          <w:sz w:val="20"/>
        </w:rPr>
      </w:pPr>
    </w:p>
    <w:p w14:paraId="22D982E7" w14:textId="77777777" w:rsidR="006773FF" w:rsidRDefault="006773FF">
      <w:pPr>
        <w:pStyle w:val="BodyText"/>
        <w:rPr>
          <w:sz w:val="20"/>
        </w:rPr>
      </w:pPr>
    </w:p>
    <w:p w14:paraId="0D7FA6D2" w14:textId="77777777" w:rsidR="006773FF" w:rsidRDefault="006773FF">
      <w:pPr>
        <w:pStyle w:val="BodyText"/>
        <w:rPr>
          <w:sz w:val="20"/>
        </w:rPr>
      </w:pPr>
    </w:p>
    <w:p w14:paraId="752F8407" w14:textId="77777777" w:rsidR="006773FF" w:rsidRDefault="006773FF">
      <w:pPr>
        <w:pStyle w:val="BodyText"/>
        <w:rPr>
          <w:sz w:val="20"/>
        </w:rPr>
      </w:pPr>
    </w:p>
    <w:p w14:paraId="3AE8F428" w14:textId="77777777" w:rsidR="006773FF" w:rsidRDefault="006773FF">
      <w:pPr>
        <w:pStyle w:val="BodyText"/>
        <w:rPr>
          <w:sz w:val="20"/>
        </w:rPr>
      </w:pPr>
    </w:p>
    <w:p w14:paraId="15EB86DD" w14:textId="77777777" w:rsidR="006773FF" w:rsidRDefault="006773FF">
      <w:pPr>
        <w:pStyle w:val="BodyText"/>
        <w:rPr>
          <w:sz w:val="20"/>
        </w:rPr>
      </w:pPr>
    </w:p>
    <w:p w14:paraId="07A18815" w14:textId="77777777" w:rsidR="006773FF" w:rsidRDefault="006773FF">
      <w:pPr>
        <w:pStyle w:val="BodyText"/>
        <w:rPr>
          <w:sz w:val="20"/>
        </w:rPr>
      </w:pPr>
    </w:p>
    <w:p w14:paraId="5AEE3F28" w14:textId="77777777" w:rsidR="006773FF" w:rsidRDefault="006773FF">
      <w:pPr>
        <w:pStyle w:val="BodyText"/>
        <w:rPr>
          <w:sz w:val="20"/>
        </w:rPr>
      </w:pPr>
    </w:p>
    <w:p w14:paraId="00F9BDD9" w14:textId="77777777" w:rsidR="006773FF" w:rsidRDefault="006773FF">
      <w:pPr>
        <w:pStyle w:val="BodyText"/>
        <w:rPr>
          <w:sz w:val="20"/>
        </w:rPr>
      </w:pPr>
    </w:p>
    <w:p w14:paraId="07F4D8EB" w14:textId="77777777" w:rsidR="006773FF" w:rsidRDefault="006773FF">
      <w:pPr>
        <w:pStyle w:val="BodyText"/>
        <w:rPr>
          <w:sz w:val="20"/>
        </w:rPr>
      </w:pPr>
    </w:p>
    <w:p w14:paraId="573273DB" w14:textId="77777777" w:rsidR="006773FF" w:rsidRDefault="006773FF">
      <w:pPr>
        <w:pStyle w:val="BodyText"/>
        <w:rPr>
          <w:sz w:val="20"/>
        </w:rPr>
      </w:pPr>
    </w:p>
    <w:p w14:paraId="45937EA6" w14:textId="77777777" w:rsidR="006773FF" w:rsidRDefault="006773FF">
      <w:pPr>
        <w:pStyle w:val="BodyText"/>
        <w:rPr>
          <w:sz w:val="20"/>
        </w:rPr>
      </w:pPr>
    </w:p>
    <w:p w14:paraId="466E7F9F" w14:textId="77777777" w:rsidR="006773FF" w:rsidRDefault="006773FF">
      <w:pPr>
        <w:pStyle w:val="BodyText"/>
        <w:rPr>
          <w:sz w:val="20"/>
        </w:rPr>
      </w:pPr>
    </w:p>
    <w:p w14:paraId="1822BE05" w14:textId="77777777" w:rsidR="006773FF" w:rsidRDefault="006773FF">
      <w:pPr>
        <w:pStyle w:val="BodyText"/>
        <w:rPr>
          <w:sz w:val="20"/>
        </w:rPr>
      </w:pPr>
    </w:p>
    <w:p w14:paraId="07E095B2" w14:textId="77777777" w:rsidR="006773FF" w:rsidRDefault="006773FF">
      <w:pPr>
        <w:pStyle w:val="BodyText"/>
        <w:rPr>
          <w:sz w:val="20"/>
        </w:rPr>
      </w:pPr>
    </w:p>
    <w:p w14:paraId="4DDB72E7" w14:textId="77777777" w:rsidR="006773FF" w:rsidRDefault="006773FF">
      <w:pPr>
        <w:pStyle w:val="BodyText"/>
        <w:rPr>
          <w:sz w:val="20"/>
        </w:rPr>
      </w:pPr>
    </w:p>
    <w:p w14:paraId="76D3EC52" w14:textId="77777777" w:rsidR="006773FF" w:rsidRDefault="006773FF">
      <w:pPr>
        <w:pStyle w:val="BodyText"/>
        <w:rPr>
          <w:sz w:val="20"/>
        </w:rPr>
      </w:pPr>
    </w:p>
    <w:p w14:paraId="3B1DEEEA" w14:textId="77777777" w:rsidR="006773FF" w:rsidRDefault="006773FF">
      <w:pPr>
        <w:pStyle w:val="BodyText"/>
        <w:spacing w:before="7"/>
        <w:rPr>
          <w:sz w:val="23"/>
        </w:rPr>
      </w:pPr>
    </w:p>
    <w:p w14:paraId="2CA140DA" w14:textId="42F11261" w:rsidR="006773FF" w:rsidRPr="001C5F72" w:rsidRDefault="00D704AC" w:rsidP="001C5F72">
      <w:pPr>
        <w:spacing w:before="92"/>
        <w:ind w:right="571"/>
        <w:jc w:val="center"/>
        <w:rPr>
          <w:sz w:val="18"/>
          <w:szCs w:val="24"/>
        </w:rPr>
        <w:sectPr w:rsidR="006773FF" w:rsidRPr="001C5F72">
          <w:headerReference w:type="default" r:id="rId39"/>
          <w:footerReference w:type="default" r:id="rId40"/>
          <w:pgSz w:w="12240" w:h="15840"/>
          <w:pgMar w:top="1280" w:right="1180" w:bottom="280" w:left="1420" w:header="0" w:footer="0" w:gutter="0"/>
          <w:cols w:space="720"/>
        </w:sectPr>
      </w:pPr>
      <w:r>
        <w:rPr>
          <w:sz w:val="18"/>
          <w:szCs w:val="24"/>
        </w:rPr>
        <w:t>4</w:t>
      </w:r>
      <w:r w:rsidR="009B570C">
        <w:rPr>
          <w:sz w:val="18"/>
          <w:szCs w:val="24"/>
        </w:rPr>
        <w:t>5</w:t>
      </w:r>
    </w:p>
    <w:p w14:paraId="4141B500" w14:textId="77777777" w:rsidR="006773FF" w:rsidRDefault="006773FF">
      <w:pPr>
        <w:pStyle w:val="BodyText"/>
        <w:spacing w:before="1"/>
        <w:rPr>
          <w:sz w:val="7"/>
        </w:rPr>
      </w:pPr>
    </w:p>
    <w:p w14:paraId="10C9979F" w14:textId="1C72CC6D" w:rsidR="006773FF" w:rsidRDefault="000E62DB">
      <w:pPr>
        <w:pStyle w:val="BodyText"/>
        <w:ind w:left="912"/>
        <w:rPr>
          <w:sz w:val="20"/>
        </w:rPr>
      </w:pPr>
      <w:r>
        <w:rPr>
          <w:noProof/>
          <w:sz w:val="20"/>
        </w:rPr>
        <w:drawing>
          <wp:anchor distT="0" distB="0" distL="114300" distR="114300" simplePos="0" relativeHeight="487630848" behindDoc="0" locked="0" layoutInCell="1" allowOverlap="1" wp14:anchorId="549977D9" wp14:editId="63078AA5">
            <wp:simplePos x="0" y="0"/>
            <wp:positionH relativeFrom="page">
              <wp:align>center</wp:align>
            </wp:positionH>
            <wp:positionV relativeFrom="paragraph">
              <wp:posOffset>36576</wp:posOffset>
            </wp:positionV>
            <wp:extent cx="4981637" cy="7838122"/>
            <wp:effectExtent l="0" t="0" r="0" b="0"/>
            <wp:wrapSquare wrapText="bothSides"/>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981637" cy="7838122"/>
                    </a:xfrm>
                    <a:prstGeom prst="rect">
                      <a:avLst/>
                    </a:prstGeom>
                  </pic:spPr>
                </pic:pic>
              </a:graphicData>
            </a:graphic>
          </wp:anchor>
        </w:drawing>
      </w:r>
      <w:r w:rsidR="00264112">
        <w:rPr>
          <w:sz w:val="20"/>
        </w:rPr>
        <w:br w:type="textWrapping" w:clear="all"/>
      </w:r>
    </w:p>
    <w:p w14:paraId="20CA6157" w14:textId="77777777" w:rsidR="006773FF" w:rsidRDefault="006773FF">
      <w:pPr>
        <w:pStyle w:val="BodyText"/>
        <w:rPr>
          <w:sz w:val="20"/>
        </w:rPr>
      </w:pPr>
    </w:p>
    <w:p w14:paraId="0F051163" w14:textId="77777777" w:rsidR="006773FF" w:rsidRDefault="006773FF">
      <w:pPr>
        <w:pStyle w:val="BodyText"/>
        <w:rPr>
          <w:sz w:val="20"/>
        </w:rPr>
      </w:pPr>
    </w:p>
    <w:p w14:paraId="5078C114" w14:textId="77777777" w:rsidR="006773FF" w:rsidRDefault="006773FF">
      <w:pPr>
        <w:pStyle w:val="BodyText"/>
        <w:spacing w:before="10"/>
        <w:rPr>
          <w:sz w:val="23"/>
        </w:rPr>
      </w:pPr>
    </w:p>
    <w:p w14:paraId="43940C5C" w14:textId="4C5EA7E1" w:rsidR="006773FF" w:rsidRPr="009B38F2" w:rsidRDefault="009B38F2">
      <w:pPr>
        <w:spacing w:before="92"/>
        <w:ind w:right="571"/>
        <w:jc w:val="center"/>
        <w:rPr>
          <w:sz w:val="18"/>
          <w:szCs w:val="24"/>
        </w:rPr>
      </w:pPr>
      <w:r>
        <w:rPr>
          <w:sz w:val="18"/>
          <w:szCs w:val="24"/>
        </w:rPr>
        <w:t>4</w:t>
      </w:r>
      <w:r w:rsidR="009B570C">
        <w:rPr>
          <w:sz w:val="18"/>
          <w:szCs w:val="24"/>
        </w:rPr>
        <w:t>6</w:t>
      </w:r>
    </w:p>
    <w:p w14:paraId="21AAF513" w14:textId="77777777" w:rsidR="006773FF" w:rsidRDefault="006773FF">
      <w:pPr>
        <w:jc w:val="center"/>
        <w:rPr>
          <w:sz w:val="17"/>
        </w:rPr>
        <w:sectPr w:rsidR="006773FF">
          <w:headerReference w:type="default" r:id="rId42"/>
          <w:footerReference w:type="default" r:id="rId43"/>
          <w:pgSz w:w="12240" w:h="15840"/>
          <w:pgMar w:top="1500" w:right="1180" w:bottom="280" w:left="1420" w:header="0" w:footer="0" w:gutter="0"/>
          <w:cols w:space="720"/>
        </w:sectPr>
      </w:pPr>
    </w:p>
    <w:p w14:paraId="3688909A" w14:textId="77777777" w:rsidR="006773FF" w:rsidRDefault="000E62DB">
      <w:pPr>
        <w:pStyle w:val="BodyText"/>
        <w:rPr>
          <w:sz w:val="20"/>
        </w:rPr>
      </w:pPr>
      <w:r>
        <w:rPr>
          <w:noProof/>
        </w:rPr>
        <w:lastRenderedPageBreak/>
        <w:drawing>
          <wp:anchor distT="0" distB="0" distL="0" distR="0" simplePos="0" relativeHeight="15770624" behindDoc="0" locked="0" layoutInCell="1" allowOverlap="1" wp14:anchorId="391A4B38" wp14:editId="6D644052">
            <wp:simplePos x="0" y="0"/>
            <wp:positionH relativeFrom="page">
              <wp:posOffset>1188085</wp:posOffset>
            </wp:positionH>
            <wp:positionV relativeFrom="page">
              <wp:align>center</wp:align>
            </wp:positionV>
            <wp:extent cx="5894831" cy="8708135"/>
            <wp:effectExtent l="0" t="0" r="0" b="0"/>
            <wp:wrapNone/>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44" cstate="print"/>
                    <a:stretch>
                      <a:fillRect/>
                    </a:stretch>
                  </pic:blipFill>
                  <pic:spPr>
                    <a:xfrm>
                      <a:off x="0" y="0"/>
                      <a:ext cx="5894831" cy="8708135"/>
                    </a:xfrm>
                    <a:prstGeom prst="rect">
                      <a:avLst/>
                    </a:prstGeom>
                  </pic:spPr>
                </pic:pic>
              </a:graphicData>
            </a:graphic>
          </wp:anchor>
        </w:drawing>
      </w:r>
    </w:p>
    <w:p w14:paraId="30202E5A" w14:textId="77777777" w:rsidR="006773FF" w:rsidRDefault="006773FF">
      <w:pPr>
        <w:pStyle w:val="BodyText"/>
        <w:rPr>
          <w:sz w:val="20"/>
        </w:rPr>
      </w:pPr>
    </w:p>
    <w:p w14:paraId="5D9EF455" w14:textId="77777777" w:rsidR="006773FF" w:rsidRDefault="006773FF">
      <w:pPr>
        <w:pStyle w:val="BodyText"/>
        <w:rPr>
          <w:sz w:val="20"/>
        </w:rPr>
      </w:pPr>
    </w:p>
    <w:p w14:paraId="36103F37" w14:textId="77777777" w:rsidR="006773FF" w:rsidRDefault="006773FF">
      <w:pPr>
        <w:pStyle w:val="BodyText"/>
        <w:rPr>
          <w:sz w:val="20"/>
        </w:rPr>
      </w:pPr>
    </w:p>
    <w:p w14:paraId="2855EEC2" w14:textId="77777777" w:rsidR="006773FF" w:rsidRDefault="006773FF">
      <w:pPr>
        <w:pStyle w:val="BodyText"/>
        <w:rPr>
          <w:sz w:val="20"/>
        </w:rPr>
      </w:pPr>
    </w:p>
    <w:p w14:paraId="03B550C9" w14:textId="77777777" w:rsidR="006773FF" w:rsidRDefault="006773FF">
      <w:pPr>
        <w:pStyle w:val="BodyText"/>
        <w:rPr>
          <w:sz w:val="20"/>
        </w:rPr>
      </w:pPr>
    </w:p>
    <w:p w14:paraId="5DE8ED5C" w14:textId="77777777" w:rsidR="006773FF" w:rsidRDefault="006773FF">
      <w:pPr>
        <w:pStyle w:val="BodyText"/>
        <w:rPr>
          <w:sz w:val="20"/>
        </w:rPr>
      </w:pPr>
    </w:p>
    <w:p w14:paraId="4BE6C10E" w14:textId="77777777" w:rsidR="006773FF" w:rsidRDefault="006773FF">
      <w:pPr>
        <w:pStyle w:val="BodyText"/>
        <w:rPr>
          <w:sz w:val="20"/>
        </w:rPr>
      </w:pPr>
    </w:p>
    <w:p w14:paraId="6E891FBB" w14:textId="77777777" w:rsidR="006773FF" w:rsidRDefault="006773FF">
      <w:pPr>
        <w:pStyle w:val="BodyText"/>
        <w:rPr>
          <w:sz w:val="20"/>
        </w:rPr>
      </w:pPr>
    </w:p>
    <w:p w14:paraId="1D934D7C" w14:textId="77777777" w:rsidR="006773FF" w:rsidRDefault="006773FF">
      <w:pPr>
        <w:pStyle w:val="BodyText"/>
        <w:rPr>
          <w:sz w:val="20"/>
        </w:rPr>
      </w:pPr>
    </w:p>
    <w:p w14:paraId="37104DF6" w14:textId="77777777" w:rsidR="006773FF" w:rsidRDefault="006773FF">
      <w:pPr>
        <w:pStyle w:val="BodyText"/>
        <w:rPr>
          <w:sz w:val="20"/>
        </w:rPr>
      </w:pPr>
    </w:p>
    <w:p w14:paraId="078BADE3" w14:textId="77777777" w:rsidR="006773FF" w:rsidRDefault="006773FF">
      <w:pPr>
        <w:pStyle w:val="BodyText"/>
        <w:rPr>
          <w:sz w:val="20"/>
        </w:rPr>
      </w:pPr>
    </w:p>
    <w:p w14:paraId="149A96F0" w14:textId="77777777" w:rsidR="006773FF" w:rsidRDefault="006773FF">
      <w:pPr>
        <w:pStyle w:val="BodyText"/>
        <w:rPr>
          <w:sz w:val="20"/>
        </w:rPr>
      </w:pPr>
    </w:p>
    <w:p w14:paraId="099D34E1" w14:textId="77777777" w:rsidR="006773FF" w:rsidRDefault="006773FF">
      <w:pPr>
        <w:pStyle w:val="BodyText"/>
        <w:rPr>
          <w:sz w:val="20"/>
        </w:rPr>
      </w:pPr>
    </w:p>
    <w:p w14:paraId="6F025E59" w14:textId="77777777" w:rsidR="006773FF" w:rsidRDefault="006773FF">
      <w:pPr>
        <w:pStyle w:val="BodyText"/>
        <w:rPr>
          <w:sz w:val="20"/>
        </w:rPr>
      </w:pPr>
    </w:p>
    <w:p w14:paraId="48EA6887" w14:textId="77777777" w:rsidR="006773FF" w:rsidRDefault="006773FF">
      <w:pPr>
        <w:pStyle w:val="BodyText"/>
        <w:rPr>
          <w:sz w:val="20"/>
        </w:rPr>
      </w:pPr>
    </w:p>
    <w:p w14:paraId="63B8E7F8" w14:textId="77777777" w:rsidR="006773FF" w:rsidRDefault="006773FF">
      <w:pPr>
        <w:pStyle w:val="BodyText"/>
        <w:rPr>
          <w:sz w:val="20"/>
        </w:rPr>
      </w:pPr>
    </w:p>
    <w:p w14:paraId="47A808A2" w14:textId="77777777" w:rsidR="006773FF" w:rsidRDefault="006773FF">
      <w:pPr>
        <w:pStyle w:val="BodyText"/>
        <w:rPr>
          <w:sz w:val="20"/>
        </w:rPr>
      </w:pPr>
    </w:p>
    <w:p w14:paraId="14600C24" w14:textId="77777777" w:rsidR="006773FF" w:rsidRDefault="006773FF">
      <w:pPr>
        <w:pStyle w:val="BodyText"/>
        <w:rPr>
          <w:sz w:val="20"/>
        </w:rPr>
      </w:pPr>
    </w:p>
    <w:p w14:paraId="43BE7A06" w14:textId="77777777" w:rsidR="006773FF" w:rsidRDefault="006773FF">
      <w:pPr>
        <w:pStyle w:val="BodyText"/>
        <w:rPr>
          <w:sz w:val="20"/>
        </w:rPr>
      </w:pPr>
    </w:p>
    <w:p w14:paraId="7D5C13D0" w14:textId="77777777" w:rsidR="006773FF" w:rsidRDefault="006773FF">
      <w:pPr>
        <w:pStyle w:val="BodyText"/>
        <w:rPr>
          <w:sz w:val="20"/>
        </w:rPr>
      </w:pPr>
    </w:p>
    <w:p w14:paraId="50711862" w14:textId="77777777" w:rsidR="006773FF" w:rsidRDefault="006773FF">
      <w:pPr>
        <w:pStyle w:val="BodyText"/>
        <w:rPr>
          <w:sz w:val="20"/>
        </w:rPr>
      </w:pPr>
    </w:p>
    <w:p w14:paraId="1DC15154" w14:textId="77777777" w:rsidR="006773FF" w:rsidRDefault="006773FF">
      <w:pPr>
        <w:pStyle w:val="BodyText"/>
        <w:rPr>
          <w:sz w:val="20"/>
        </w:rPr>
      </w:pPr>
    </w:p>
    <w:p w14:paraId="1C59C24F" w14:textId="77777777" w:rsidR="006773FF" w:rsidRDefault="006773FF">
      <w:pPr>
        <w:pStyle w:val="BodyText"/>
        <w:rPr>
          <w:sz w:val="20"/>
        </w:rPr>
      </w:pPr>
    </w:p>
    <w:p w14:paraId="3A800C6B" w14:textId="77777777" w:rsidR="006773FF" w:rsidRDefault="006773FF">
      <w:pPr>
        <w:pStyle w:val="BodyText"/>
        <w:rPr>
          <w:sz w:val="20"/>
        </w:rPr>
      </w:pPr>
    </w:p>
    <w:p w14:paraId="5D6935CB" w14:textId="77777777" w:rsidR="006773FF" w:rsidRDefault="006773FF">
      <w:pPr>
        <w:pStyle w:val="BodyText"/>
        <w:rPr>
          <w:sz w:val="20"/>
        </w:rPr>
      </w:pPr>
    </w:p>
    <w:p w14:paraId="28418D2E" w14:textId="77777777" w:rsidR="006773FF" w:rsidRDefault="006773FF">
      <w:pPr>
        <w:pStyle w:val="BodyText"/>
        <w:rPr>
          <w:sz w:val="20"/>
        </w:rPr>
      </w:pPr>
    </w:p>
    <w:p w14:paraId="75D1EEC8" w14:textId="77777777" w:rsidR="006773FF" w:rsidRDefault="006773FF">
      <w:pPr>
        <w:pStyle w:val="BodyText"/>
        <w:rPr>
          <w:sz w:val="20"/>
        </w:rPr>
      </w:pPr>
    </w:p>
    <w:p w14:paraId="11C25D07" w14:textId="77777777" w:rsidR="006773FF" w:rsidRDefault="006773FF">
      <w:pPr>
        <w:pStyle w:val="BodyText"/>
        <w:rPr>
          <w:sz w:val="20"/>
        </w:rPr>
      </w:pPr>
    </w:p>
    <w:p w14:paraId="68779E72" w14:textId="77777777" w:rsidR="006773FF" w:rsidRDefault="006773FF">
      <w:pPr>
        <w:pStyle w:val="BodyText"/>
        <w:rPr>
          <w:sz w:val="20"/>
        </w:rPr>
      </w:pPr>
    </w:p>
    <w:p w14:paraId="50067180" w14:textId="77777777" w:rsidR="006773FF" w:rsidRDefault="006773FF">
      <w:pPr>
        <w:pStyle w:val="BodyText"/>
        <w:rPr>
          <w:sz w:val="20"/>
        </w:rPr>
      </w:pPr>
    </w:p>
    <w:p w14:paraId="223D1F88" w14:textId="77777777" w:rsidR="006773FF" w:rsidRDefault="006773FF">
      <w:pPr>
        <w:pStyle w:val="BodyText"/>
        <w:rPr>
          <w:sz w:val="20"/>
        </w:rPr>
      </w:pPr>
    </w:p>
    <w:p w14:paraId="1DEF6AB1" w14:textId="77777777" w:rsidR="006773FF" w:rsidRDefault="006773FF">
      <w:pPr>
        <w:pStyle w:val="BodyText"/>
        <w:rPr>
          <w:sz w:val="20"/>
        </w:rPr>
      </w:pPr>
    </w:p>
    <w:p w14:paraId="04DCCA51" w14:textId="77777777" w:rsidR="006773FF" w:rsidRDefault="006773FF">
      <w:pPr>
        <w:pStyle w:val="BodyText"/>
        <w:rPr>
          <w:sz w:val="20"/>
        </w:rPr>
      </w:pPr>
    </w:p>
    <w:p w14:paraId="254A39E1" w14:textId="77777777" w:rsidR="006773FF" w:rsidRDefault="006773FF">
      <w:pPr>
        <w:pStyle w:val="BodyText"/>
        <w:rPr>
          <w:sz w:val="20"/>
        </w:rPr>
      </w:pPr>
    </w:p>
    <w:p w14:paraId="2B9B25E9" w14:textId="77777777" w:rsidR="006773FF" w:rsidRDefault="006773FF">
      <w:pPr>
        <w:pStyle w:val="BodyText"/>
        <w:rPr>
          <w:sz w:val="20"/>
        </w:rPr>
      </w:pPr>
    </w:p>
    <w:p w14:paraId="7A0A25D2" w14:textId="77777777" w:rsidR="006773FF" w:rsidRDefault="006773FF">
      <w:pPr>
        <w:pStyle w:val="BodyText"/>
        <w:rPr>
          <w:sz w:val="20"/>
        </w:rPr>
      </w:pPr>
    </w:p>
    <w:p w14:paraId="7259E2BF" w14:textId="77777777" w:rsidR="006773FF" w:rsidRDefault="006773FF">
      <w:pPr>
        <w:pStyle w:val="BodyText"/>
        <w:rPr>
          <w:sz w:val="20"/>
        </w:rPr>
      </w:pPr>
    </w:p>
    <w:p w14:paraId="7D5CA428" w14:textId="77777777" w:rsidR="006773FF" w:rsidRDefault="006773FF">
      <w:pPr>
        <w:pStyle w:val="BodyText"/>
        <w:rPr>
          <w:sz w:val="20"/>
        </w:rPr>
      </w:pPr>
    </w:p>
    <w:p w14:paraId="66128C96" w14:textId="77777777" w:rsidR="006773FF" w:rsidRDefault="006773FF">
      <w:pPr>
        <w:pStyle w:val="BodyText"/>
        <w:rPr>
          <w:sz w:val="20"/>
        </w:rPr>
      </w:pPr>
    </w:p>
    <w:p w14:paraId="70A852A5" w14:textId="77777777" w:rsidR="006773FF" w:rsidRDefault="006773FF">
      <w:pPr>
        <w:pStyle w:val="BodyText"/>
        <w:rPr>
          <w:sz w:val="20"/>
        </w:rPr>
      </w:pPr>
    </w:p>
    <w:p w14:paraId="04778353" w14:textId="77777777" w:rsidR="006773FF" w:rsidRDefault="006773FF">
      <w:pPr>
        <w:pStyle w:val="BodyText"/>
        <w:rPr>
          <w:sz w:val="20"/>
        </w:rPr>
      </w:pPr>
    </w:p>
    <w:p w14:paraId="77F5B288" w14:textId="77777777" w:rsidR="006773FF" w:rsidRDefault="006773FF">
      <w:pPr>
        <w:pStyle w:val="BodyText"/>
        <w:rPr>
          <w:sz w:val="20"/>
        </w:rPr>
      </w:pPr>
    </w:p>
    <w:p w14:paraId="27CF1221" w14:textId="77777777" w:rsidR="006773FF" w:rsidRDefault="006773FF">
      <w:pPr>
        <w:pStyle w:val="BodyText"/>
        <w:rPr>
          <w:sz w:val="20"/>
        </w:rPr>
      </w:pPr>
    </w:p>
    <w:p w14:paraId="4DF7463E" w14:textId="77777777" w:rsidR="006773FF" w:rsidRDefault="006773FF">
      <w:pPr>
        <w:pStyle w:val="BodyText"/>
        <w:rPr>
          <w:sz w:val="20"/>
        </w:rPr>
      </w:pPr>
    </w:p>
    <w:p w14:paraId="224E9297" w14:textId="77777777" w:rsidR="006773FF" w:rsidRDefault="006773FF">
      <w:pPr>
        <w:pStyle w:val="BodyText"/>
        <w:rPr>
          <w:sz w:val="20"/>
        </w:rPr>
      </w:pPr>
    </w:p>
    <w:p w14:paraId="3B5A6B12" w14:textId="77777777" w:rsidR="006773FF" w:rsidRDefault="006773FF">
      <w:pPr>
        <w:pStyle w:val="BodyText"/>
        <w:rPr>
          <w:sz w:val="20"/>
        </w:rPr>
      </w:pPr>
    </w:p>
    <w:p w14:paraId="16CA5E91" w14:textId="77777777" w:rsidR="006773FF" w:rsidRDefault="006773FF">
      <w:pPr>
        <w:pStyle w:val="BodyText"/>
        <w:rPr>
          <w:sz w:val="20"/>
        </w:rPr>
      </w:pPr>
    </w:p>
    <w:p w14:paraId="6C9AB006" w14:textId="77777777" w:rsidR="006773FF" w:rsidRDefault="006773FF">
      <w:pPr>
        <w:pStyle w:val="BodyText"/>
        <w:rPr>
          <w:sz w:val="20"/>
        </w:rPr>
      </w:pPr>
    </w:p>
    <w:p w14:paraId="055FBDBC" w14:textId="77777777" w:rsidR="006773FF" w:rsidRDefault="006773FF">
      <w:pPr>
        <w:pStyle w:val="BodyText"/>
        <w:rPr>
          <w:sz w:val="20"/>
        </w:rPr>
      </w:pPr>
    </w:p>
    <w:p w14:paraId="44FE89F9" w14:textId="77777777" w:rsidR="006773FF" w:rsidRDefault="006773FF">
      <w:pPr>
        <w:pStyle w:val="BodyText"/>
        <w:rPr>
          <w:sz w:val="20"/>
        </w:rPr>
      </w:pPr>
    </w:p>
    <w:p w14:paraId="73FFE388" w14:textId="77777777" w:rsidR="006773FF" w:rsidRDefault="006773FF">
      <w:pPr>
        <w:pStyle w:val="BodyText"/>
        <w:rPr>
          <w:sz w:val="20"/>
        </w:rPr>
      </w:pPr>
    </w:p>
    <w:p w14:paraId="3AC8BC96" w14:textId="77777777" w:rsidR="006773FF" w:rsidRDefault="006773FF">
      <w:pPr>
        <w:pStyle w:val="BodyText"/>
        <w:rPr>
          <w:sz w:val="20"/>
        </w:rPr>
      </w:pPr>
    </w:p>
    <w:p w14:paraId="41F79AC9" w14:textId="77777777" w:rsidR="006773FF" w:rsidRDefault="006773FF">
      <w:pPr>
        <w:pStyle w:val="BodyText"/>
        <w:rPr>
          <w:sz w:val="20"/>
        </w:rPr>
      </w:pPr>
    </w:p>
    <w:p w14:paraId="52F9F81F" w14:textId="77777777" w:rsidR="006773FF" w:rsidRDefault="006773FF">
      <w:pPr>
        <w:pStyle w:val="BodyText"/>
        <w:rPr>
          <w:sz w:val="20"/>
        </w:rPr>
      </w:pPr>
    </w:p>
    <w:p w14:paraId="5AB094B4" w14:textId="77777777" w:rsidR="006773FF" w:rsidRDefault="006773FF">
      <w:pPr>
        <w:pStyle w:val="BodyText"/>
        <w:rPr>
          <w:sz w:val="20"/>
        </w:rPr>
      </w:pPr>
    </w:p>
    <w:p w14:paraId="43459641" w14:textId="77777777" w:rsidR="006773FF" w:rsidRDefault="006773FF">
      <w:pPr>
        <w:pStyle w:val="BodyText"/>
        <w:rPr>
          <w:sz w:val="20"/>
        </w:rPr>
      </w:pPr>
    </w:p>
    <w:p w14:paraId="5FA225C9" w14:textId="77777777" w:rsidR="006773FF" w:rsidRDefault="006773FF">
      <w:pPr>
        <w:pStyle w:val="BodyText"/>
        <w:spacing w:before="7"/>
        <w:rPr>
          <w:sz w:val="23"/>
        </w:rPr>
      </w:pPr>
    </w:p>
    <w:p w14:paraId="4370351E" w14:textId="142FAC53" w:rsidR="006773FF" w:rsidRPr="007C63D6" w:rsidRDefault="009B38F2" w:rsidP="007C63D6">
      <w:pPr>
        <w:spacing w:before="92"/>
        <w:ind w:right="571"/>
        <w:jc w:val="center"/>
        <w:rPr>
          <w:sz w:val="18"/>
          <w:szCs w:val="24"/>
        </w:rPr>
        <w:sectPr w:rsidR="006773FF" w:rsidRPr="007C63D6">
          <w:headerReference w:type="default" r:id="rId45"/>
          <w:footerReference w:type="default" r:id="rId46"/>
          <w:pgSz w:w="12240" w:h="15840"/>
          <w:pgMar w:top="1280" w:right="1180" w:bottom="280" w:left="1420" w:header="0" w:footer="0" w:gutter="0"/>
          <w:cols w:space="720"/>
        </w:sectPr>
      </w:pPr>
      <w:r>
        <w:rPr>
          <w:sz w:val="18"/>
          <w:szCs w:val="24"/>
        </w:rPr>
        <w:t>4</w:t>
      </w:r>
      <w:r w:rsidR="009B570C">
        <w:rPr>
          <w:sz w:val="18"/>
          <w:szCs w:val="24"/>
        </w:rPr>
        <w:t>7</w:t>
      </w:r>
    </w:p>
    <w:p w14:paraId="42B29312" w14:textId="77777777" w:rsidR="006773FF" w:rsidRDefault="000E62DB">
      <w:pPr>
        <w:pStyle w:val="BodyText"/>
        <w:rPr>
          <w:sz w:val="20"/>
        </w:rPr>
      </w:pPr>
      <w:r>
        <w:rPr>
          <w:noProof/>
        </w:rPr>
        <w:lastRenderedPageBreak/>
        <w:drawing>
          <wp:anchor distT="0" distB="0" distL="0" distR="0" simplePos="0" relativeHeight="15771136" behindDoc="0" locked="0" layoutInCell="1" allowOverlap="1" wp14:anchorId="496E4F00" wp14:editId="29DCC15A">
            <wp:simplePos x="0" y="0"/>
            <wp:positionH relativeFrom="page">
              <wp:posOffset>1188085</wp:posOffset>
            </wp:positionH>
            <wp:positionV relativeFrom="page">
              <wp:posOffset>653139</wp:posOffset>
            </wp:positionV>
            <wp:extent cx="5803392" cy="8680704"/>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47" cstate="print"/>
                    <a:stretch>
                      <a:fillRect/>
                    </a:stretch>
                  </pic:blipFill>
                  <pic:spPr>
                    <a:xfrm>
                      <a:off x="0" y="0"/>
                      <a:ext cx="5803392" cy="8680704"/>
                    </a:xfrm>
                    <a:prstGeom prst="rect">
                      <a:avLst/>
                    </a:prstGeom>
                  </pic:spPr>
                </pic:pic>
              </a:graphicData>
            </a:graphic>
          </wp:anchor>
        </w:drawing>
      </w:r>
    </w:p>
    <w:p w14:paraId="57C0E4D7" w14:textId="77777777" w:rsidR="006773FF" w:rsidRDefault="006773FF">
      <w:pPr>
        <w:pStyle w:val="BodyText"/>
        <w:rPr>
          <w:sz w:val="20"/>
        </w:rPr>
      </w:pPr>
    </w:p>
    <w:p w14:paraId="1E17FB00" w14:textId="77777777" w:rsidR="006773FF" w:rsidRDefault="006773FF">
      <w:pPr>
        <w:pStyle w:val="BodyText"/>
        <w:rPr>
          <w:sz w:val="20"/>
        </w:rPr>
      </w:pPr>
    </w:p>
    <w:p w14:paraId="1905023F" w14:textId="77777777" w:rsidR="006773FF" w:rsidRDefault="006773FF">
      <w:pPr>
        <w:pStyle w:val="BodyText"/>
        <w:rPr>
          <w:sz w:val="20"/>
        </w:rPr>
      </w:pPr>
    </w:p>
    <w:p w14:paraId="7033FD28" w14:textId="77777777" w:rsidR="006773FF" w:rsidRDefault="006773FF">
      <w:pPr>
        <w:pStyle w:val="BodyText"/>
        <w:rPr>
          <w:sz w:val="20"/>
        </w:rPr>
      </w:pPr>
    </w:p>
    <w:p w14:paraId="1583D24F" w14:textId="77777777" w:rsidR="006773FF" w:rsidRDefault="006773FF">
      <w:pPr>
        <w:pStyle w:val="BodyText"/>
        <w:rPr>
          <w:sz w:val="20"/>
        </w:rPr>
      </w:pPr>
    </w:p>
    <w:p w14:paraId="7D27CE07" w14:textId="77777777" w:rsidR="006773FF" w:rsidRDefault="006773FF">
      <w:pPr>
        <w:pStyle w:val="BodyText"/>
        <w:rPr>
          <w:sz w:val="20"/>
        </w:rPr>
      </w:pPr>
    </w:p>
    <w:p w14:paraId="7B17DE9F" w14:textId="77777777" w:rsidR="006773FF" w:rsidRDefault="006773FF">
      <w:pPr>
        <w:pStyle w:val="BodyText"/>
        <w:rPr>
          <w:sz w:val="20"/>
        </w:rPr>
      </w:pPr>
    </w:p>
    <w:p w14:paraId="5DC4722C" w14:textId="77777777" w:rsidR="006773FF" w:rsidRDefault="006773FF">
      <w:pPr>
        <w:pStyle w:val="BodyText"/>
        <w:rPr>
          <w:sz w:val="20"/>
        </w:rPr>
      </w:pPr>
    </w:p>
    <w:p w14:paraId="545CD7ED" w14:textId="77777777" w:rsidR="006773FF" w:rsidRDefault="006773FF">
      <w:pPr>
        <w:pStyle w:val="BodyText"/>
        <w:rPr>
          <w:sz w:val="20"/>
        </w:rPr>
      </w:pPr>
    </w:p>
    <w:p w14:paraId="08D4860E" w14:textId="77777777" w:rsidR="006773FF" w:rsidRDefault="006773FF">
      <w:pPr>
        <w:pStyle w:val="BodyText"/>
        <w:rPr>
          <w:sz w:val="20"/>
        </w:rPr>
      </w:pPr>
    </w:p>
    <w:p w14:paraId="5C276A3A" w14:textId="77777777" w:rsidR="006773FF" w:rsidRDefault="006773FF">
      <w:pPr>
        <w:pStyle w:val="BodyText"/>
        <w:rPr>
          <w:sz w:val="20"/>
        </w:rPr>
      </w:pPr>
    </w:p>
    <w:p w14:paraId="6F23142D" w14:textId="77777777" w:rsidR="006773FF" w:rsidRDefault="006773FF">
      <w:pPr>
        <w:pStyle w:val="BodyText"/>
        <w:rPr>
          <w:sz w:val="20"/>
        </w:rPr>
      </w:pPr>
    </w:p>
    <w:p w14:paraId="2FC9EBC6" w14:textId="77777777" w:rsidR="006773FF" w:rsidRDefault="006773FF">
      <w:pPr>
        <w:pStyle w:val="BodyText"/>
        <w:rPr>
          <w:sz w:val="20"/>
        </w:rPr>
      </w:pPr>
    </w:p>
    <w:p w14:paraId="7066D448" w14:textId="77777777" w:rsidR="006773FF" w:rsidRDefault="006773FF">
      <w:pPr>
        <w:pStyle w:val="BodyText"/>
        <w:rPr>
          <w:sz w:val="20"/>
        </w:rPr>
      </w:pPr>
    </w:p>
    <w:p w14:paraId="33EAC7B1" w14:textId="77777777" w:rsidR="006773FF" w:rsidRDefault="006773FF">
      <w:pPr>
        <w:pStyle w:val="BodyText"/>
        <w:rPr>
          <w:sz w:val="20"/>
        </w:rPr>
      </w:pPr>
    </w:p>
    <w:p w14:paraId="50FB9CC1" w14:textId="77777777" w:rsidR="006773FF" w:rsidRDefault="006773FF">
      <w:pPr>
        <w:pStyle w:val="BodyText"/>
        <w:rPr>
          <w:sz w:val="20"/>
        </w:rPr>
      </w:pPr>
    </w:p>
    <w:p w14:paraId="5FB96E94" w14:textId="77777777" w:rsidR="006773FF" w:rsidRDefault="006773FF">
      <w:pPr>
        <w:pStyle w:val="BodyText"/>
        <w:rPr>
          <w:sz w:val="20"/>
        </w:rPr>
      </w:pPr>
    </w:p>
    <w:p w14:paraId="67D41521" w14:textId="77777777" w:rsidR="006773FF" w:rsidRDefault="006773FF">
      <w:pPr>
        <w:pStyle w:val="BodyText"/>
        <w:rPr>
          <w:sz w:val="20"/>
        </w:rPr>
      </w:pPr>
    </w:p>
    <w:p w14:paraId="4E3B8C5F" w14:textId="77777777" w:rsidR="006773FF" w:rsidRDefault="006773FF">
      <w:pPr>
        <w:pStyle w:val="BodyText"/>
        <w:rPr>
          <w:sz w:val="20"/>
        </w:rPr>
      </w:pPr>
    </w:p>
    <w:p w14:paraId="5D84FC3D" w14:textId="77777777" w:rsidR="006773FF" w:rsidRDefault="006773FF">
      <w:pPr>
        <w:pStyle w:val="BodyText"/>
        <w:rPr>
          <w:sz w:val="20"/>
        </w:rPr>
      </w:pPr>
    </w:p>
    <w:p w14:paraId="51CDA74C" w14:textId="77777777" w:rsidR="006773FF" w:rsidRDefault="006773FF">
      <w:pPr>
        <w:pStyle w:val="BodyText"/>
        <w:rPr>
          <w:sz w:val="20"/>
        </w:rPr>
      </w:pPr>
    </w:p>
    <w:p w14:paraId="5997E11B" w14:textId="77777777" w:rsidR="006773FF" w:rsidRDefault="006773FF">
      <w:pPr>
        <w:pStyle w:val="BodyText"/>
        <w:rPr>
          <w:sz w:val="20"/>
        </w:rPr>
      </w:pPr>
    </w:p>
    <w:p w14:paraId="32A3A220" w14:textId="77777777" w:rsidR="006773FF" w:rsidRDefault="006773FF">
      <w:pPr>
        <w:pStyle w:val="BodyText"/>
        <w:rPr>
          <w:sz w:val="20"/>
        </w:rPr>
      </w:pPr>
    </w:p>
    <w:p w14:paraId="4A8F6CE2" w14:textId="77777777" w:rsidR="006773FF" w:rsidRDefault="006773FF">
      <w:pPr>
        <w:pStyle w:val="BodyText"/>
        <w:rPr>
          <w:sz w:val="20"/>
        </w:rPr>
      </w:pPr>
    </w:p>
    <w:p w14:paraId="7B50E9F9" w14:textId="77777777" w:rsidR="006773FF" w:rsidRDefault="006773FF">
      <w:pPr>
        <w:pStyle w:val="BodyText"/>
        <w:rPr>
          <w:sz w:val="20"/>
        </w:rPr>
      </w:pPr>
    </w:p>
    <w:p w14:paraId="6A2CE76C" w14:textId="77777777" w:rsidR="006773FF" w:rsidRDefault="006773FF">
      <w:pPr>
        <w:pStyle w:val="BodyText"/>
        <w:rPr>
          <w:sz w:val="20"/>
        </w:rPr>
      </w:pPr>
    </w:p>
    <w:p w14:paraId="57B6FEB6" w14:textId="77777777" w:rsidR="006773FF" w:rsidRDefault="006773FF">
      <w:pPr>
        <w:pStyle w:val="BodyText"/>
        <w:rPr>
          <w:sz w:val="20"/>
        </w:rPr>
      </w:pPr>
    </w:p>
    <w:p w14:paraId="22567C36" w14:textId="77777777" w:rsidR="006773FF" w:rsidRDefault="006773FF">
      <w:pPr>
        <w:pStyle w:val="BodyText"/>
        <w:rPr>
          <w:sz w:val="20"/>
        </w:rPr>
      </w:pPr>
    </w:p>
    <w:p w14:paraId="6AE7F343" w14:textId="77777777" w:rsidR="006773FF" w:rsidRDefault="006773FF">
      <w:pPr>
        <w:pStyle w:val="BodyText"/>
        <w:rPr>
          <w:sz w:val="20"/>
        </w:rPr>
      </w:pPr>
    </w:p>
    <w:p w14:paraId="5F6C54C3" w14:textId="77777777" w:rsidR="006773FF" w:rsidRDefault="006773FF">
      <w:pPr>
        <w:pStyle w:val="BodyText"/>
        <w:rPr>
          <w:sz w:val="20"/>
        </w:rPr>
      </w:pPr>
    </w:p>
    <w:p w14:paraId="59FCADC1" w14:textId="77777777" w:rsidR="006773FF" w:rsidRDefault="006773FF">
      <w:pPr>
        <w:pStyle w:val="BodyText"/>
        <w:rPr>
          <w:sz w:val="20"/>
        </w:rPr>
      </w:pPr>
    </w:p>
    <w:p w14:paraId="4DA2BB0D" w14:textId="77777777" w:rsidR="006773FF" w:rsidRDefault="006773FF">
      <w:pPr>
        <w:pStyle w:val="BodyText"/>
        <w:rPr>
          <w:sz w:val="20"/>
        </w:rPr>
      </w:pPr>
    </w:p>
    <w:p w14:paraId="76EEB7D0" w14:textId="77777777" w:rsidR="006773FF" w:rsidRDefault="006773FF">
      <w:pPr>
        <w:pStyle w:val="BodyText"/>
        <w:rPr>
          <w:sz w:val="20"/>
        </w:rPr>
      </w:pPr>
    </w:p>
    <w:p w14:paraId="3F0E9B73" w14:textId="77777777" w:rsidR="006773FF" w:rsidRDefault="006773FF">
      <w:pPr>
        <w:pStyle w:val="BodyText"/>
        <w:rPr>
          <w:sz w:val="20"/>
        </w:rPr>
      </w:pPr>
    </w:p>
    <w:p w14:paraId="2E6E7268" w14:textId="77777777" w:rsidR="006773FF" w:rsidRDefault="006773FF">
      <w:pPr>
        <w:pStyle w:val="BodyText"/>
        <w:rPr>
          <w:sz w:val="20"/>
        </w:rPr>
      </w:pPr>
    </w:p>
    <w:p w14:paraId="5E27BB46" w14:textId="77777777" w:rsidR="006773FF" w:rsidRDefault="006773FF">
      <w:pPr>
        <w:pStyle w:val="BodyText"/>
        <w:rPr>
          <w:sz w:val="20"/>
        </w:rPr>
      </w:pPr>
    </w:p>
    <w:p w14:paraId="35484ED0" w14:textId="77777777" w:rsidR="006773FF" w:rsidRDefault="006773FF">
      <w:pPr>
        <w:pStyle w:val="BodyText"/>
        <w:rPr>
          <w:sz w:val="20"/>
        </w:rPr>
      </w:pPr>
    </w:p>
    <w:p w14:paraId="320447FF" w14:textId="77777777" w:rsidR="006773FF" w:rsidRDefault="006773FF">
      <w:pPr>
        <w:pStyle w:val="BodyText"/>
        <w:rPr>
          <w:sz w:val="20"/>
        </w:rPr>
      </w:pPr>
    </w:p>
    <w:p w14:paraId="694AD195" w14:textId="77777777" w:rsidR="006773FF" w:rsidRDefault="006773FF">
      <w:pPr>
        <w:pStyle w:val="BodyText"/>
        <w:rPr>
          <w:sz w:val="20"/>
        </w:rPr>
      </w:pPr>
    </w:p>
    <w:p w14:paraId="76573A0F" w14:textId="77777777" w:rsidR="006773FF" w:rsidRDefault="006773FF">
      <w:pPr>
        <w:pStyle w:val="BodyText"/>
        <w:rPr>
          <w:sz w:val="20"/>
        </w:rPr>
      </w:pPr>
    </w:p>
    <w:p w14:paraId="0B5B5819" w14:textId="77777777" w:rsidR="006773FF" w:rsidRDefault="006773FF">
      <w:pPr>
        <w:pStyle w:val="BodyText"/>
        <w:rPr>
          <w:sz w:val="20"/>
        </w:rPr>
      </w:pPr>
    </w:p>
    <w:p w14:paraId="4A4F7A4B" w14:textId="77777777" w:rsidR="006773FF" w:rsidRDefault="006773FF">
      <w:pPr>
        <w:pStyle w:val="BodyText"/>
        <w:rPr>
          <w:sz w:val="20"/>
        </w:rPr>
      </w:pPr>
    </w:p>
    <w:p w14:paraId="66136676" w14:textId="77777777" w:rsidR="006773FF" w:rsidRDefault="006773FF">
      <w:pPr>
        <w:pStyle w:val="BodyText"/>
        <w:rPr>
          <w:sz w:val="20"/>
        </w:rPr>
      </w:pPr>
    </w:p>
    <w:p w14:paraId="114EA732" w14:textId="77777777" w:rsidR="006773FF" w:rsidRDefault="006773FF">
      <w:pPr>
        <w:pStyle w:val="BodyText"/>
        <w:rPr>
          <w:sz w:val="20"/>
        </w:rPr>
      </w:pPr>
    </w:p>
    <w:p w14:paraId="1170D2FA" w14:textId="77777777" w:rsidR="006773FF" w:rsidRDefault="006773FF">
      <w:pPr>
        <w:pStyle w:val="BodyText"/>
        <w:rPr>
          <w:sz w:val="20"/>
        </w:rPr>
      </w:pPr>
    </w:p>
    <w:p w14:paraId="305A81EF" w14:textId="77777777" w:rsidR="006773FF" w:rsidRDefault="006773FF">
      <w:pPr>
        <w:pStyle w:val="BodyText"/>
        <w:rPr>
          <w:sz w:val="20"/>
        </w:rPr>
      </w:pPr>
    </w:p>
    <w:p w14:paraId="1B3781BF" w14:textId="77777777" w:rsidR="006773FF" w:rsidRDefault="006773FF">
      <w:pPr>
        <w:pStyle w:val="BodyText"/>
        <w:rPr>
          <w:sz w:val="20"/>
        </w:rPr>
      </w:pPr>
    </w:p>
    <w:p w14:paraId="3B7940A6" w14:textId="77777777" w:rsidR="006773FF" w:rsidRDefault="006773FF">
      <w:pPr>
        <w:pStyle w:val="BodyText"/>
        <w:rPr>
          <w:sz w:val="20"/>
        </w:rPr>
      </w:pPr>
    </w:p>
    <w:p w14:paraId="35B1E5FD" w14:textId="77777777" w:rsidR="006773FF" w:rsidRDefault="006773FF">
      <w:pPr>
        <w:pStyle w:val="BodyText"/>
        <w:rPr>
          <w:sz w:val="20"/>
        </w:rPr>
      </w:pPr>
    </w:p>
    <w:p w14:paraId="04D0F1E8" w14:textId="77777777" w:rsidR="006773FF" w:rsidRDefault="006773FF">
      <w:pPr>
        <w:pStyle w:val="BodyText"/>
        <w:rPr>
          <w:sz w:val="20"/>
        </w:rPr>
      </w:pPr>
    </w:p>
    <w:p w14:paraId="5EDD0056" w14:textId="77777777" w:rsidR="006773FF" w:rsidRDefault="006773FF">
      <w:pPr>
        <w:pStyle w:val="BodyText"/>
        <w:rPr>
          <w:sz w:val="20"/>
        </w:rPr>
      </w:pPr>
    </w:p>
    <w:p w14:paraId="5F62BFC7" w14:textId="77777777" w:rsidR="006773FF" w:rsidRDefault="006773FF">
      <w:pPr>
        <w:pStyle w:val="BodyText"/>
        <w:rPr>
          <w:sz w:val="20"/>
        </w:rPr>
      </w:pPr>
    </w:p>
    <w:p w14:paraId="6A641BA5" w14:textId="77777777" w:rsidR="006773FF" w:rsidRDefault="006773FF">
      <w:pPr>
        <w:pStyle w:val="BodyText"/>
        <w:rPr>
          <w:sz w:val="20"/>
        </w:rPr>
      </w:pPr>
    </w:p>
    <w:p w14:paraId="1D85676E" w14:textId="77777777" w:rsidR="006773FF" w:rsidRDefault="006773FF">
      <w:pPr>
        <w:pStyle w:val="BodyText"/>
        <w:rPr>
          <w:sz w:val="20"/>
        </w:rPr>
      </w:pPr>
    </w:p>
    <w:p w14:paraId="21DD9C50" w14:textId="77777777" w:rsidR="006773FF" w:rsidRDefault="006773FF">
      <w:pPr>
        <w:pStyle w:val="BodyText"/>
        <w:rPr>
          <w:sz w:val="20"/>
        </w:rPr>
      </w:pPr>
    </w:p>
    <w:p w14:paraId="4DC26920" w14:textId="77777777" w:rsidR="006773FF" w:rsidRDefault="006773FF">
      <w:pPr>
        <w:pStyle w:val="BodyText"/>
        <w:rPr>
          <w:sz w:val="20"/>
        </w:rPr>
      </w:pPr>
    </w:p>
    <w:p w14:paraId="3647D614" w14:textId="77777777" w:rsidR="006773FF" w:rsidRDefault="006773FF">
      <w:pPr>
        <w:pStyle w:val="BodyText"/>
        <w:spacing w:before="7"/>
        <w:rPr>
          <w:sz w:val="23"/>
        </w:rPr>
      </w:pPr>
    </w:p>
    <w:p w14:paraId="7CEC94DA" w14:textId="5DC008B0" w:rsidR="006773FF" w:rsidRPr="009B38F2" w:rsidRDefault="009B38F2">
      <w:pPr>
        <w:spacing w:before="92"/>
        <w:ind w:right="571"/>
        <w:jc w:val="center"/>
        <w:rPr>
          <w:sz w:val="18"/>
          <w:szCs w:val="24"/>
        </w:rPr>
      </w:pPr>
      <w:r>
        <w:rPr>
          <w:sz w:val="18"/>
          <w:szCs w:val="24"/>
        </w:rPr>
        <w:t>4</w:t>
      </w:r>
      <w:r w:rsidR="009B570C">
        <w:rPr>
          <w:sz w:val="18"/>
          <w:szCs w:val="24"/>
        </w:rPr>
        <w:t>8</w:t>
      </w:r>
      <w:bookmarkStart w:id="61" w:name="_GoBack"/>
      <w:bookmarkEnd w:id="61"/>
    </w:p>
    <w:p w14:paraId="1B177C5D" w14:textId="77777777" w:rsidR="006773FF" w:rsidRDefault="006773FF">
      <w:pPr>
        <w:jc w:val="center"/>
        <w:rPr>
          <w:sz w:val="17"/>
        </w:rPr>
        <w:sectPr w:rsidR="006773FF">
          <w:headerReference w:type="default" r:id="rId48"/>
          <w:footerReference w:type="default" r:id="rId49"/>
          <w:pgSz w:w="12240" w:h="15840"/>
          <w:pgMar w:top="1280" w:right="1180" w:bottom="280" w:left="1420" w:header="0" w:footer="0" w:gutter="0"/>
          <w:cols w:space="720"/>
        </w:sectPr>
      </w:pPr>
    </w:p>
    <w:p w14:paraId="6F0AB75A" w14:textId="77777777" w:rsidR="006773FF" w:rsidRDefault="00517AAB">
      <w:pPr>
        <w:pStyle w:val="BodyText"/>
        <w:rPr>
          <w:sz w:val="20"/>
        </w:rPr>
      </w:pPr>
      <w:r>
        <w:rPr>
          <w:noProof/>
        </w:rPr>
        <w:lastRenderedPageBreak/>
        <mc:AlternateContent>
          <mc:Choice Requires="wpg">
            <w:drawing>
              <wp:anchor distT="0" distB="0" distL="114300" distR="114300" simplePos="0" relativeHeight="15771648" behindDoc="0" locked="0" layoutInCell="1" allowOverlap="1" wp14:anchorId="617574D5" wp14:editId="72100C5B">
                <wp:simplePos x="0" y="0"/>
                <wp:positionH relativeFrom="page">
                  <wp:posOffset>140335</wp:posOffset>
                </wp:positionH>
                <wp:positionV relativeFrom="page">
                  <wp:posOffset>-4445</wp:posOffset>
                </wp:positionV>
                <wp:extent cx="7489190" cy="10067925"/>
                <wp:effectExtent l="0" t="0" r="0" b="0"/>
                <wp:wrapNone/>
                <wp:docPr id="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9190" cy="10067925"/>
                          <a:chOff x="221" y="-7"/>
                          <a:chExt cx="11794" cy="15855"/>
                        </a:xfrm>
                      </wpg:grpSpPr>
                      <wps:wsp>
                        <wps:cNvPr id="199" name="AutoShape 9"/>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AutoShape 8"/>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Rectangle 7"/>
                        <wps:cNvSpPr>
                          <a:spLocks noChangeArrowheads="1"/>
                        </wps:cNvSpPr>
                        <wps:spPr bwMode="auto">
                          <a:xfrm>
                            <a:off x="228" y="0"/>
                            <a:ext cx="11780" cy="1215"/>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2"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4668" y="12864"/>
                            <a:ext cx="2820" cy="1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3" name="Freeform 5"/>
                        <wps:cNvSpPr>
                          <a:spLocks/>
                        </wps:cNvSpPr>
                        <wps:spPr bwMode="auto">
                          <a:xfrm>
                            <a:off x="228" y="0"/>
                            <a:ext cx="11780" cy="1215"/>
                          </a:xfrm>
                          <a:custGeom>
                            <a:avLst/>
                            <a:gdLst>
                              <a:gd name="T0" fmla="+- 0 228 228"/>
                              <a:gd name="T1" fmla="*/ T0 w 11780"/>
                              <a:gd name="T2" fmla="*/ 0 h 1215"/>
                              <a:gd name="T3" fmla="+- 0 228 228"/>
                              <a:gd name="T4" fmla="*/ T3 w 11780"/>
                              <a:gd name="T5" fmla="*/ 1214 h 1215"/>
                              <a:gd name="T6" fmla="+- 0 12007 228"/>
                              <a:gd name="T7" fmla="*/ T6 w 11780"/>
                              <a:gd name="T8" fmla="*/ 1214 h 1215"/>
                              <a:gd name="T9" fmla="+- 0 12007 228"/>
                              <a:gd name="T10" fmla="*/ T9 w 11780"/>
                              <a:gd name="T11" fmla="*/ 0 h 1215"/>
                            </a:gdLst>
                            <a:ahLst/>
                            <a:cxnLst>
                              <a:cxn ang="0">
                                <a:pos x="T1" y="T2"/>
                              </a:cxn>
                              <a:cxn ang="0">
                                <a:pos x="T4" y="T5"/>
                              </a:cxn>
                              <a:cxn ang="0">
                                <a:pos x="T7" y="T8"/>
                              </a:cxn>
                              <a:cxn ang="0">
                                <a:pos x="T10" y="T11"/>
                              </a:cxn>
                            </a:cxnLst>
                            <a:rect l="0" t="0" r="r" b="b"/>
                            <a:pathLst>
                              <a:path w="11780" h="1215">
                                <a:moveTo>
                                  <a:pt x="0" y="0"/>
                                </a:moveTo>
                                <a:lnTo>
                                  <a:pt x="0" y="1214"/>
                                </a:lnTo>
                                <a:lnTo>
                                  <a:pt x="11779" y="1214"/>
                                </a:lnTo>
                                <a:lnTo>
                                  <a:pt x="11779"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Rectangle 4"/>
                        <wps:cNvSpPr>
                          <a:spLocks noChangeArrowheads="1"/>
                        </wps:cNvSpPr>
                        <wps:spPr bwMode="auto">
                          <a:xfrm>
                            <a:off x="228" y="14618"/>
                            <a:ext cx="11777" cy="1222"/>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3"/>
                        <wps:cNvSpPr>
                          <a:spLocks noChangeArrowheads="1"/>
                        </wps:cNvSpPr>
                        <wps:spPr bwMode="auto">
                          <a:xfrm>
                            <a:off x="228" y="14618"/>
                            <a:ext cx="11777" cy="1222"/>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ADDF46" id="Group 2" o:spid="_x0000_s1026" style="position:absolute;margin-left:11.05pt;margin-top:-.35pt;width:589.7pt;height:792.75pt;z-index:15771648;mso-position-horizontal-relative:page;mso-position-vertical-relative:page" coordorigin="221,-7" coordsize="11794,158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">
                <v:shape id="AutoShape 9" o:spid="_x0000_s1027"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" path="m,l,15840t163,l163,e" filled="f" strokecolor="#ffbf00" strokeweight=".72pt">
                  <v:path arrowok="t" o:connecttype="custom" o:connectlocs="0,0;0,15840;163,15840;163,0" o:connectangles="0,0,0,0"/>
                </v:shape>
                <v:shape id="AutoShape 8" o:spid="_x0000_s1028"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" path="m,l,15840t164,l164,e" filled="f" strokecolor="#ffbf00" strokeweight=".72pt">
                  <v:path arrowok="t" o:connecttype="custom" o:connectlocs="0,0;0,15840;164,15840;164,0" o:connectangles="0,0,0,0"/>
                </v:shape>
                <v:rect id="Rectangle 7" o:spid="_x0000_s1029" style="position:absolute;left:228;width:117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" fillcolor="#ffbf00" stroked="f"/>
                <v:shape id="Picture 6" o:spid="_x0000_s1030" type="#_x0000_t75" style="position:absolute;left:4668;top:12864;width:2820;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">
                  <v:imagedata r:id="rId51" o:title=""/>
                </v:shape>
                <v:shape id="Freeform 5" o:spid="_x0000_s1031" style="position:absolute;left:228;width:11780;height:1215;visibility:visible;mso-wrap-style:square;v-text-anchor:top" coordsize="1178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" path="m,l,1214r11779,l11779,e" filled="f" strokecolor="#ffbf00" strokeweight=".72pt">
                  <v:path arrowok="t" o:connecttype="custom" o:connectlocs="0,0;0,1214;11779,1214;11779,0" o:connectangles="0,0,0,0"/>
                </v:shape>
                <v:rect id="Rectangle 4" o:spid="_x0000_s1032"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" fillcolor="#ffbf00" stroked="f"/>
                <v:rect id="Rectangle 3" o:spid="_x0000_s1033"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" filled="f" strokecolor="#ffbf00" strokeweight=".72pt"/>
                <w10:wrap anchorx="page" anchory="page"/>
              </v:group>
            </w:pict>
          </mc:Fallback>
        </mc:AlternateContent>
      </w:r>
    </w:p>
    <w:p w14:paraId="0928E10C" w14:textId="77777777" w:rsidR="006773FF" w:rsidRDefault="006773FF">
      <w:pPr>
        <w:pStyle w:val="BodyText"/>
        <w:rPr>
          <w:sz w:val="20"/>
        </w:rPr>
      </w:pPr>
    </w:p>
    <w:p w14:paraId="004E4BD3" w14:textId="77777777" w:rsidR="006773FF" w:rsidRDefault="006773FF">
      <w:pPr>
        <w:pStyle w:val="BodyText"/>
        <w:rPr>
          <w:sz w:val="20"/>
        </w:rPr>
      </w:pPr>
    </w:p>
    <w:p w14:paraId="56BF958C" w14:textId="77777777" w:rsidR="006773FF" w:rsidRDefault="006773FF">
      <w:pPr>
        <w:pStyle w:val="BodyText"/>
        <w:rPr>
          <w:sz w:val="20"/>
        </w:rPr>
      </w:pPr>
    </w:p>
    <w:p w14:paraId="0ED90909" w14:textId="77777777" w:rsidR="006773FF" w:rsidRDefault="006773FF">
      <w:pPr>
        <w:pStyle w:val="BodyText"/>
        <w:rPr>
          <w:sz w:val="20"/>
        </w:rPr>
      </w:pPr>
    </w:p>
    <w:p w14:paraId="373C52B8" w14:textId="77777777" w:rsidR="006773FF" w:rsidRDefault="006773FF">
      <w:pPr>
        <w:pStyle w:val="BodyText"/>
        <w:rPr>
          <w:sz w:val="20"/>
        </w:rPr>
      </w:pPr>
    </w:p>
    <w:p w14:paraId="203E3C61" w14:textId="77777777" w:rsidR="006773FF" w:rsidRDefault="006773FF">
      <w:pPr>
        <w:pStyle w:val="BodyText"/>
        <w:rPr>
          <w:sz w:val="20"/>
        </w:rPr>
      </w:pPr>
    </w:p>
    <w:p w14:paraId="0E9F1F6C" w14:textId="77777777" w:rsidR="006773FF" w:rsidRDefault="006773FF">
      <w:pPr>
        <w:pStyle w:val="BodyText"/>
        <w:rPr>
          <w:sz w:val="20"/>
        </w:rPr>
      </w:pPr>
    </w:p>
    <w:p w14:paraId="09851EF8" w14:textId="77777777" w:rsidR="006773FF" w:rsidRDefault="006773FF">
      <w:pPr>
        <w:pStyle w:val="BodyText"/>
        <w:rPr>
          <w:sz w:val="20"/>
        </w:rPr>
      </w:pPr>
    </w:p>
    <w:p w14:paraId="5301D46D" w14:textId="77777777" w:rsidR="006773FF" w:rsidRDefault="006773FF">
      <w:pPr>
        <w:pStyle w:val="BodyText"/>
        <w:rPr>
          <w:sz w:val="20"/>
        </w:rPr>
      </w:pPr>
    </w:p>
    <w:p w14:paraId="083F4C9E" w14:textId="77777777" w:rsidR="006773FF" w:rsidRDefault="006773FF">
      <w:pPr>
        <w:pStyle w:val="BodyText"/>
        <w:rPr>
          <w:sz w:val="20"/>
        </w:rPr>
      </w:pPr>
    </w:p>
    <w:p w14:paraId="7F6AF5E7" w14:textId="77777777" w:rsidR="006773FF" w:rsidRDefault="006773FF">
      <w:pPr>
        <w:pStyle w:val="BodyText"/>
        <w:rPr>
          <w:sz w:val="20"/>
        </w:rPr>
      </w:pPr>
    </w:p>
    <w:p w14:paraId="45689B13" w14:textId="77777777" w:rsidR="006773FF" w:rsidRDefault="006773FF">
      <w:pPr>
        <w:pStyle w:val="BodyText"/>
        <w:rPr>
          <w:sz w:val="20"/>
        </w:rPr>
      </w:pPr>
    </w:p>
    <w:p w14:paraId="591200FE" w14:textId="77777777" w:rsidR="006773FF" w:rsidRDefault="006773FF">
      <w:pPr>
        <w:pStyle w:val="BodyText"/>
        <w:rPr>
          <w:sz w:val="20"/>
        </w:rPr>
      </w:pPr>
    </w:p>
    <w:p w14:paraId="22BCE8FE" w14:textId="77777777" w:rsidR="006773FF" w:rsidRDefault="006773FF">
      <w:pPr>
        <w:pStyle w:val="BodyText"/>
        <w:rPr>
          <w:sz w:val="20"/>
        </w:rPr>
      </w:pPr>
    </w:p>
    <w:p w14:paraId="44430E26" w14:textId="77777777" w:rsidR="006773FF" w:rsidRDefault="006773FF">
      <w:pPr>
        <w:pStyle w:val="BodyText"/>
        <w:rPr>
          <w:sz w:val="20"/>
        </w:rPr>
      </w:pPr>
    </w:p>
    <w:p w14:paraId="5B829248" w14:textId="77777777" w:rsidR="006773FF" w:rsidRDefault="006773FF">
      <w:pPr>
        <w:pStyle w:val="BodyText"/>
        <w:rPr>
          <w:sz w:val="20"/>
        </w:rPr>
      </w:pPr>
    </w:p>
    <w:p w14:paraId="3B32C320" w14:textId="77777777" w:rsidR="006773FF" w:rsidRDefault="006773FF">
      <w:pPr>
        <w:pStyle w:val="BodyText"/>
        <w:rPr>
          <w:sz w:val="20"/>
        </w:rPr>
      </w:pPr>
    </w:p>
    <w:p w14:paraId="25747CD7" w14:textId="77777777" w:rsidR="006773FF" w:rsidRDefault="006773FF">
      <w:pPr>
        <w:pStyle w:val="BodyText"/>
        <w:rPr>
          <w:sz w:val="20"/>
        </w:rPr>
      </w:pPr>
    </w:p>
    <w:p w14:paraId="00E61243" w14:textId="77777777" w:rsidR="006773FF" w:rsidRDefault="006773FF">
      <w:pPr>
        <w:pStyle w:val="BodyText"/>
        <w:rPr>
          <w:sz w:val="20"/>
        </w:rPr>
      </w:pPr>
    </w:p>
    <w:p w14:paraId="155732C3" w14:textId="77777777" w:rsidR="006773FF" w:rsidRDefault="006773FF">
      <w:pPr>
        <w:pStyle w:val="BodyText"/>
        <w:rPr>
          <w:sz w:val="20"/>
        </w:rPr>
      </w:pPr>
    </w:p>
    <w:p w14:paraId="4D4332F0" w14:textId="77777777" w:rsidR="006773FF" w:rsidRDefault="006773FF">
      <w:pPr>
        <w:pStyle w:val="BodyText"/>
        <w:rPr>
          <w:sz w:val="20"/>
        </w:rPr>
      </w:pPr>
    </w:p>
    <w:p w14:paraId="26060D33" w14:textId="77777777" w:rsidR="006773FF" w:rsidRDefault="006773FF">
      <w:pPr>
        <w:pStyle w:val="BodyText"/>
        <w:rPr>
          <w:sz w:val="20"/>
        </w:rPr>
      </w:pPr>
    </w:p>
    <w:p w14:paraId="51351DD1" w14:textId="77777777" w:rsidR="006773FF" w:rsidRDefault="006773FF">
      <w:pPr>
        <w:pStyle w:val="BodyText"/>
        <w:rPr>
          <w:sz w:val="20"/>
        </w:rPr>
      </w:pPr>
    </w:p>
    <w:p w14:paraId="7DC5AEEB" w14:textId="77777777" w:rsidR="006773FF" w:rsidRDefault="006773FF">
      <w:pPr>
        <w:pStyle w:val="BodyText"/>
        <w:rPr>
          <w:sz w:val="20"/>
        </w:rPr>
      </w:pPr>
    </w:p>
    <w:p w14:paraId="23D45EF7" w14:textId="77777777" w:rsidR="006773FF" w:rsidRDefault="006773FF">
      <w:pPr>
        <w:pStyle w:val="BodyText"/>
        <w:rPr>
          <w:sz w:val="20"/>
        </w:rPr>
      </w:pPr>
    </w:p>
    <w:p w14:paraId="254BEB4B" w14:textId="77777777" w:rsidR="006773FF" w:rsidRDefault="006773FF">
      <w:pPr>
        <w:pStyle w:val="BodyText"/>
        <w:rPr>
          <w:sz w:val="20"/>
        </w:rPr>
      </w:pPr>
    </w:p>
    <w:p w14:paraId="6C8E739C" w14:textId="77777777" w:rsidR="006773FF" w:rsidRDefault="006773FF">
      <w:pPr>
        <w:pStyle w:val="BodyText"/>
        <w:rPr>
          <w:sz w:val="20"/>
        </w:rPr>
      </w:pPr>
    </w:p>
    <w:p w14:paraId="2FF61FEF" w14:textId="77777777" w:rsidR="006773FF" w:rsidRDefault="006773FF">
      <w:pPr>
        <w:pStyle w:val="BodyText"/>
        <w:rPr>
          <w:sz w:val="20"/>
        </w:rPr>
      </w:pPr>
    </w:p>
    <w:p w14:paraId="1033DBD5" w14:textId="77777777" w:rsidR="006773FF" w:rsidRDefault="006773FF">
      <w:pPr>
        <w:pStyle w:val="BodyText"/>
        <w:rPr>
          <w:sz w:val="20"/>
        </w:rPr>
      </w:pPr>
    </w:p>
    <w:p w14:paraId="30854336" w14:textId="77777777" w:rsidR="006773FF" w:rsidRDefault="006773FF">
      <w:pPr>
        <w:pStyle w:val="BodyText"/>
        <w:rPr>
          <w:sz w:val="20"/>
        </w:rPr>
      </w:pPr>
    </w:p>
    <w:p w14:paraId="03703760" w14:textId="77777777" w:rsidR="006773FF" w:rsidRDefault="006773FF">
      <w:pPr>
        <w:pStyle w:val="BodyText"/>
        <w:rPr>
          <w:sz w:val="20"/>
        </w:rPr>
      </w:pPr>
    </w:p>
    <w:p w14:paraId="03091FAB" w14:textId="77777777" w:rsidR="006773FF" w:rsidRDefault="006773FF">
      <w:pPr>
        <w:pStyle w:val="BodyText"/>
        <w:rPr>
          <w:sz w:val="20"/>
        </w:rPr>
      </w:pPr>
    </w:p>
    <w:p w14:paraId="101082AB" w14:textId="77777777" w:rsidR="006773FF" w:rsidRDefault="006773FF">
      <w:pPr>
        <w:pStyle w:val="BodyText"/>
        <w:rPr>
          <w:sz w:val="20"/>
        </w:rPr>
      </w:pPr>
    </w:p>
    <w:p w14:paraId="64719FA8" w14:textId="77777777" w:rsidR="006773FF" w:rsidRDefault="006773FF">
      <w:pPr>
        <w:pStyle w:val="BodyText"/>
        <w:rPr>
          <w:sz w:val="20"/>
        </w:rPr>
      </w:pPr>
    </w:p>
    <w:p w14:paraId="7606D016" w14:textId="77777777" w:rsidR="006773FF" w:rsidRDefault="006773FF">
      <w:pPr>
        <w:pStyle w:val="BodyText"/>
        <w:rPr>
          <w:sz w:val="20"/>
        </w:rPr>
      </w:pPr>
    </w:p>
    <w:p w14:paraId="7E69D6F2" w14:textId="77777777" w:rsidR="006773FF" w:rsidRDefault="006773FF">
      <w:pPr>
        <w:pStyle w:val="BodyText"/>
        <w:rPr>
          <w:sz w:val="20"/>
        </w:rPr>
      </w:pPr>
    </w:p>
    <w:p w14:paraId="3D6804F7" w14:textId="77777777" w:rsidR="006773FF" w:rsidRDefault="006773FF">
      <w:pPr>
        <w:pStyle w:val="BodyText"/>
        <w:rPr>
          <w:sz w:val="20"/>
        </w:rPr>
      </w:pPr>
    </w:p>
    <w:p w14:paraId="5A9345BB" w14:textId="77777777" w:rsidR="006773FF" w:rsidRDefault="006773FF">
      <w:pPr>
        <w:pStyle w:val="BodyText"/>
        <w:rPr>
          <w:sz w:val="20"/>
        </w:rPr>
      </w:pPr>
    </w:p>
    <w:p w14:paraId="5EE6F425" w14:textId="77777777" w:rsidR="006773FF" w:rsidRDefault="006773FF">
      <w:pPr>
        <w:pStyle w:val="BodyText"/>
        <w:rPr>
          <w:sz w:val="20"/>
        </w:rPr>
      </w:pPr>
    </w:p>
    <w:p w14:paraId="5D3107C8" w14:textId="77777777" w:rsidR="006773FF" w:rsidRDefault="006773FF">
      <w:pPr>
        <w:pStyle w:val="BodyText"/>
        <w:rPr>
          <w:sz w:val="20"/>
        </w:rPr>
      </w:pPr>
    </w:p>
    <w:p w14:paraId="3D04636A" w14:textId="77777777" w:rsidR="006773FF" w:rsidRDefault="006773FF">
      <w:pPr>
        <w:pStyle w:val="BodyText"/>
        <w:rPr>
          <w:sz w:val="20"/>
        </w:rPr>
      </w:pPr>
    </w:p>
    <w:p w14:paraId="6C66B897" w14:textId="77777777" w:rsidR="006773FF" w:rsidRDefault="006773FF">
      <w:pPr>
        <w:pStyle w:val="BodyText"/>
        <w:rPr>
          <w:sz w:val="20"/>
        </w:rPr>
      </w:pPr>
    </w:p>
    <w:p w14:paraId="3BC465F4" w14:textId="77777777" w:rsidR="006773FF" w:rsidRDefault="006773FF">
      <w:pPr>
        <w:pStyle w:val="BodyText"/>
        <w:rPr>
          <w:sz w:val="20"/>
        </w:rPr>
      </w:pPr>
    </w:p>
    <w:p w14:paraId="78880719" w14:textId="77777777" w:rsidR="006773FF" w:rsidRDefault="006773FF">
      <w:pPr>
        <w:pStyle w:val="BodyText"/>
        <w:rPr>
          <w:sz w:val="20"/>
        </w:rPr>
      </w:pPr>
    </w:p>
    <w:p w14:paraId="15853289" w14:textId="77777777" w:rsidR="006773FF" w:rsidRDefault="006773FF">
      <w:pPr>
        <w:pStyle w:val="BodyText"/>
        <w:rPr>
          <w:sz w:val="20"/>
        </w:rPr>
      </w:pPr>
    </w:p>
    <w:p w14:paraId="31F06D57" w14:textId="77777777" w:rsidR="006773FF" w:rsidRDefault="006773FF">
      <w:pPr>
        <w:pStyle w:val="BodyText"/>
        <w:rPr>
          <w:sz w:val="20"/>
        </w:rPr>
      </w:pPr>
    </w:p>
    <w:p w14:paraId="6F9F6597" w14:textId="77777777" w:rsidR="006773FF" w:rsidRDefault="006773FF">
      <w:pPr>
        <w:pStyle w:val="BodyText"/>
        <w:rPr>
          <w:sz w:val="20"/>
        </w:rPr>
      </w:pPr>
    </w:p>
    <w:p w14:paraId="51093A88" w14:textId="77777777" w:rsidR="006773FF" w:rsidRDefault="006773FF">
      <w:pPr>
        <w:pStyle w:val="BodyText"/>
        <w:rPr>
          <w:sz w:val="20"/>
        </w:rPr>
      </w:pPr>
    </w:p>
    <w:p w14:paraId="6A1743CD" w14:textId="77777777" w:rsidR="006773FF" w:rsidRDefault="006773FF">
      <w:pPr>
        <w:pStyle w:val="BodyText"/>
        <w:rPr>
          <w:sz w:val="20"/>
        </w:rPr>
      </w:pPr>
    </w:p>
    <w:p w14:paraId="19910BDB" w14:textId="77777777" w:rsidR="006773FF" w:rsidRDefault="006773FF">
      <w:pPr>
        <w:pStyle w:val="BodyText"/>
        <w:rPr>
          <w:sz w:val="20"/>
        </w:rPr>
      </w:pPr>
    </w:p>
    <w:p w14:paraId="6C80981D" w14:textId="77777777" w:rsidR="006773FF" w:rsidRDefault="006773FF">
      <w:pPr>
        <w:pStyle w:val="BodyText"/>
        <w:rPr>
          <w:sz w:val="20"/>
        </w:rPr>
      </w:pPr>
    </w:p>
    <w:p w14:paraId="1C587C49" w14:textId="77777777" w:rsidR="006773FF" w:rsidRDefault="006773FF">
      <w:pPr>
        <w:pStyle w:val="BodyText"/>
        <w:rPr>
          <w:sz w:val="20"/>
        </w:rPr>
      </w:pPr>
    </w:p>
    <w:p w14:paraId="09A4B7CB" w14:textId="77777777" w:rsidR="006773FF" w:rsidRDefault="006773FF">
      <w:pPr>
        <w:pStyle w:val="BodyText"/>
        <w:rPr>
          <w:sz w:val="20"/>
        </w:rPr>
      </w:pPr>
    </w:p>
    <w:p w14:paraId="0F2B8DDD" w14:textId="77777777" w:rsidR="006773FF" w:rsidRDefault="006773FF">
      <w:pPr>
        <w:pStyle w:val="BodyText"/>
        <w:rPr>
          <w:sz w:val="20"/>
        </w:rPr>
      </w:pPr>
    </w:p>
    <w:p w14:paraId="14EE03B8" w14:textId="77777777" w:rsidR="006773FF" w:rsidRDefault="006773FF">
      <w:pPr>
        <w:pStyle w:val="BodyText"/>
        <w:rPr>
          <w:sz w:val="20"/>
        </w:rPr>
      </w:pPr>
    </w:p>
    <w:p w14:paraId="0A1178AC" w14:textId="77777777" w:rsidR="006773FF" w:rsidRDefault="006773FF">
      <w:pPr>
        <w:pStyle w:val="BodyText"/>
        <w:spacing w:before="5"/>
        <w:rPr>
          <w:sz w:val="24"/>
        </w:rPr>
      </w:pPr>
    </w:p>
    <w:p w14:paraId="5B4F1541" w14:textId="77777777" w:rsidR="006773FF" w:rsidRDefault="000E62DB">
      <w:pPr>
        <w:spacing w:before="92"/>
        <w:ind w:right="571"/>
        <w:jc w:val="center"/>
        <w:rPr>
          <w:sz w:val="17"/>
        </w:rPr>
      </w:pPr>
      <w:r>
        <w:rPr>
          <w:sz w:val="17"/>
        </w:rPr>
        <w:t>39</w:t>
      </w:r>
    </w:p>
    <w:sectPr w:rsidR="006773FF">
      <w:headerReference w:type="default" r:id="rId52"/>
      <w:footerReference w:type="default" r:id="rId53"/>
      <w:pgSz w:w="12240" w:h="15840"/>
      <w:pgMar w:top="1500" w:right="1180" w:bottom="280" w:left="142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4C53A0" w14:textId="77777777" w:rsidR="00BE0FA4" w:rsidRDefault="00BE0FA4">
      <w:r>
        <w:separator/>
      </w:r>
    </w:p>
  </w:endnote>
  <w:endnote w:type="continuationSeparator" w:id="0">
    <w:p w14:paraId="2F159C06" w14:textId="77777777" w:rsidR="00BE0FA4" w:rsidRDefault="00BE0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67D11" w14:textId="77777777" w:rsidR="00264B86" w:rsidRDefault="00264B86">
    <w:pPr>
      <w:pStyle w:val="BodyText"/>
      <w:spacing w:line="14" w:lineRule="auto"/>
      <w:rPr>
        <w:sz w:val="20"/>
      </w:rPr>
    </w:pPr>
    <w:r>
      <w:rPr>
        <w:noProof/>
      </w:rPr>
      <mc:AlternateContent>
        <mc:Choice Requires="wps">
          <w:drawing>
            <wp:anchor distT="0" distB="0" distL="114300" distR="114300" simplePos="0" relativeHeight="251648512" behindDoc="1" locked="0" layoutInCell="1" allowOverlap="1" wp14:anchorId="1B9376AE" wp14:editId="26AF57B2">
              <wp:simplePos x="0" y="0"/>
              <wp:positionH relativeFrom="page">
                <wp:posOffset>3817088</wp:posOffset>
              </wp:positionH>
              <wp:positionV relativeFrom="page">
                <wp:posOffset>9239692</wp:posOffset>
              </wp:positionV>
              <wp:extent cx="297712" cy="244549"/>
              <wp:effectExtent l="0" t="0" r="7620" b="3175"/>
              <wp:wrapNone/>
              <wp:docPr id="5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F55E" w14:textId="7B5F9261" w:rsidR="00264B86" w:rsidRDefault="00264B86">
                          <w:pPr>
                            <w:spacing w:before="18"/>
                            <w:ind w:left="60"/>
                            <w:rPr>
                              <w:sz w:val="18"/>
                            </w:rPr>
                          </w:pPr>
                          <w:r>
                            <w:fldChar w:fldCharType="begin"/>
                          </w:r>
                          <w:r>
                            <w:rPr>
                              <w:w w:val="104"/>
                              <w:sz w:val="18"/>
                            </w:rPr>
                            <w:instrText xml:space="preserve"> PAGE </w:instrText>
                          </w:r>
                          <w:r>
                            <w:fldChar w:fldCharType="separate"/>
                          </w:r>
                          <w:r w:rsidR="009B570C">
                            <w:rPr>
                              <w:noProof/>
                              <w:w w:val="104"/>
                              <w:sz w:val="18"/>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376AE" id="_x0000_t202" coordsize="21600,21600" o:spt="202" path="m,l,21600r21600,l21600,xe">
              <v:stroke joinstyle="miter"/>
              <v:path gradientshapeok="t" o:connecttype="rect"/>
            </v:shapetype>
            <v:shape id="Text Box 42" o:spid="_x0000_s1027" type="#_x0000_t202" style="position:absolute;margin-left:300.55pt;margin-top:727.55pt;width:23.45pt;height:19.2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7rQIAAKo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" filled="f" stroked="f">
              <v:textbox inset="0,0,0,0">
                <w:txbxContent>
                  <w:p w14:paraId="385CF55E" w14:textId="7B5F9261" w:rsidR="00264B86" w:rsidRDefault="00264B86">
                    <w:pPr>
                      <w:spacing w:before="18"/>
                      <w:ind w:left="60"/>
                      <w:rPr>
                        <w:sz w:val="18"/>
                      </w:rPr>
                    </w:pPr>
                    <w:r>
                      <w:fldChar w:fldCharType="begin"/>
                    </w:r>
                    <w:r>
                      <w:rPr>
                        <w:w w:val="104"/>
                        <w:sz w:val="18"/>
                      </w:rPr>
                      <w:instrText xml:space="preserve"> PAGE </w:instrText>
                    </w:r>
                    <w:r>
                      <w:fldChar w:fldCharType="separate"/>
                    </w:r>
                    <w:r w:rsidR="009B570C">
                      <w:rPr>
                        <w:noProof/>
                        <w:w w:val="104"/>
                        <w:sz w:val="18"/>
                      </w:rPr>
                      <w:t>7</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29B52" w14:textId="77777777" w:rsidR="00264B86" w:rsidRDefault="00264B86">
    <w:pPr>
      <w:pStyle w:val="BodyText"/>
      <w:spacing w:line="14" w:lineRule="auto"/>
      <w:rPr>
        <w:sz w:val="20"/>
      </w:rPr>
    </w:pPr>
    <w:r>
      <w:rPr>
        <w:noProof/>
      </w:rPr>
      <mc:AlternateContent>
        <mc:Choice Requires="wps">
          <w:drawing>
            <wp:anchor distT="0" distB="0" distL="114300" distR="114300" simplePos="0" relativeHeight="485789696" behindDoc="1" locked="0" layoutInCell="1" allowOverlap="1" wp14:anchorId="26578A3C" wp14:editId="075EE6D5">
              <wp:simplePos x="0" y="0"/>
              <wp:positionH relativeFrom="page">
                <wp:posOffset>3713480</wp:posOffset>
              </wp:positionH>
              <wp:positionV relativeFrom="page">
                <wp:posOffset>9359900</wp:posOffset>
              </wp:positionV>
              <wp:extent cx="159385" cy="1447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CA0" w14:textId="3B89B279" w:rsidR="00264B86" w:rsidRPr="009B38F2" w:rsidRDefault="00264B86">
                          <w:pPr>
                            <w:spacing w:before="12"/>
                            <w:ind w:left="20"/>
                            <w:rPr>
                              <w:sz w:val="18"/>
                              <w:szCs w:val="24"/>
                              <w:lang w:val="en-PH"/>
                            </w:rPr>
                          </w:pPr>
                          <w:r>
                            <w:rPr>
                              <w:sz w:val="18"/>
                              <w:szCs w:val="24"/>
                              <w:lang w:val="en-PH"/>
                            </w:rPr>
                            <w:t>4</w:t>
                          </w:r>
                          <w:r w:rsidR="009B570C">
                            <w:rPr>
                              <w:sz w:val="18"/>
                              <w:szCs w:val="24"/>
                              <w:lang w:val="en-PH"/>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78A3C" id="_x0000_t202" coordsize="21600,21600" o:spt="202" path="m,l,21600r21600,l21600,xe">
              <v:stroke joinstyle="miter"/>
              <v:path gradientshapeok="t" o:connecttype="rect"/>
            </v:shapetype>
            <v:shape id="Text Box 1" o:spid="_x0000_s1068" type="#_x0000_t202" style="position:absolute;margin-left:292.4pt;margin-top:737pt;width:12.55pt;height:11.4pt;z-index:-1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" filled="f" stroked="f">
              <v:textbox inset="0,0,0,0">
                <w:txbxContent>
                  <w:p w14:paraId="63886CA0" w14:textId="3B89B279" w:rsidR="00264B86" w:rsidRPr="009B38F2" w:rsidRDefault="00264B86">
                    <w:pPr>
                      <w:spacing w:before="12"/>
                      <w:ind w:left="20"/>
                      <w:rPr>
                        <w:sz w:val="18"/>
                        <w:szCs w:val="24"/>
                        <w:lang w:val="en-PH"/>
                      </w:rPr>
                    </w:pPr>
                    <w:r>
                      <w:rPr>
                        <w:sz w:val="18"/>
                        <w:szCs w:val="24"/>
                        <w:lang w:val="en-PH"/>
                      </w:rPr>
                      <w:t>4</w:t>
                    </w:r>
                    <w:r w:rsidR="009B570C">
                      <w:rPr>
                        <w:sz w:val="18"/>
                        <w:szCs w:val="24"/>
                        <w:lang w:val="en-PH"/>
                      </w:rPr>
                      <w:t>4</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4B0A2" w14:textId="77777777" w:rsidR="00264B86" w:rsidRDefault="00264B86">
    <w:pPr>
      <w:pStyle w:val="BodyText"/>
      <w:spacing w:line="14" w:lineRule="auto"/>
      <w:rPr>
        <w:sz w:val="2"/>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9719E" w14:textId="77777777" w:rsidR="00264B86" w:rsidRDefault="00264B86">
    <w:pPr>
      <w:pStyle w:val="BodyText"/>
      <w:spacing w:line="14" w:lineRule="auto"/>
      <w:rPr>
        <w:sz w:val="2"/>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C08A0" w14:textId="77777777" w:rsidR="00264B86" w:rsidRDefault="00264B86">
    <w:pPr>
      <w:pStyle w:val="BodyText"/>
      <w:spacing w:line="14" w:lineRule="auto"/>
      <w:rPr>
        <w:sz w:val="2"/>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E53C" w14:textId="77777777" w:rsidR="00264B86" w:rsidRDefault="00264B86">
    <w:pPr>
      <w:pStyle w:val="BodyText"/>
      <w:spacing w:line="14" w:lineRule="auto"/>
      <w:rPr>
        <w:sz w:val="2"/>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20D54" w14:textId="77777777" w:rsidR="00264B86" w:rsidRDefault="00264B86">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5A6E7" w14:textId="77777777" w:rsidR="00264B86" w:rsidRDefault="00264B86">
    <w:pPr>
      <w:pStyle w:val="BodyText"/>
      <w:spacing w:line="14" w:lineRule="auto"/>
      <w:rPr>
        <w:sz w:val="20"/>
      </w:rPr>
    </w:pPr>
    <w:r>
      <w:rPr>
        <w:noProof/>
      </w:rPr>
      <mc:AlternateContent>
        <mc:Choice Requires="wps">
          <w:drawing>
            <wp:anchor distT="0" distB="0" distL="114300" distR="114300" simplePos="0" relativeHeight="251656704" behindDoc="1" locked="0" layoutInCell="1" allowOverlap="1" wp14:anchorId="723E7E9E" wp14:editId="628C5FD1">
              <wp:simplePos x="0" y="0"/>
              <wp:positionH relativeFrom="page">
                <wp:posOffset>3681730</wp:posOffset>
              </wp:positionH>
              <wp:positionV relativeFrom="page">
                <wp:posOffset>9189720</wp:posOffset>
              </wp:positionV>
              <wp:extent cx="302260" cy="208915"/>
              <wp:effectExtent l="0" t="0" r="0" b="0"/>
              <wp:wrapNone/>
              <wp:docPr id="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2517" w14:textId="3602A5F4" w:rsidR="00264B86" w:rsidRDefault="00264B86">
                          <w:pPr>
                            <w:spacing w:before="100"/>
                            <w:ind w:left="230"/>
                            <w:rPr>
                              <w:sz w:val="18"/>
                            </w:rPr>
                          </w:pPr>
                          <w:r>
                            <w:fldChar w:fldCharType="begin"/>
                          </w:r>
                          <w:r>
                            <w:rPr>
                              <w:w w:val="105"/>
                              <w:sz w:val="18"/>
                            </w:rPr>
                            <w:instrText xml:space="preserve"> PAGE </w:instrText>
                          </w:r>
                          <w:r>
                            <w:fldChar w:fldCharType="separate"/>
                          </w:r>
                          <w:r w:rsidR="009B570C">
                            <w:rPr>
                              <w:noProof/>
                              <w:w w:val="105"/>
                              <w:sz w:val="18"/>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E7E9E" id="_x0000_t202" coordsize="21600,21600" o:spt="202" path="m,l,21600r21600,l21600,xe">
              <v:stroke joinstyle="miter"/>
              <v:path gradientshapeok="t" o:connecttype="rect"/>
            </v:shapetype>
            <v:shape id="Text Box 38" o:spid="_x0000_s1031" type="#_x0000_t202" style="position:absolute;margin-left:289.9pt;margin-top:723.6pt;width:23.8pt;height:16.4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aCsAIAALE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" filled="f" stroked="f">
              <v:textbox inset="0,0,0,0">
                <w:txbxContent>
                  <w:p w14:paraId="7CFC2517" w14:textId="3602A5F4" w:rsidR="00264B86" w:rsidRDefault="00264B86">
                    <w:pPr>
                      <w:spacing w:before="100"/>
                      <w:ind w:left="230"/>
                      <w:rPr>
                        <w:sz w:val="18"/>
                      </w:rPr>
                    </w:pPr>
                    <w:r>
                      <w:fldChar w:fldCharType="begin"/>
                    </w:r>
                    <w:r>
                      <w:rPr>
                        <w:w w:val="105"/>
                        <w:sz w:val="18"/>
                      </w:rPr>
                      <w:instrText xml:space="preserve"> PAGE </w:instrText>
                    </w:r>
                    <w:r>
                      <w:fldChar w:fldCharType="separate"/>
                    </w:r>
                    <w:r w:rsidR="009B570C">
                      <w:rPr>
                        <w:noProof/>
                        <w:w w:val="105"/>
                        <w:sz w:val="18"/>
                      </w:rPr>
                      <w:t>24</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4217" w14:textId="165A5BAB" w:rsidR="00264B86" w:rsidRDefault="00264B86">
    <w:pPr>
      <w:jc w:val="center"/>
      <w:rPr>
        <w:sz w:val="20"/>
        <w:szCs w:val="20"/>
      </w:rPr>
    </w:pPr>
    <w:r>
      <w:rPr>
        <w:sz w:val="20"/>
        <w:szCs w:val="20"/>
      </w:rPr>
      <w:fldChar w:fldCharType="begin"/>
    </w:r>
    <w:r>
      <w:rPr>
        <w:sz w:val="20"/>
        <w:szCs w:val="20"/>
      </w:rPr>
      <w:instrText>PAGE</w:instrText>
    </w:r>
    <w:r>
      <w:rPr>
        <w:sz w:val="20"/>
        <w:szCs w:val="20"/>
      </w:rPr>
      <w:fldChar w:fldCharType="separate"/>
    </w:r>
    <w:r w:rsidR="009B570C">
      <w:rPr>
        <w:noProof/>
        <w:sz w:val="20"/>
        <w:szCs w:val="20"/>
      </w:rPr>
      <w:t>31</w:t>
    </w:r>
    <w:r>
      <w:rPr>
        <w:sz w:val="20"/>
        <w:szCs w:val="20"/>
      </w:rPr>
      <w:fldChar w:fldCharType="end"/>
    </w:r>
  </w:p>
  <w:p w14:paraId="0B954047" w14:textId="77777777" w:rsidR="00264B86" w:rsidRDefault="00264B86">
    <w:pPr>
      <w:spacing w:line="276" w:lineRule="auto"/>
      <w:rPr>
        <w:sz w:val="20"/>
        <w:szCs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4139" w14:textId="77777777" w:rsidR="00264B86" w:rsidRDefault="00264B86">
    <w:pPr>
      <w:pStyle w:val="BodyText"/>
      <w:spacing w:line="14" w:lineRule="auto"/>
      <w:rPr>
        <w:sz w:val="20"/>
      </w:rPr>
    </w:pPr>
    <w:r>
      <w:rPr>
        <w:noProof/>
      </w:rPr>
      <mc:AlternateContent>
        <mc:Choice Requires="wpg">
          <w:drawing>
            <wp:anchor distT="0" distB="0" distL="114300" distR="114300" simplePos="0" relativeHeight="251664896" behindDoc="1" locked="0" layoutInCell="1" allowOverlap="1" wp14:anchorId="5458EBB2" wp14:editId="7256F217">
              <wp:simplePos x="0" y="0"/>
              <wp:positionH relativeFrom="page">
                <wp:posOffset>1200785</wp:posOffset>
              </wp:positionH>
              <wp:positionV relativeFrom="page">
                <wp:posOffset>9277350</wp:posOffset>
              </wp:positionV>
              <wp:extent cx="5372735" cy="8890"/>
              <wp:effectExtent l="0" t="0" r="0" b="0"/>
              <wp:wrapNone/>
              <wp:docPr id="4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4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E4AD42" id="Group 30" o:spid="_x0000_s1026" style="position:absolute;margin-left:94.55pt;margin-top:730.5pt;width:423.05pt;height:.7pt;z-index:-25165158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251666944" behindDoc="1" locked="0" layoutInCell="1" allowOverlap="1" wp14:anchorId="0C9241D0" wp14:editId="61F379F0">
              <wp:simplePos x="0" y="0"/>
              <wp:positionH relativeFrom="page">
                <wp:posOffset>1188720</wp:posOffset>
              </wp:positionH>
              <wp:positionV relativeFrom="page">
                <wp:posOffset>9043670</wp:posOffset>
              </wp:positionV>
              <wp:extent cx="3107055" cy="1270"/>
              <wp:effectExtent l="0" t="0" r="0" b="0"/>
              <wp:wrapNone/>
              <wp:docPr id="4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FEDC8" id="AutoShape 29" o:spid="_x0000_s1026" style="position:absolute;margin-left:93.6pt;margin-top:712.1pt;width:244.65pt;height:.1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C/NmY8uQMAAHk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251668992" behindDoc="1" locked="0" layoutInCell="1" allowOverlap="1" wp14:anchorId="5499E0ED" wp14:editId="2E56BDCA">
              <wp:simplePos x="0" y="0"/>
              <wp:positionH relativeFrom="page">
                <wp:posOffset>1188720</wp:posOffset>
              </wp:positionH>
              <wp:positionV relativeFrom="page">
                <wp:posOffset>8613775</wp:posOffset>
              </wp:positionV>
              <wp:extent cx="3107055" cy="1270"/>
              <wp:effectExtent l="0" t="0" r="0" b="0"/>
              <wp:wrapNone/>
              <wp:docPr id="3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C553A1" id="AutoShape 28" o:spid="_x0000_s1026" style="position:absolute;margin-left:93.6pt;margin-top:678.25pt;width:244.65pt;height:.1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P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C+rvKP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251670016" behindDoc="1" locked="0" layoutInCell="1" allowOverlap="1" wp14:anchorId="50BBB21E" wp14:editId="4BAD0A88">
              <wp:simplePos x="0" y="0"/>
              <wp:positionH relativeFrom="page">
                <wp:posOffset>1188720</wp:posOffset>
              </wp:positionH>
              <wp:positionV relativeFrom="page">
                <wp:posOffset>8182610</wp:posOffset>
              </wp:positionV>
              <wp:extent cx="3107055" cy="1270"/>
              <wp:effectExtent l="0" t="0" r="0" b="0"/>
              <wp:wrapNone/>
              <wp:docPr id="3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028A9F" id="AutoShape 27" o:spid="_x0000_s1026" style="position:absolute;margin-left:93.6pt;margin-top:644.3pt;width:244.65pt;height:.1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AU07sF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251673088" behindDoc="1" locked="0" layoutInCell="1" allowOverlap="1" wp14:anchorId="4879D0E2" wp14:editId="044F40E7">
              <wp:simplePos x="0" y="0"/>
              <wp:positionH relativeFrom="page">
                <wp:posOffset>1176020</wp:posOffset>
              </wp:positionH>
              <wp:positionV relativeFrom="page">
                <wp:posOffset>7754620</wp:posOffset>
              </wp:positionV>
              <wp:extent cx="696595" cy="157480"/>
              <wp:effectExtent l="0" t="0" r="0" b="0"/>
              <wp:wrapNone/>
              <wp:docPr id="3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6693" w14:textId="77777777" w:rsidR="00264B86" w:rsidRDefault="00264B86">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79D0E2" id="_x0000_t202" coordsize="21600,21600" o:spt="202" path="m,l,21600r21600,l21600,xe">
              <v:stroke joinstyle="miter"/>
              <v:path gradientshapeok="t" o:connecttype="rect"/>
            </v:shapetype>
            <v:shape id="Text Box 26" o:spid="_x0000_s1038" type="#_x0000_t202" style="position:absolute;margin-left:92.6pt;margin-top:610.6pt;width:54.85pt;height:12.4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WtAIAALI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oMqaVrQCAACy&#10;BQAADgAAAAAAAAAAAAAAAAAuAgAAZHJzL2Uyb0RvYy54bWxQSwECLQAUAAYACAAAACEAC65q9+AA&#10;AAANAQAADwAAAAAAAAAAAAAAAAAOBQAAZHJzL2Rvd25yZXYueG1sUEsFBgAAAAAEAAQA8wAAABsG&#10;AAAAAA==&#10;" filled="f" stroked="f">
              <v:textbox inset="0,0,0,0">
                <w:txbxContent>
                  <w:p w14:paraId="00226693" w14:textId="77777777" w:rsidR="00264B86" w:rsidRDefault="00264B86">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251675136" behindDoc="1" locked="0" layoutInCell="1" allowOverlap="1" wp14:anchorId="6F798660" wp14:editId="24251460">
              <wp:simplePos x="0" y="0"/>
              <wp:positionH relativeFrom="page">
                <wp:posOffset>5089525</wp:posOffset>
              </wp:positionH>
              <wp:positionV relativeFrom="page">
                <wp:posOffset>7897495</wp:posOffset>
              </wp:positionV>
              <wp:extent cx="1536700" cy="157480"/>
              <wp:effectExtent l="0" t="0" r="0" b="0"/>
              <wp:wrapNone/>
              <wp:docPr id="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A9A7" w14:textId="77777777" w:rsidR="00264B86" w:rsidRDefault="00264B86">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98660" id="Text Box 25" o:spid="_x0000_s1039" type="#_x0000_t202" style="position:absolute;margin-left:400.75pt;margin-top:621.85pt;width:121pt;height:12.4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NpQ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NfQ2lC0AgAA&#10;swUAAA4AAAAAAAAAAAAAAAAALgIAAGRycy9lMm9Eb2MueG1sUEsBAi0AFAAGAAgAAAAhABthhHHh&#10;AAAADgEAAA8AAAAAAAAAAAAAAAAADgUAAGRycy9kb3ducmV2LnhtbFBLBQYAAAAABAAEAPMAAAAc&#10;BgAAAAA=&#10;" filled="f" stroked="f">
              <v:textbox inset="0,0,0,0">
                <w:txbxContent>
                  <w:p w14:paraId="3964A9A7" w14:textId="77777777" w:rsidR="00264B86" w:rsidRDefault="00264B86">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251677184" behindDoc="1" locked="0" layoutInCell="1" allowOverlap="1" wp14:anchorId="3D8B7853" wp14:editId="2A93CCA3">
              <wp:simplePos x="0" y="0"/>
              <wp:positionH relativeFrom="page">
                <wp:posOffset>1176020</wp:posOffset>
              </wp:positionH>
              <wp:positionV relativeFrom="page">
                <wp:posOffset>8185785</wp:posOffset>
              </wp:positionV>
              <wp:extent cx="1994535" cy="157480"/>
              <wp:effectExtent l="0" t="0" r="0" b="0"/>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A355"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B7853" id="Text Box 24" o:spid="_x0000_s1040" type="#_x0000_t202" style="position:absolute;margin-left:92.6pt;margin-top:644.55pt;width:157.05pt;height:12.4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AZY9TptAIA&#10;ALMFAAAOAAAAAAAAAAAAAAAAAC4CAABkcnMvZTJvRG9jLnhtbFBLAQItABQABgAIAAAAIQAM5Rnn&#10;4gAAAA0BAAAPAAAAAAAAAAAAAAAAAA4FAABkcnMvZG93bnJldi54bWxQSwUGAAAAAAQABADzAAAA&#10;HQYAAAAA&#10;" filled="f" stroked="f">
              <v:textbox inset="0,0,0,0">
                <w:txbxContent>
                  <w:p w14:paraId="0E77A355"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251679232" behindDoc="1" locked="0" layoutInCell="1" allowOverlap="1" wp14:anchorId="031E63CF" wp14:editId="3FE7A077">
              <wp:simplePos x="0" y="0"/>
              <wp:positionH relativeFrom="page">
                <wp:posOffset>1176020</wp:posOffset>
              </wp:positionH>
              <wp:positionV relativeFrom="page">
                <wp:posOffset>8615680</wp:posOffset>
              </wp:positionV>
              <wp:extent cx="423545" cy="157480"/>
              <wp:effectExtent l="0" t="0" r="0" b="0"/>
              <wp:wrapNone/>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DFEA0" w14:textId="77777777" w:rsidR="00264B86" w:rsidRDefault="00264B86">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63CF" id="Text Box 23" o:spid="_x0000_s1041" type="#_x0000_t202" style="position:absolute;margin-left:92.6pt;margin-top:678.4pt;width:33.35pt;height:12.4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RNtQIAALI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jIxRNtQIA&#10;ALIFAAAOAAAAAAAAAAAAAAAAAC4CAABkcnMvZTJvRG9jLnhtbFBLAQItABQABgAIAAAAIQCZsHd9&#10;4QAAAA0BAAAPAAAAAAAAAAAAAAAAAA8FAABkcnMvZG93bnJldi54bWxQSwUGAAAAAAQABADzAAAA&#10;HQYAAAAA&#10;" filled="f" stroked="f">
              <v:textbox inset="0,0,0,0">
                <w:txbxContent>
                  <w:p w14:paraId="091DFEA0" w14:textId="77777777" w:rsidR="00264B86" w:rsidRDefault="00264B86">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251681280" behindDoc="1" locked="0" layoutInCell="1" allowOverlap="1" wp14:anchorId="3403CBC7" wp14:editId="10AD53E8">
              <wp:simplePos x="0" y="0"/>
              <wp:positionH relativeFrom="page">
                <wp:posOffset>1176020</wp:posOffset>
              </wp:positionH>
              <wp:positionV relativeFrom="page">
                <wp:posOffset>9046845</wp:posOffset>
              </wp:positionV>
              <wp:extent cx="957580" cy="157480"/>
              <wp:effectExtent l="0" t="0" r="0" b="0"/>
              <wp:wrapNone/>
              <wp:docPr id="3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5CC49"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3CBC7" id="Text Box 22" o:spid="_x0000_s1042" type="#_x0000_t202" style="position:absolute;margin-left:92.6pt;margin-top:712.35pt;width:75.4pt;height:12.4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Rn1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HLRGfWwAgAAsgUA&#10;AA4AAAAAAAAAAAAAAAAALgIAAGRycy9lMm9Eb2MueG1sUEsBAi0AFAAGAAgAAAAhAOYLuI3iAAAA&#10;DQEAAA8AAAAAAAAAAAAAAAAACgUAAGRycy9kb3ducmV2LnhtbFBLBQYAAAAABAAEAPMAAAAZBgAA&#10;AAA=&#10;" filled="f" stroked="f">
              <v:textbox inset="0,0,0,0">
                <w:txbxContent>
                  <w:p w14:paraId="3B05CC49"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251683328" behindDoc="1" locked="0" layoutInCell="1" allowOverlap="1" wp14:anchorId="6478B11D" wp14:editId="052F8A78">
              <wp:simplePos x="0" y="0"/>
              <wp:positionH relativeFrom="page">
                <wp:posOffset>1176020</wp:posOffset>
              </wp:positionH>
              <wp:positionV relativeFrom="page">
                <wp:posOffset>9333230</wp:posOffset>
              </wp:positionV>
              <wp:extent cx="1128395" cy="157480"/>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A04D" w14:textId="77777777" w:rsidR="00264B86" w:rsidRDefault="00264B86">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8B11D" id="Text Box 21" o:spid="_x0000_s1043" type="#_x0000_t202" style="position:absolute;margin-left:92.6pt;margin-top:734.9pt;width:88.85pt;height:12.4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EJYYwO0AgAA&#10;swUAAA4AAAAAAAAAAAAAAAAALgIAAGRycy9lMm9Eb2MueG1sUEsBAi0AFAAGAAgAAAAhACDu8f7h&#10;AAAADQEAAA8AAAAAAAAAAAAAAAAADgUAAGRycy9kb3ducmV2LnhtbFBLBQYAAAAABAAEAPMAAAAc&#10;BgAAAAA=&#10;" filled="f" stroked="f">
              <v:textbox inset="0,0,0,0">
                <w:txbxContent>
                  <w:p w14:paraId="4EA7A04D" w14:textId="77777777" w:rsidR="00264B86" w:rsidRDefault="00264B86">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251685376" behindDoc="1" locked="0" layoutInCell="1" allowOverlap="1" wp14:anchorId="0BDFC469" wp14:editId="227EA712">
              <wp:simplePos x="0" y="0"/>
              <wp:positionH relativeFrom="page">
                <wp:posOffset>3790315</wp:posOffset>
              </wp:positionH>
              <wp:positionV relativeFrom="page">
                <wp:posOffset>9470390</wp:posOffset>
              </wp:positionV>
              <wp:extent cx="194310" cy="15748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E92F" w14:textId="2E35DC6D" w:rsidR="00264B86" w:rsidRDefault="00264B86">
                          <w:pPr>
                            <w:spacing w:before="18"/>
                            <w:ind w:left="60"/>
                            <w:rPr>
                              <w:sz w:val="18"/>
                            </w:rPr>
                          </w:pPr>
                          <w:r>
                            <w:fldChar w:fldCharType="begin"/>
                          </w:r>
                          <w:r>
                            <w:rPr>
                              <w:w w:val="105"/>
                              <w:sz w:val="18"/>
                            </w:rPr>
                            <w:instrText xml:space="preserve"> PAGE </w:instrText>
                          </w:r>
                          <w:r>
                            <w:fldChar w:fldCharType="separate"/>
                          </w:r>
                          <w:r w:rsidR="009B570C">
                            <w:rPr>
                              <w:noProof/>
                              <w:w w:val="105"/>
                              <w:sz w:val="18"/>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FC469" id="Text Box 20" o:spid="_x0000_s1044" type="#_x0000_t202" style="position:absolute;margin-left:298.45pt;margin-top:745.7pt;width:15.3pt;height:12.4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Sl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YzNSltAIA&#10;ALIFAAAOAAAAAAAAAAAAAAAAAC4CAABkcnMvZTJvRG9jLnhtbFBLAQItABQABgAIAAAAIQAXV8o1&#10;4gAAAA0BAAAPAAAAAAAAAAAAAAAAAA4FAABkcnMvZG93bnJldi54bWxQSwUGAAAAAAQABADzAAAA&#10;HQYAAAAA&#10;" filled="f" stroked="f">
              <v:textbox inset="0,0,0,0">
                <w:txbxContent>
                  <w:p w14:paraId="72A4E92F" w14:textId="2E35DC6D" w:rsidR="00264B86" w:rsidRDefault="00264B86">
                    <w:pPr>
                      <w:spacing w:before="18"/>
                      <w:ind w:left="60"/>
                      <w:rPr>
                        <w:sz w:val="18"/>
                      </w:rPr>
                    </w:pPr>
                    <w:r>
                      <w:fldChar w:fldCharType="begin"/>
                    </w:r>
                    <w:r>
                      <w:rPr>
                        <w:w w:val="105"/>
                        <w:sz w:val="18"/>
                      </w:rPr>
                      <w:instrText xml:space="preserve"> PAGE </w:instrText>
                    </w:r>
                    <w:r>
                      <w:fldChar w:fldCharType="separate"/>
                    </w:r>
                    <w:r w:rsidR="009B570C">
                      <w:rPr>
                        <w:noProof/>
                        <w:w w:val="105"/>
                        <w:sz w:val="18"/>
                      </w:rPr>
                      <w:t>33</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07191" w14:textId="77777777" w:rsidR="00264B86" w:rsidRDefault="00264B86">
    <w:pPr>
      <w:pStyle w:val="BodyText"/>
      <w:spacing w:line="14" w:lineRule="auto"/>
      <w:rPr>
        <w:sz w:val="20"/>
      </w:rPr>
    </w:pPr>
    <w:r>
      <w:rPr>
        <w:noProof/>
      </w:rPr>
      <mc:AlternateContent>
        <mc:Choice Requires="wpg">
          <w:drawing>
            <wp:anchor distT="0" distB="0" distL="114300" distR="114300" simplePos="0" relativeHeight="251633152" behindDoc="1" locked="0" layoutInCell="1" allowOverlap="1" wp14:anchorId="5FC92588" wp14:editId="42B1B995">
              <wp:simplePos x="0" y="0"/>
              <wp:positionH relativeFrom="page">
                <wp:posOffset>1200785</wp:posOffset>
              </wp:positionH>
              <wp:positionV relativeFrom="page">
                <wp:posOffset>9277350</wp:posOffset>
              </wp:positionV>
              <wp:extent cx="5372735" cy="8890"/>
              <wp:effectExtent l="0" t="0" r="0" b="0"/>
              <wp:wrapNone/>
              <wp:docPr id="5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59"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61"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489328" id="Group 30" o:spid="_x0000_s1026" style="position:absolute;margin-left:94.55pt;margin-top:730.5pt;width:423.05pt;height:.7pt;z-index:-251683328;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251634176" behindDoc="1" locked="0" layoutInCell="1" allowOverlap="1" wp14:anchorId="3729678A" wp14:editId="4A75EDE0">
              <wp:simplePos x="0" y="0"/>
              <wp:positionH relativeFrom="page">
                <wp:posOffset>1188720</wp:posOffset>
              </wp:positionH>
              <wp:positionV relativeFrom="page">
                <wp:posOffset>9043670</wp:posOffset>
              </wp:positionV>
              <wp:extent cx="3107055" cy="1270"/>
              <wp:effectExtent l="0" t="0" r="0" b="0"/>
              <wp:wrapNone/>
              <wp:docPr id="12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C86428" id="AutoShape 29" o:spid="_x0000_s1026" style="position:absolute;margin-left:93.6pt;margin-top:712.1pt;width:244.65pt;height:.1pt;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A3mQSiuQMAAHo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251635200" behindDoc="1" locked="0" layoutInCell="1" allowOverlap="1" wp14:anchorId="293394ED" wp14:editId="3AE506D0">
              <wp:simplePos x="0" y="0"/>
              <wp:positionH relativeFrom="page">
                <wp:posOffset>1188720</wp:posOffset>
              </wp:positionH>
              <wp:positionV relativeFrom="page">
                <wp:posOffset>8613775</wp:posOffset>
              </wp:positionV>
              <wp:extent cx="3107055" cy="1270"/>
              <wp:effectExtent l="0" t="0" r="0" b="0"/>
              <wp:wrapNone/>
              <wp:docPr id="12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7ED68F" id="AutoShape 28" o:spid="_x0000_s1026" style="position:absolute;margin-left:93.6pt;margin-top:678.25pt;width:244.65pt;height:.1pt;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251636224" behindDoc="1" locked="0" layoutInCell="1" allowOverlap="1" wp14:anchorId="7F4334AC" wp14:editId="5048A5E4">
              <wp:simplePos x="0" y="0"/>
              <wp:positionH relativeFrom="page">
                <wp:posOffset>1188720</wp:posOffset>
              </wp:positionH>
              <wp:positionV relativeFrom="page">
                <wp:posOffset>8182610</wp:posOffset>
              </wp:positionV>
              <wp:extent cx="3107055" cy="1270"/>
              <wp:effectExtent l="0" t="0" r="0" b="0"/>
              <wp:wrapNone/>
              <wp:docPr id="130"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10153" id="AutoShape 27" o:spid="_x0000_s1026" style="position:absolute;margin-left:93.6pt;margin-top:644.3pt;width:244.65pt;height:.1pt;z-index:-2516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DPXfl+ugMAAHo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251638272" behindDoc="1" locked="0" layoutInCell="1" allowOverlap="1" wp14:anchorId="0E10FBF7" wp14:editId="3C9EE7EE">
              <wp:simplePos x="0" y="0"/>
              <wp:positionH relativeFrom="page">
                <wp:posOffset>1176020</wp:posOffset>
              </wp:positionH>
              <wp:positionV relativeFrom="page">
                <wp:posOffset>7754620</wp:posOffset>
              </wp:positionV>
              <wp:extent cx="696595" cy="157480"/>
              <wp:effectExtent l="0" t="0" r="0" b="0"/>
              <wp:wrapNone/>
              <wp:docPr id="13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81960" w14:textId="77777777" w:rsidR="00264B86" w:rsidRDefault="00264B86">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0FBF7" id="_x0000_t202" coordsize="21600,21600" o:spt="202" path="m,l,21600r21600,l21600,xe">
              <v:stroke joinstyle="miter"/>
              <v:path gradientshapeok="t" o:connecttype="rect"/>
            </v:shapetype>
            <v:shape id="_x0000_s1048" type="#_x0000_t202" style="position:absolute;margin-left:92.6pt;margin-top:610.6pt;width:54.85pt;height:12.4pt;z-index:-25167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158tAIAALM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CXdefLQCAACz&#10;BQAADgAAAAAAAAAAAAAAAAAuAgAAZHJzL2Uyb0RvYy54bWxQSwECLQAUAAYACAAAACEAC65q9+AA&#10;AAANAQAADwAAAAAAAAAAAAAAAAAOBQAAZHJzL2Rvd25yZXYueG1sUEsFBgAAAAAEAAQA8wAAABsG&#10;AAAAAA==&#10;" filled="f" stroked="f">
              <v:textbox inset="0,0,0,0">
                <w:txbxContent>
                  <w:p w14:paraId="13F81960" w14:textId="77777777" w:rsidR="00264B86" w:rsidRDefault="00264B86">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251639296" behindDoc="1" locked="0" layoutInCell="1" allowOverlap="1" wp14:anchorId="37346DF4" wp14:editId="716AF0F8">
              <wp:simplePos x="0" y="0"/>
              <wp:positionH relativeFrom="page">
                <wp:posOffset>5089525</wp:posOffset>
              </wp:positionH>
              <wp:positionV relativeFrom="page">
                <wp:posOffset>7897495</wp:posOffset>
              </wp:positionV>
              <wp:extent cx="1536700" cy="157480"/>
              <wp:effectExtent l="0" t="0" r="0" b="0"/>
              <wp:wrapNone/>
              <wp:docPr id="13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4D5828" w14:textId="77777777" w:rsidR="00264B86" w:rsidRDefault="00264B86">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346DF4" id="_x0000_s1049" type="#_x0000_t202" style="position:absolute;margin-left:400.75pt;margin-top:621.85pt;width:121pt;height:12.4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TTttA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Ko5NO20AgAA&#10;tAUAAA4AAAAAAAAAAAAAAAAALgIAAGRycy9lMm9Eb2MueG1sUEsBAi0AFAAGAAgAAAAhABthhHHh&#10;AAAADgEAAA8AAAAAAAAAAAAAAAAADgUAAGRycy9kb3ducmV2LnhtbFBLBQYAAAAABAAEAPMAAAAc&#10;BgAAAAA=&#10;" filled="f" stroked="f">
              <v:textbox inset="0,0,0,0">
                <w:txbxContent>
                  <w:p w14:paraId="7A4D5828" w14:textId="77777777" w:rsidR="00264B86" w:rsidRDefault="00264B86">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251642368" behindDoc="1" locked="0" layoutInCell="1" allowOverlap="1" wp14:anchorId="2EAB574D" wp14:editId="7E40EC87">
              <wp:simplePos x="0" y="0"/>
              <wp:positionH relativeFrom="page">
                <wp:posOffset>1176020</wp:posOffset>
              </wp:positionH>
              <wp:positionV relativeFrom="page">
                <wp:posOffset>8185785</wp:posOffset>
              </wp:positionV>
              <wp:extent cx="1994535" cy="157480"/>
              <wp:effectExtent l="0" t="0" r="0" b="0"/>
              <wp:wrapNone/>
              <wp:docPr id="13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7C5B1"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AB574D" id="_x0000_s1050" type="#_x0000_t202" style="position:absolute;margin-left:92.6pt;margin-top:644.55pt;width:157.05pt;height:12.4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DGLy/PtAIA&#10;ALQFAAAOAAAAAAAAAAAAAAAAAC4CAABkcnMvZTJvRG9jLnhtbFBLAQItABQABgAIAAAAIQAM5Rnn&#10;4gAAAA0BAAAPAAAAAAAAAAAAAAAAAA4FAABkcnMvZG93bnJldi54bWxQSwUGAAAAAAQABADzAAAA&#10;HQYAAAAA&#10;" filled="f" stroked="f">
              <v:textbox inset="0,0,0,0">
                <w:txbxContent>
                  <w:p w14:paraId="07D7C5B1"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251643392" behindDoc="1" locked="0" layoutInCell="1" allowOverlap="1" wp14:anchorId="1BBEE2CB" wp14:editId="050F4105">
              <wp:simplePos x="0" y="0"/>
              <wp:positionH relativeFrom="page">
                <wp:posOffset>1176020</wp:posOffset>
              </wp:positionH>
              <wp:positionV relativeFrom="page">
                <wp:posOffset>8615680</wp:posOffset>
              </wp:positionV>
              <wp:extent cx="423545" cy="157480"/>
              <wp:effectExtent l="0" t="0" r="0" b="0"/>
              <wp:wrapNone/>
              <wp:docPr id="1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975DF" w14:textId="77777777" w:rsidR="00264B86" w:rsidRDefault="00264B86">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EE2CB" id="_x0000_s1051" type="#_x0000_t202" style="position:absolute;margin-left:92.6pt;margin-top:678.4pt;width:33.35pt;height:12.4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Xn0tQIAALM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CKqXn0tQIA&#10;ALMFAAAOAAAAAAAAAAAAAAAAAC4CAABkcnMvZTJvRG9jLnhtbFBLAQItABQABgAIAAAAIQCZsHd9&#10;4QAAAA0BAAAPAAAAAAAAAAAAAAAAAA8FAABkcnMvZG93bnJldi54bWxQSwUGAAAAAAQABADzAAAA&#10;HQYAAAAA&#10;" filled="f" stroked="f">
              <v:textbox inset="0,0,0,0">
                <w:txbxContent>
                  <w:p w14:paraId="395975DF" w14:textId="77777777" w:rsidR="00264B86" w:rsidRDefault="00264B86">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251644416" behindDoc="1" locked="0" layoutInCell="1" allowOverlap="1" wp14:anchorId="353E03EE" wp14:editId="27299442">
              <wp:simplePos x="0" y="0"/>
              <wp:positionH relativeFrom="page">
                <wp:posOffset>1176020</wp:posOffset>
              </wp:positionH>
              <wp:positionV relativeFrom="page">
                <wp:posOffset>9046845</wp:posOffset>
              </wp:positionV>
              <wp:extent cx="957580" cy="157480"/>
              <wp:effectExtent l="0" t="0" r="0" b="0"/>
              <wp:wrapNone/>
              <wp:docPr id="13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D006B"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E03EE" id="_x0000_s1052" type="#_x0000_t202" style="position:absolute;margin-left:92.6pt;margin-top:712.35pt;width:75.4pt;height:12.4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N3frw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22zd368CAACzBQAA&#10;DgAAAAAAAAAAAAAAAAAuAgAAZHJzL2Uyb0RvYy54bWxQSwECLQAUAAYACAAAACEA5gu4jeIAAAAN&#10;AQAADwAAAAAAAAAAAAAAAAAJBQAAZHJzL2Rvd25yZXYueG1sUEsFBgAAAAAEAAQA8wAAABgGAAAA&#10;AA==&#10;" filled="f" stroked="f">
              <v:textbox inset="0,0,0,0">
                <w:txbxContent>
                  <w:p w14:paraId="37DD006B" w14:textId="77777777" w:rsidR="00264B86" w:rsidRDefault="00264B86">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251645440" behindDoc="1" locked="0" layoutInCell="1" allowOverlap="1" wp14:anchorId="012976CE" wp14:editId="2EBF739C">
              <wp:simplePos x="0" y="0"/>
              <wp:positionH relativeFrom="page">
                <wp:posOffset>1176020</wp:posOffset>
              </wp:positionH>
              <wp:positionV relativeFrom="page">
                <wp:posOffset>9333230</wp:posOffset>
              </wp:positionV>
              <wp:extent cx="1128395" cy="157480"/>
              <wp:effectExtent l="0" t="0" r="0" b="0"/>
              <wp:wrapNone/>
              <wp:docPr id="13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8FDF2" w14:textId="77777777" w:rsidR="00264B86" w:rsidRDefault="00264B86">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2976CE" id="_x0000_s1053" type="#_x0000_t202" style="position:absolute;margin-left:92.6pt;margin-top:734.9pt;width:88.85pt;height:12.4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2+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D+xjb60AgAA&#10;tAUAAA4AAAAAAAAAAAAAAAAALgIAAGRycy9lMm9Eb2MueG1sUEsBAi0AFAAGAAgAAAAhACDu8f7h&#10;AAAADQEAAA8AAAAAAAAAAAAAAAAADgUAAGRycy9kb3ducmV2LnhtbFBLBQYAAAAABAAEAPMAAAAc&#10;BgAAAAA=&#10;" filled="f" stroked="f">
              <v:textbox inset="0,0,0,0">
                <w:txbxContent>
                  <w:p w14:paraId="42A8FDF2" w14:textId="77777777" w:rsidR="00264B86" w:rsidRDefault="00264B86">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251646464" behindDoc="1" locked="0" layoutInCell="1" allowOverlap="1" wp14:anchorId="01C2F90D" wp14:editId="2FD90A61">
              <wp:simplePos x="0" y="0"/>
              <wp:positionH relativeFrom="page">
                <wp:posOffset>3790315</wp:posOffset>
              </wp:positionH>
              <wp:positionV relativeFrom="page">
                <wp:posOffset>9470390</wp:posOffset>
              </wp:positionV>
              <wp:extent cx="194310" cy="157480"/>
              <wp:effectExtent l="0" t="0" r="0" b="0"/>
              <wp:wrapNone/>
              <wp:docPr id="13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56619" w14:textId="1EB0A146" w:rsidR="00264B86" w:rsidRDefault="00264B86">
                          <w:pPr>
                            <w:spacing w:before="18"/>
                            <w:ind w:left="60"/>
                            <w:rPr>
                              <w:sz w:val="18"/>
                            </w:rPr>
                          </w:pPr>
                          <w:r>
                            <w:fldChar w:fldCharType="begin"/>
                          </w:r>
                          <w:r>
                            <w:rPr>
                              <w:w w:val="105"/>
                              <w:sz w:val="18"/>
                            </w:rPr>
                            <w:instrText xml:space="preserve"> PAGE </w:instrText>
                          </w:r>
                          <w:r>
                            <w:fldChar w:fldCharType="separate"/>
                          </w:r>
                          <w:r w:rsidR="009B570C">
                            <w:rPr>
                              <w:noProof/>
                              <w:w w:val="105"/>
                              <w:sz w:val="18"/>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2F90D" id="_x0000_s1054" type="#_x0000_t202" style="position:absolute;margin-left:298.45pt;margin-top:745.7pt;width:15.3pt;height:12.4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RCPtAIAALM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AxcRCPtAIA&#10;ALMFAAAOAAAAAAAAAAAAAAAAAC4CAABkcnMvZTJvRG9jLnhtbFBLAQItABQABgAIAAAAIQAXV8o1&#10;4gAAAA0BAAAPAAAAAAAAAAAAAAAAAA4FAABkcnMvZG93bnJldi54bWxQSwUGAAAAAAQABADzAAAA&#10;HQYAAAAA&#10;" filled="f" stroked="f">
              <v:textbox inset="0,0,0,0">
                <w:txbxContent>
                  <w:p w14:paraId="23456619" w14:textId="1EB0A146" w:rsidR="00264B86" w:rsidRDefault="00264B86">
                    <w:pPr>
                      <w:spacing w:before="18"/>
                      <w:ind w:left="60"/>
                      <w:rPr>
                        <w:sz w:val="18"/>
                      </w:rPr>
                    </w:pPr>
                    <w:r>
                      <w:fldChar w:fldCharType="begin"/>
                    </w:r>
                    <w:r>
                      <w:rPr>
                        <w:w w:val="105"/>
                        <w:sz w:val="18"/>
                      </w:rPr>
                      <w:instrText xml:space="preserve"> PAGE </w:instrText>
                    </w:r>
                    <w:r>
                      <w:fldChar w:fldCharType="separate"/>
                    </w:r>
                    <w:r w:rsidR="009B570C">
                      <w:rPr>
                        <w:noProof/>
                        <w:w w:val="105"/>
                        <w:sz w:val="18"/>
                      </w:rPr>
                      <w:t>38</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2DDC" w14:textId="77777777" w:rsidR="00264B86" w:rsidRDefault="00264B86">
    <w:pPr>
      <w:pStyle w:val="BodyText"/>
      <w:spacing w:line="14" w:lineRule="auto"/>
      <w:rPr>
        <w:sz w:val="20"/>
      </w:rPr>
    </w:pPr>
    <w:r>
      <w:rPr>
        <w:noProof/>
      </w:rPr>
      <mc:AlternateContent>
        <mc:Choice Requires="wps">
          <w:drawing>
            <wp:anchor distT="0" distB="0" distL="114300" distR="114300" simplePos="0" relativeHeight="485782016" behindDoc="1" locked="0" layoutInCell="1" allowOverlap="1" wp14:anchorId="0CC39449" wp14:editId="461C6107">
              <wp:simplePos x="0" y="0"/>
              <wp:positionH relativeFrom="page">
                <wp:posOffset>3707130</wp:posOffset>
              </wp:positionH>
              <wp:positionV relativeFrom="page">
                <wp:posOffset>9352915</wp:posOffset>
              </wp:positionV>
              <wp:extent cx="144780" cy="157480"/>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63F92" w14:textId="77C354B3" w:rsidR="009B570C" w:rsidRPr="009B570C" w:rsidRDefault="009B570C" w:rsidP="009B570C">
                          <w:pPr>
                            <w:spacing w:before="18"/>
                            <w:ind w:left="20"/>
                            <w:rPr>
                              <w:w w:val="105"/>
                              <w:sz w:val="18"/>
                            </w:rPr>
                          </w:pPr>
                          <w:r>
                            <w:rPr>
                              <w:w w:val="105"/>
                              <w:sz w:val="18"/>
                            </w:rPr>
                            <w:t>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39449" id="_x0000_t202" coordsize="21600,21600" o:spt="202" path="m,l,21600r21600,l21600,xe">
              <v:stroke joinstyle="miter"/>
              <v:path gradientshapeok="t" o:connecttype="rect"/>
            </v:shapetype>
            <v:shape id="Text Box 16" o:spid="_x0000_s1058" type="#_x0000_t202" style="position:absolute;margin-left:291.9pt;margin-top:736.45pt;width:11.4pt;height:12.4pt;z-index:-175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d1sAIAALI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" filled="f" stroked="f">
              <v:textbox inset="0,0,0,0">
                <w:txbxContent>
                  <w:p w14:paraId="59363F92" w14:textId="77C354B3" w:rsidR="009B570C" w:rsidRPr="009B570C" w:rsidRDefault="009B570C" w:rsidP="009B570C">
                    <w:pPr>
                      <w:spacing w:before="18"/>
                      <w:ind w:left="20"/>
                      <w:rPr>
                        <w:w w:val="105"/>
                        <w:sz w:val="18"/>
                      </w:rPr>
                    </w:pPr>
                    <w:r>
                      <w:rPr>
                        <w:w w:val="105"/>
                        <w:sz w:val="18"/>
                      </w:rPr>
                      <w:t>39</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53B4" w14:textId="61DA5BD8" w:rsidR="00264B86" w:rsidRDefault="00264B86">
    <w:pPr>
      <w:pStyle w:val="BodyText"/>
      <w:spacing w:line="14" w:lineRule="auto"/>
      <w:rPr>
        <w:sz w:val="20"/>
      </w:rPr>
    </w:pPr>
    <w:r>
      <w:rPr>
        <w:noProof/>
      </w:rPr>
      <mc:AlternateContent>
        <mc:Choice Requires="wps">
          <w:drawing>
            <wp:anchor distT="0" distB="0" distL="114300" distR="114300" simplePos="0" relativeHeight="485807104" behindDoc="1" locked="0" layoutInCell="1" allowOverlap="1" wp14:anchorId="319BC21E" wp14:editId="165C7934">
              <wp:simplePos x="0" y="0"/>
              <wp:positionH relativeFrom="page">
                <wp:posOffset>3807460</wp:posOffset>
              </wp:positionH>
              <wp:positionV relativeFrom="page">
                <wp:posOffset>9044940</wp:posOffset>
              </wp:positionV>
              <wp:extent cx="144780" cy="157480"/>
              <wp:effectExtent l="0" t="0" r="0" b="0"/>
              <wp:wrapNone/>
              <wp:docPr id="59763139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D68A2" w14:textId="2E13B640" w:rsidR="00264B86" w:rsidRPr="00835456" w:rsidRDefault="009B570C" w:rsidP="00835456">
                          <w:pPr>
                            <w:spacing w:before="18"/>
                            <w:ind w:left="20"/>
                            <w:rPr>
                              <w:w w:val="105"/>
                              <w:sz w:val="18"/>
                            </w:rPr>
                          </w:pPr>
                          <w:r>
                            <w:rPr>
                              <w:w w:val="105"/>
                              <w:sz w:val="18"/>
                            </w:rPr>
                            <w:t>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9BC21E" id="_x0000_t202" coordsize="21600,21600" o:spt="202" path="m,l,21600r21600,l21600,xe">
              <v:stroke joinstyle="miter"/>
              <v:path gradientshapeok="t" o:connecttype="rect"/>
            </v:shapetype>
            <v:shape id="_x0000_s1062" type="#_x0000_t202" style="position:absolute;margin-left:299.8pt;margin-top:712.2pt;width:11.4pt;height:12.4pt;z-index:-1750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" filled="f" stroked="f">
              <v:textbox inset="0,0,0,0">
                <w:txbxContent>
                  <w:p w14:paraId="12ED68A2" w14:textId="2E13B640" w:rsidR="00264B86" w:rsidRPr="00835456" w:rsidRDefault="009B570C" w:rsidP="00835456">
                    <w:pPr>
                      <w:spacing w:before="18"/>
                      <w:ind w:left="20"/>
                      <w:rPr>
                        <w:w w:val="105"/>
                        <w:sz w:val="18"/>
                      </w:rPr>
                    </w:pPr>
                    <w:r>
                      <w:rPr>
                        <w:w w:val="105"/>
                        <w:sz w:val="18"/>
                      </w:rPr>
                      <w:t>40</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3A00" w14:textId="77777777" w:rsidR="00264B86" w:rsidRDefault="00264B86">
    <w:pPr>
      <w:pStyle w:val="BodyText"/>
      <w:spacing w:line="14" w:lineRule="auto"/>
      <w:rPr>
        <w:sz w:val="20"/>
      </w:rPr>
    </w:pPr>
    <w:r>
      <w:rPr>
        <w:noProof/>
      </w:rPr>
      <mc:AlternateContent>
        <mc:Choice Requires="wps">
          <w:drawing>
            <wp:anchor distT="0" distB="0" distL="114300" distR="114300" simplePos="0" relativeHeight="485788672" behindDoc="1" locked="0" layoutInCell="1" allowOverlap="1" wp14:anchorId="6EEE50C1" wp14:editId="479CE803">
              <wp:simplePos x="0" y="0"/>
              <wp:positionH relativeFrom="page">
                <wp:posOffset>3713480</wp:posOffset>
              </wp:positionH>
              <wp:positionV relativeFrom="page">
                <wp:posOffset>9359900</wp:posOffset>
              </wp:positionV>
              <wp:extent cx="159385" cy="14478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F16" w14:textId="176A27CB" w:rsidR="00264B86" w:rsidRPr="009B38F2" w:rsidRDefault="009B570C">
                          <w:pPr>
                            <w:spacing w:before="12"/>
                            <w:ind w:left="20"/>
                            <w:rPr>
                              <w:sz w:val="18"/>
                              <w:szCs w:val="24"/>
                              <w:lang w:val="en-PH"/>
                            </w:rPr>
                          </w:pPr>
                          <w:r>
                            <w:rPr>
                              <w:sz w:val="18"/>
                              <w:szCs w:val="24"/>
                              <w:lang w:val="en-PH"/>
                            </w:rPr>
                            <w:t>42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EE50C1" id="_x0000_t202" coordsize="21600,21600" o:spt="202" path="m,l,21600r21600,l21600,xe">
              <v:stroke joinstyle="miter"/>
              <v:path gradientshapeok="t" o:connecttype="rect"/>
            </v:shapetype>
            <v:shape id="Text Box 3" o:spid="_x0000_s1066" type="#_x0000_t202" style="position:absolute;margin-left:292.4pt;margin-top:737pt;width:12.55pt;height:11.4pt;z-index:-1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" filled="f" stroked="f">
              <v:textbox inset="0,0,0,0">
                <w:txbxContent>
                  <w:p w14:paraId="4684FF16" w14:textId="176A27CB" w:rsidR="00264B86" w:rsidRPr="009B38F2" w:rsidRDefault="009B570C">
                    <w:pPr>
                      <w:spacing w:before="12"/>
                      <w:ind w:left="20"/>
                      <w:rPr>
                        <w:sz w:val="18"/>
                        <w:szCs w:val="24"/>
                        <w:lang w:val="en-PH"/>
                      </w:rPr>
                    </w:pPr>
                    <w:r>
                      <w:rPr>
                        <w:sz w:val="18"/>
                        <w:szCs w:val="24"/>
                        <w:lang w:val="en-PH"/>
                      </w:rPr>
                      <w:t>42</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CB818" w14:textId="77777777" w:rsidR="00264B86" w:rsidRDefault="00264B86">
    <w:pPr>
      <w:pStyle w:val="BodyText"/>
      <w:spacing w:line="14" w:lineRule="auto"/>
      <w:rPr>
        <w:sz w:val="20"/>
      </w:rPr>
    </w:pPr>
    <w:r>
      <w:rPr>
        <w:noProof/>
      </w:rPr>
      <mc:AlternateContent>
        <mc:Choice Requires="wps">
          <w:drawing>
            <wp:anchor distT="0" distB="0" distL="114300" distR="114300" simplePos="0" relativeHeight="485789184" behindDoc="1" locked="0" layoutInCell="1" allowOverlap="1" wp14:anchorId="697D8425" wp14:editId="5ED04631">
              <wp:simplePos x="0" y="0"/>
              <wp:positionH relativeFrom="page">
                <wp:posOffset>3712191</wp:posOffset>
              </wp:positionH>
              <wp:positionV relativeFrom="page">
                <wp:posOffset>9362363</wp:posOffset>
              </wp:positionV>
              <wp:extent cx="300251" cy="409433"/>
              <wp:effectExtent l="0" t="0" r="5080" b="1016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51" cy="409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8FB4C" w14:textId="13BD5C8D" w:rsidR="00264B86" w:rsidRPr="009B38F2" w:rsidRDefault="009B570C" w:rsidP="0067553F">
                          <w:pPr>
                            <w:spacing w:before="12"/>
                            <w:rPr>
                              <w:sz w:val="18"/>
                              <w:szCs w:val="24"/>
                              <w:lang w:val="en-PH"/>
                            </w:rPr>
                          </w:pPr>
                          <w:r>
                            <w:rPr>
                              <w:sz w:val="18"/>
                              <w:szCs w:val="24"/>
                              <w:lang w:val="en-PH"/>
                            </w:rPr>
                            <w:t>43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D8425" id="_x0000_t202" coordsize="21600,21600" o:spt="202" path="m,l,21600r21600,l21600,xe">
              <v:stroke joinstyle="miter"/>
              <v:path gradientshapeok="t" o:connecttype="rect"/>
            </v:shapetype>
            <v:shape id="Text Box 2" o:spid="_x0000_s1067" type="#_x0000_t202" style="position:absolute;margin-left:292.3pt;margin-top:737.2pt;width:23.65pt;height:32.25pt;z-index:-175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" filled="f" stroked="f">
              <v:textbox inset="0,0,0,0">
                <w:txbxContent>
                  <w:p w14:paraId="2348FB4C" w14:textId="13BD5C8D" w:rsidR="00264B86" w:rsidRPr="009B38F2" w:rsidRDefault="009B570C" w:rsidP="0067553F">
                    <w:pPr>
                      <w:spacing w:before="12"/>
                      <w:rPr>
                        <w:sz w:val="18"/>
                        <w:szCs w:val="24"/>
                        <w:lang w:val="en-PH"/>
                      </w:rPr>
                    </w:pPr>
                    <w:r>
                      <w:rPr>
                        <w:sz w:val="18"/>
                        <w:szCs w:val="24"/>
                        <w:lang w:val="en-PH"/>
                      </w:rPr>
                      <w:t>43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5A5B1" w14:textId="77777777" w:rsidR="00BE0FA4" w:rsidRDefault="00BE0FA4">
      <w:r>
        <w:separator/>
      </w:r>
    </w:p>
  </w:footnote>
  <w:footnote w:type="continuationSeparator" w:id="0">
    <w:p w14:paraId="40D537FB" w14:textId="77777777" w:rsidR="00BE0FA4" w:rsidRDefault="00BE0FA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71C85" w14:textId="7F4E8766" w:rsidR="00264B86" w:rsidRDefault="00264B86">
    <w:pPr>
      <w:pStyle w:val="BodyText"/>
      <w:spacing w:line="14" w:lineRule="auto"/>
      <w:rPr>
        <w:sz w:val="20"/>
      </w:rPr>
    </w:pPr>
    <w:r>
      <w:rPr>
        <w:noProof/>
      </w:rPr>
      <mc:AlternateContent>
        <mc:Choice Requires="wps">
          <w:drawing>
            <wp:anchor distT="0" distB="0" distL="114300" distR="114300" simplePos="0" relativeHeight="251654656" behindDoc="1" locked="0" layoutInCell="1" allowOverlap="1" wp14:anchorId="3CF21BEF" wp14:editId="6C5FAF42">
              <wp:simplePos x="0" y="0"/>
              <wp:positionH relativeFrom="page">
                <wp:posOffset>1171575</wp:posOffset>
              </wp:positionH>
              <wp:positionV relativeFrom="page">
                <wp:posOffset>942975</wp:posOffset>
              </wp:positionV>
              <wp:extent cx="5410200" cy="588818"/>
              <wp:effectExtent l="0" t="0" r="0" b="1905"/>
              <wp:wrapNone/>
              <wp:docPr id="5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200" cy="588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FEBE3" w14:textId="536F16D1" w:rsidR="00264B86" w:rsidRDefault="00264B86" w:rsidP="00F62FB3">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264B86">
                            <w:rPr>
                              <w:b/>
                              <w:bCs/>
                              <w:w w:val="105"/>
                              <w:sz w:val="20"/>
                              <w:szCs w:val="20"/>
                            </w:rPr>
                            <w:t>Construction of Road Sitio Pigasaan, Samal District, IGACOS, Davao del Norte</w:t>
                          </w:r>
                        </w:p>
                        <w:p w14:paraId="0394C73D" w14:textId="42B9306B" w:rsidR="00264B86" w:rsidRDefault="00264B86" w:rsidP="00F62FB3">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77777777" w:rsidR="00264B86" w:rsidRDefault="00264B8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F21BEF" id="_x0000_t202" coordsize="21600,21600" o:spt="202" path="m,l,21600r21600,l21600,xe">
              <v:stroke joinstyle="miter"/>
              <v:path gradientshapeok="t" o:connecttype="rect"/>
            </v:shapetype>
            <v:shape id="Text Box 39" o:spid="_x0000_s1028" type="#_x0000_t202" style="position:absolute;margin-left:92.25pt;margin-top:74.25pt;width:426pt;height:46.3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" filled="f" stroked="f">
              <v:textbox inset="0,0,0,0">
                <w:txbxContent>
                  <w:p w14:paraId="4A6FEBE3" w14:textId="536F16D1" w:rsidR="00264B86" w:rsidRDefault="00264B86" w:rsidP="00F62FB3">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264B86">
                      <w:rPr>
                        <w:b/>
                        <w:bCs/>
                        <w:w w:val="105"/>
                        <w:sz w:val="20"/>
                        <w:szCs w:val="20"/>
                      </w:rPr>
                      <w:t>Construction of Road Sitio Pigasaan, Samal District, IGACOS, Davao del Norte</w:t>
                    </w:r>
                  </w:p>
                  <w:p w14:paraId="0394C73D" w14:textId="42B9306B" w:rsidR="00264B86" w:rsidRDefault="00264B86" w:rsidP="00F62FB3">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77777777" w:rsidR="00264B86" w:rsidRDefault="00264B8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251650560" behindDoc="1" locked="0" layoutInCell="1" allowOverlap="1" wp14:anchorId="4BF09E4B" wp14:editId="0F5D3F95">
              <wp:simplePos x="0" y="0"/>
              <wp:positionH relativeFrom="page">
                <wp:posOffset>2645410</wp:posOffset>
              </wp:positionH>
              <wp:positionV relativeFrom="page">
                <wp:posOffset>637895</wp:posOffset>
              </wp:positionV>
              <wp:extent cx="2484755" cy="171450"/>
              <wp:effectExtent l="0" t="0" r="0" b="0"/>
              <wp:wrapNone/>
              <wp:docPr id="5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E12F"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09E4B" id="Text Box 41" o:spid="_x0000_s1029" type="#_x0000_t202" style="position:absolute;margin-left:208.3pt;margin-top:50.25pt;width:195.65pt;height:13.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AdX4QiswIAALIF&#10;AAAOAAAAAAAAAAAAAAAAAC4CAABkcnMvZTJvRG9jLnhtbFBLAQItABQABgAIAAAAIQC4D6ch4AAA&#10;AAsBAAAPAAAAAAAAAAAAAAAAAA0FAABkcnMvZG93bnJldi54bWxQSwUGAAAAAAQABADzAAAAGgYA&#10;AAAA&#10;" filled="f" stroked="f">
              <v:textbox inset="0,0,0,0">
                <w:txbxContent>
                  <w:p w14:paraId="1E72E12F"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251652608" behindDoc="1" locked="0" layoutInCell="1" allowOverlap="1" wp14:anchorId="2EB547AF" wp14:editId="644E9FE5">
              <wp:simplePos x="0" y="0"/>
              <wp:positionH relativeFrom="page">
                <wp:posOffset>1176020</wp:posOffset>
              </wp:positionH>
              <wp:positionV relativeFrom="page">
                <wp:posOffset>788670</wp:posOffset>
              </wp:positionV>
              <wp:extent cx="1268730" cy="1714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46AD" w14:textId="786AC04B" w:rsidR="00264B86" w:rsidRPr="00DC217F" w:rsidRDefault="00264B86">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47AF" id="Text Box 40" o:spid="_x0000_s1030" type="#_x0000_t202" style="position:absolute;margin-left:92.6pt;margin-top:62.1pt;width:99.9pt;height:13.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rAtAIAALI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LCuSsC0AgAAsgUA&#10;AA4AAAAAAAAAAAAAAAAALgIAAGRycy9lMm9Eb2MueG1sUEsBAi0AFAAGAAgAAAAhALy6ganeAAAA&#10;CwEAAA8AAAAAAAAAAAAAAAAADgUAAGRycy9kb3ducmV2LnhtbFBLBQYAAAAABAAEAPMAAAAZBgAA&#10;AAA=&#10;" filled="f" stroked="f">
              <v:textbox inset="0,0,0,0">
                <w:txbxContent>
                  <w:p w14:paraId="766746AD" w14:textId="786AC04B" w:rsidR="00264B86" w:rsidRPr="00DC217F" w:rsidRDefault="00264B86">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22020" w14:textId="77777777" w:rsidR="00264B86" w:rsidRDefault="00264B86">
    <w:pPr>
      <w:pStyle w:val="BodyText"/>
      <w:spacing w:line="14" w:lineRule="auto"/>
      <w:rPr>
        <w:sz w:val="2"/>
      </w:rPr>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4BCFC" w14:textId="77777777" w:rsidR="00264B86" w:rsidRDefault="00264B86">
    <w:pPr>
      <w:pStyle w:val="BodyText"/>
      <w:spacing w:line="14" w:lineRule="auto"/>
      <w:rPr>
        <w:sz w:val="2"/>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FE934" w14:textId="77777777" w:rsidR="00264B86" w:rsidRDefault="00264B86">
    <w:pPr>
      <w:pStyle w:val="BodyText"/>
      <w:spacing w:line="14" w:lineRule="auto"/>
      <w:rPr>
        <w:sz w:val="2"/>
      </w:rP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40903" w14:textId="77777777" w:rsidR="00264B86" w:rsidRDefault="00264B86">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F5C8" w14:textId="77777777" w:rsidR="00264B86" w:rsidRDefault="00264B86">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C2AFF" w14:textId="77777777" w:rsidR="00264B86" w:rsidRDefault="00264B86">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DC3A" w14:textId="77777777" w:rsidR="00264B86" w:rsidRDefault="00264B86">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C911" w14:textId="77777777" w:rsidR="00264B86" w:rsidRDefault="00264B86">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E6929" w14:textId="0E2FFD9C" w:rsidR="00264B86" w:rsidRPr="00D0203F" w:rsidRDefault="00264B86">
    <w:pPr>
      <w:tabs>
        <w:tab w:val="center" w:pos="4320"/>
        <w:tab w:val="right" w:pos="8640"/>
      </w:tabs>
      <w:rPr>
        <w:color w:val="000000"/>
        <w:lang w:val="en-PH"/>
      </w:rPr>
    </w:pPr>
    <w:r>
      <w:rPr>
        <w:noProof/>
      </w:rPr>
      <mc:AlternateContent>
        <mc:Choice Requires="wps">
          <w:drawing>
            <wp:anchor distT="0" distB="0" distL="114300" distR="114300" simplePos="0" relativeHeight="251637248" behindDoc="1" locked="0" layoutInCell="1" allowOverlap="1" wp14:anchorId="4F56483B" wp14:editId="5925E45A">
              <wp:simplePos x="0" y="0"/>
              <wp:positionH relativeFrom="page">
                <wp:posOffset>1170709</wp:posOffset>
              </wp:positionH>
              <wp:positionV relativeFrom="page">
                <wp:posOffset>997527</wp:posOffset>
              </wp:positionV>
              <wp:extent cx="5389418" cy="805815"/>
              <wp:effectExtent l="0" t="0" r="1905" b="13335"/>
              <wp:wrapNone/>
              <wp:docPr id="211470772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9418" cy="805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79281" w14:textId="4F6FF36F" w:rsidR="00264B86" w:rsidRDefault="00264B86" w:rsidP="002D3EAC">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25BDB" w:rsidRPr="00264B86">
                            <w:rPr>
                              <w:b/>
                              <w:bCs/>
                              <w:w w:val="105"/>
                              <w:sz w:val="20"/>
                              <w:szCs w:val="20"/>
                            </w:rPr>
                            <w:t>Construction of Road Sitio Pigasaan, Samal District, IGACOS, Davao del Norte</w:t>
                          </w:r>
                        </w:p>
                        <w:p w14:paraId="399C08E6" w14:textId="77777777" w:rsidR="00264B86" w:rsidRDefault="00264B86" w:rsidP="002D3EAC">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20E3593" w14:textId="77777777" w:rsidR="00264B86" w:rsidRDefault="00264B86" w:rsidP="002D3EAC">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6483B" id="_x0000_t202" coordsize="21600,21600" o:spt="202" path="m,l,21600r21600,l21600,xe">
              <v:stroke joinstyle="miter"/>
              <v:path gradientshapeok="t" o:connecttype="rect"/>
            </v:shapetype>
            <v:shape id="_x0000_s1032" type="#_x0000_t202" style="position:absolute;margin-left:92.2pt;margin-top:78.55pt;width:424.35pt;height:63.45pt;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" filled="f" stroked="f">
              <v:textbox inset="0,0,0,0">
                <w:txbxContent>
                  <w:p w14:paraId="0B579281" w14:textId="4F6FF36F" w:rsidR="00264B86" w:rsidRDefault="00264B86" w:rsidP="002D3EAC">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25BDB" w:rsidRPr="00264B86">
                      <w:rPr>
                        <w:b/>
                        <w:bCs/>
                        <w:w w:val="105"/>
                        <w:sz w:val="20"/>
                        <w:szCs w:val="20"/>
                      </w:rPr>
                      <w:t>Construction of Road Sitio Pigasaan, Samal District, IGACOS, Davao del Norte</w:t>
                    </w:r>
                  </w:p>
                  <w:p w14:paraId="399C08E6" w14:textId="77777777" w:rsidR="00264B86" w:rsidRDefault="00264B86" w:rsidP="002D3EAC">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20E3593" w14:textId="77777777" w:rsidR="00264B86" w:rsidRDefault="00264B86" w:rsidP="002D3EAC">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251641344" behindDoc="1" locked="0" layoutInCell="1" allowOverlap="1" wp14:anchorId="103A5678" wp14:editId="0DB574B2">
              <wp:simplePos x="0" y="0"/>
              <wp:positionH relativeFrom="page">
                <wp:posOffset>2642577</wp:posOffset>
              </wp:positionH>
              <wp:positionV relativeFrom="page">
                <wp:posOffset>615071</wp:posOffset>
              </wp:positionV>
              <wp:extent cx="2484755" cy="171450"/>
              <wp:effectExtent l="0" t="0" r="0" b="0"/>
              <wp:wrapNone/>
              <wp:docPr id="377068349"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3D010" w14:textId="77777777" w:rsidR="00264B86" w:rsidRDefault="00264B86" w:rsidP="002D3EAC">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3A5678" id="_x0000_s1033" type="#_x0000_t202" style="position:absolute;margin-left:208.1pt;margin-top:48.45pt;width:195.65pt;height:13.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" filled="f" stroked="f">
              <v:textbox inset="0,0,0,0">
                <w:txbxContent>
                  <w:p w14:paraId="4DC3D010" w14:textId="77777777" w:rsidR="00264B86" w:rsidRDefault="00264B86" w:rsidP="002D3EAC">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251640320" behindDoc="1" locked="0" layoutInCell="1" allowOverlap="1" wp14:anchorId="4AEFE781" wp14:editId="534E6B9F">
              <wp:simplePos x="0" y="0"/>
              <wp:positionH relativeFrom="page">
                <wp:posOffset>1170305</wp:posOffset>
              </wp:positionH>
              <wp:positionV relativeFrom="page">
                <wp:posOffset>837712</wp:posOffset>
              </wp:positionV>
              <wp:extent cx="1268730" cy="171450"/>
              <wp:effectExtent l="0" t="0" r="7620" b="0"/>
              <wp:wrapNone/>
              <wp:docPr id="143216404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0E126" w14:textId="26C1BF94" w:rsidR="00264B86" w:rsidRPr="00DC217F" w:rsidRDefault="00264B86" w:rsidP="002D3EAC">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EFE781" id="_x0000_s1034" type="#_x0000_t202" style="position:absolute;margin-left:92.15pt;margin-top:65.95pt;width:99.9pt;height:13.5pt;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" filled="f" stroked="f">
              <v:textbox inset="0,0,0,0">
                <w:txbxContent>
                  <w:p w14:paraId="3910E126" w14:textId="26C1BF94" w:rsidR="00264B86" w:rsidRPr="00DC217F" w:rsidRDefault="00264B86" w:rsidP="002D3EAC">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EE6C4" w14:textId="77777777" w:rsidR="00264B86" w:rsidRDefault="00264B86">
    <w:pP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4052F" w14:textId="5FFAC193" w:rsidR="00264B86" w:rsidRDefault="00264B86">
    <w:pPr>
      <w:pStyle w:val="BodyText"/>
      <w:spacing w:line="14" w:lineRule="auto"/>
      <w:rPr>
        <w:sz w:val="20"/>
      </w:rPr>
    </w:pPr>
    <w:r>
      <w:rPr>
        <w:noProof/>
      </w:rPr>
      <mc:AlternateContent>
        <mc:Choice Requires="wps">
          <w:drawing>
            <wp:anchor distT="0" distB="0" distL="114300" distR="114300" simplePos="0" relativeHeight="251662848" behindDoc="1" locked="0" layoutInCell="1" allowOverlap="1" wp14:anchorId="4822CA84" wp14:editId="4A1DBA5D">
              <wp:simplePos x="0" y="0"/>
              <wp:positionH relativeFrom="page">
                <wp:posOffset>1172308</wp:posOffset>
              </wp:positionH>
              <wp:positionV relativeFrom="page">
                <wp:posOffset>945662</wp:posOffset>
              </wp:positionV>
              <wp:extent cx="5961380" cy="719015"/>
              <wp:effectExtent l="0" t="0" r="1270" b="5080"/>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1380" cy="719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9370A" w14:textId="11E419B9" w:rsidR="00264B86" w:rsidRPr="009C79FD" w:rsidRDefault="00264B86" w:rsidP="00B914F1">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25BDB" w:rsidRPr="00264B86">
                            <w:rPr>
                              <w:b/>
                              <w:bCs/>
                              <w:w w:val="105"/>
                              <w:sz w:val="20"/>
                              <w:szCs w:val="20"/>
                            </w:rPr>
                            <w:t>Construction of Road Sitio Pigasaan, Samal District, IGACOS, Davao del Norte</w:t>
                          </w:r>
                        </w:p>
                        <w:p w14:paraId="55E123EB" w14:textId="77777777" w:rsidR="00264B86" w:rsidRDefault="00264B86">
                          <w:pPr>
                            <w:spacing w:before="6"/>
                            <w:ind w:left="20"/>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264B86" w:rsidRDefault="00264B8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22CA84" id="_x0000_t202" coordsize="21600,21600" o:spt="202" path="m,l,21600r21600,l21600,xe">
              <v:stroke joinstyle="miter"/>
              <v:path gradientshapeok="t" o:connecttype="rect"/>
            </v:shapetype>
            <v:shape id="Text Box 35" o:spid="_x0000_s1035" type="#_x0000_t202" style="position:absolute;margin-left:92.3pt;margin-top:74.45pt;width:469.4pt;height:56.6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" filled="f" stroked="f">
              <v:textbox inset="0,0,0,0">
                <w:txbxContent>
                  <w:p w14:paraId="0999370A" w14:textId="11E419B9" w:rsidR="00264B86" w:rsidRPr="009C79FD" w:rsidRDefault="00264B86" w:rsidP="00B914F1">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25BDB" w:rsidRPr="00264B86">
                      <w:rPr>
                        <w:b/>
                        <w:bCs/>
                        <w:w w:val="105"/>
                        <w:sz w:val="20"/>
                        <w:szCs w:val="20"/>
                      </w:rPr>
                      <w:t>Construction of Road Sitio Pigasaan, Samal District, IGACOS, Davao del Norte</w:t>
                    </w:r>
                  </w:p>
                  <w:p w14:paraId="55E123EB" w14:textId="77777777" w:rsidR="00264B86" w:rsidRDefault="00264B86">
                    <w:pPr>
                      <w:spacing w:before="6"/>
                      <w:ind w:left="20"/>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264B86" w:rsidRDefault="00264B8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251658752" behindDoc="1" locked="0" layoutInCell="1" allowOverlap="1" wp14:anchorId="3E44CED6" wp14:editId="41945D20">
              <wp:simplePos x="0" y="0"/>
              <wp:positionH relativeFrom="page">
                <wp:posOffset>2645410</wp:posOffset>
              </wp:positionH>
              <wp:positionV relativeFrom="page">
                <wp:posOffset>638175</wp:posOffset>
              </wp:positionV>
              <wp:extent cx="2484755" cy="171450"/>
              <wp:effectExtent l="0" t="0" r="0" b="0"/>
              <wp:wrapNone/>
              <wp:docPr id="4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E7FBB"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4CED6" id="Text Box 37" o:spid="_x0000_s1036" type="#_x0000_t202" style="position:absolute;margin-left:208.3pt;margin-top:50.25pt;width:195.65pt;height:13.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UjttAIAALI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nFVI7bQCAACy&#10;BQAADgAAAAAAAAAAAAAAAAAuAgAAZHJzL2Uyb0RvYy54bWxQSwECLQAUAAYACAAAACEAuA+nIeAA&#10;AAALAQAADwAAAAAAAAAAAAAAAAAOBQAAZHJzL2Rvd25yZXYueG1sUEsFBgAAAAAEAAQA8wAAABsG&#10;AAAAAA==&#10;" filled="f" stroked="f">
              <v:textbox inset="0,0,0,0">
                <w:txbxContent>
                  <w:p w14:paraId="474E7FBB"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251660800" behindDoc="1" locked="0" layoutInCell="1" allowOverlap="1" wp14:anchorId="04BD81F9" wp14:editId="1F69A37E">
              <wp:simplePos x="0" y="0"/>
              <wp:positionH relativeFrom="page">
                <wp:posOffset>1176020</wp:posOffset>
              </wp:positionH>
              <wp:positionV relativeFrom="page">
                <wp:posOffset>788670</wp:posOffset>
              </wp:positionV>
              <wp:extent cx="1268730" cy="171450"/>
              <wp:effectExtent l="0" t="0" r="0" b="0"/>
              <wp:wrapNone/>
              <wp:docPr id="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B927" w14:textId="2140828C" w:rsidR="00264B86" w:rsidRPr="00DC217F" w:rsidRDefault="00264B86">
                          <w:pPr>
                            <w:spacing w:before="18"/>
                            <w:ind w:left="20"/>
                            <w:rPr>
                              <w:b/>
                              <w:sz w:val="20"/>
                            </w:rPr>
                          </w:pPr>
                          <w:r>
                            <w:rPr>
                              <w:spacing w:val="-1"/>
                              <w:w w:val="105"/>
                              <w:sz w:val="20"/>
                            </w:rPr>
                            <w:t>Contract</w:t>
                          </w:r>
                          <w:r>
                            <w:rPr>
                              <w:spacing w:val="-11"/>
                              <w:w w:val="105"/>
                              <w:sz w:val="20"/>
                            </w:rPr>
                            <w:t xml:space="preserve"> </w:t>
                          </w:r>
                          <w:r>
                            <w:rPr>
                              <w:w w:val="105"/>
                              <w:sz w:val="20"/>
                            </w:rPr>
                            <w:t>ID</w:t>
                          </w:r>
                          <w:r w:rsidRPr="00DC217F">
                            <w:rPr>
                              <w:w w:val="105"/>
                              <w:sz w:val="20"/>
                            </w:rPr>
                            <w:t>:</w:t>
                          </w:r>
                          <w:r w:rsidRPr="00DC217F">
                            <w:rPr>
                              <w:spacing w:val="-9"/>
                              <w:w w:val="105"/>
                              <w:sz w:val="20"/>
                            </w:rPr>
                            <w:t xml:space="preserve"> </w:t>
                          </w:r>
                          <w:r>
                            <w:rPr>
                              <w:b/>
                              <w:w w:val="105"/>
                              <w:sz w:val="20"/>
                            </w:rPr>
                            <w:t>25LJ0090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81F9" id="Text Box 36" o:spid="_x0000_s1037" type="#_x0000_t202" style="position:absolute;margin-left:92.6pt;margin-top:62.1pt;width:99.9pt;height:13.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KTO0DLMCAACzBQAA&#10;DgAAAAAAAAAAAAAAAAAuAgAAZHJzL2Uyb0RvYy54bWxQSwECLQAUAAYACAAAACEAvLqBqd4AAAAL&#10;AQAADwAAAAAAAAAAAAAAAAANBQAAZHJzL2Rvd25yZXYueG1sUEsFBgAAAAAEAAQA8wAAABgGAAAA&#10;AA==&#10;" filled="f" stroked="f">
              <v:textbox inset="0,0,0,0">
                <w:txbxContent>
                  <w:p w14:paraId="3B5FB927" w14:textId="2140828C" w:rsidR="00264B86" w:rsidRPr="00DC217F" w:rsidRDefault="00264B86">
                    <w:pPr>
                      <w:spacing w:before="18"/>
                      <w:ind w:left="20"/>
                      <w:rPr>
                        <w:b/>
                        <w:sz w:val="20"/>
                      </w:rPr>
                    </w:pPr>
                    <w:r>
                      <w:rPr>
                        <w:spacing w:val="-1"/>
                        <w:w w:val="105"/>
                        <w:sz w:val="20"/>
                      </w:rPr>
                      <w:t>Contract</w:t>
                    </w:r>
                    <w:r>
                      <w:rPr>
                        <w:spacing w:val="-11"/>
                        <w:w w:val="105"/>
                        <w:sz w:val="20"/>
                      </w:rPr>
                      <w:t xml:space="preserve"> </w:t>
                    </w:r>
                    <w:r>
                      <w:rPr>
                        <w:w w:val="105"/>
                        <w:sz w:val="20"/>
                      </w:rPr>
                      <w:t>ID</w:t>
                    </w:r>
                    <w:r w:rsidRPr="00DC217F">
                      <w:rPr>
                        <w:w w:val="105"/>
                        <w:sz w:val="20"/>
                      </w:rPr>
                      <w:t>:</w:t>
                    </w:r>
                    <w:r w:rsidRPr="00DC217F">
                      <w:rPr>
                        <w:spacing w:val="-9"/>
                        <w:w w:val="105"/>
                        <w:sz w:val="20"/>
                      </w:rPr>
                      <w:t xml:space="preserve"> </w:t>
                    </w:r>
                    <w:r>
                      <w:rPr>
                        <w:b/>
                        <w:w w:val="105"/>
                        <w:sz w:val="20"/>
                      </w:rPr>
                      <w:t>25LJ0090</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53EE4A" w14:textId="2AB2D2C8" w:rsidR="00264B86" w:rsidRDefault="00264B86">
    <w:pPr>
      <w:pStyle w:val="BodyText"/>
      <w:spacing w:line="14" w:lineRule="auto"/>
      <w:rPr>
        <w:sz w:val="20"/>
      </w:rPr>
    </w:pPr>
    <w:r>
      <w:rPr>
        <w:noProof/>
      </w:rPr>
      <mc:AlternateContent>
        <mc:Choice Requires="wps">
          <w:drawing>
            <wp:anchor distT="0" distB="0" distL="114300" distR="114300" simplePos="0" relativeHeight="251632128" behindDoc="1" locked="0" layoutInCell="1" allowOverlap="1" wp14:anchorId="03E60A36" wp14:editId="65A73895">
              <wp:simplePos x="0" y="0"/>
              <wp:positionH relativeFrom="page">
                <wp:posOffset>1172308</wp:posOffset>
              </wp:positionH>
              <wp:positionV relativeFrom="page">
                <wp:posOffset>945662</wp:posOffset>
              </wp:positionV>
              <wp:extent cx="5868000" cy="758092"/>
              <wp:effectExtent l="0" t="0" r="0" b="4445"/>
              <wp:wrapNone/>
              <wp:docPr id="57"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8000" cy="758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A9FF6" w14:textId="15034276" w:rsidR="00264B86" w:rsidRPr="00C41693" w:rsidRDefault="00264B86" w:rsidP="00C41693">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25BDB" w:rsidRPr="00264B86">
                            <w:rPr>
                              <w:b/>
                              <w:bCs/>
                              <w:w w:val="105"/>
                              <w:sz w:val="20"/>
                              <w:szCs w:val="20"/>
                            </w:rPr>
                            <w:t>Construction of Road Sitio Pigasaan, Samal District, IGACOS, Davao del Norte</w:t>
                          </w:r>
                        </w:p>
                        <w:p w14:paraId="70AA6F59" w14:textId="3CBEF7F1" w:rsidR="00264B86" w:rsidRDefault="00264B86" w:rsidP="00631AAE">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57EA76F" w14:textId="77777777" w:rsidR="00264B86" w:rsidRDefault="00264B8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E60A36" id="_x0000_t202" coordsize="21600,21600" o:spt="202" path="m,l,21600r21600,l21600,xe">
              <v:stroke joinstyle="miter"/>
              <v:path gradientshapeok="t" o:connecttype="rect"/>
            </v:shapetype>
            <v:shape id="_x0000_s1045" type="#_x0000_t202" style="position:absolute;margin-left:92.3pt;margin-top:74.45pt;width:462.05pt;height:59.7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" filled="f" stroked="f">
              <v:textbox inset="0,0,0,0">
                <w:txbxContent>
                  <w:p w14:paraId="053A9FF6" w14:textId="15034276" w:rsidR="00264B86" w:rsidRPr="00C41693" w:rsidRDefault="00264B86" w:rsidP="00C41693">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25BDB" w:rsidRPr="00264B86">
                      <w:rPr>
                        <w:b/>
                        <w:bCs/>
                        <w:w w:val="105"/>
                        <w:sz w:val="20"/>
                        <w:szCs w:val="20"/>
                      </w:rPr>
                      <w:t>Construction of Road Sitio Pigasaan, Samal District, IGACOS, Davao del Norte</w:t>
                    </w:r>
                  </w:p>
                  <w:p w14:paraId="70AA6F59" w14:textId="3CBEF7F1" w:rsidR="00264B86" w:rsidRDefault="00264B86" w:rsidP="00631AAE">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57EA76F" w14:textId="77777777" w:rsidR="00264B86" w:rsidRDefault="00264B8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251630080" behindDoc="1" locked="0" layoutInCell="1" allowOverlap="1" wp14:anchorId="641702DA" wp14:editId="61D55AE8">
              <wp:simplePos x="0" y="0"/>
              <wp:positionH relativeFrom="page">
                <wp:posOffset>2645410</wp:posOffset>
              </wp:positionH>
              <wp:positionV relativeFrom="page">
                <wp:posOffset>638175</wp:posOffset>
              </wp:positionV>
              <wp:extent cx="2484755" cy="171450"/>
              <wp:effectExtent l="0" t="0" r="0" b="0"/>
              <wp:wrapNone/>
              <wp:docPr id="5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83067"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1702DA" id="_x0000_s1046" type="#_x0000_t202" style="position:absolute;margin-left:208.3pt;margin-top:50.25pt;width:195.65pt;height:13.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XHftQIAALM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OC9cd+1AgAA&#10;swUAAA4AAAAAAAAAAAAAAAAALgIAAGRycy9lMm9Eb2MueG1sUEsBAi0AFAAGAAgAAAAhALgPpyHg&#10;AAAACwEAAA8AAAAAAAAAAAAAAAAADwUAAGRycy9kb3ducmV2LnhtbFBLBQYAAAAABAAEAPMAAAAc&#10;BgAAAAA=&#10;" filled="f" stroked="f">
              <v:textbox inset="0,0,0,0">
                <w:txbxContent>
                  <w:p w14:paraId="26E83067"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251631104" behindDoc="1" locked="0" layoutInCell="1" allowOverlap="1" wp14:anchorId="510D5DD5" wp14:editId="5FC6CBEF">
              <wp:simplePos x="0" y="0"/>
              <wp:positionH relativeFrom="page">
                <wp:posOffset>1176020</wp:posOffset>
              </wp:positionH>
              <wp:positionV relativeFrom="page">
                <wp:posOffset>788670</wp:posOffset>
              </wp:positionV>
              <wp:extent cx="1268730" cy="171450"/>
              <wp:effectExtent l="0" t="0" r="0" b="0"/>
              <wp:wrapNone/>
              <wp:docPr id="5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FF220" w14:textId="30317842" w:rsidR="00264B86" w:rsidRPr="00DC217F" w:rsidRDefault="00264B86" w:rsidP="00DC217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p w14:paraId="6A75FE3F" w14:textId="47C8A56B" w:rsidR="00264B86" w:rsidRDefault="00264B86">
                          <w:pPr>
                            <w:spacing w:before="18"/>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D5DD5" id="_x0000_s1047" type="#_x0000_t202" style="position:absolute;margin-left:92.6pt;margin-top:62.1pt;width:99.9pt;height:13.5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JFDgRrMCAACzBQAA&#10;DgAAAAAAAAAAAAAAAAAuAgAAZHJzL2Uyb0RvYy54bWxQSwECLQAUAAYACAAAACEAvLqBqd4AAAAL&#10;AQAADwAAAAAAAAAAAAAAAAANBQAAZHJzL2Rvd25yZXYueG1sUEsFBgAAAAAEAAQA8wAAABgGAAAA&#10;AA==&#10;" filled="f" stroked="f">
              <v:textbox inset="0,0,0,0">
                <w:txbxContent>
                  <w:p w14:paraId="5D0FF220" w14:textId="30317842" w:rsidR="00264B86" w:rsidRPr="00DC217F" w:rsidRDefault="00264B86" w:rsidP="00DC217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p w14:paraId="6A75FE3F" w14:textId="47C8A56B" w:rsidR="00264B86" w:rsidRDefault="00264B86">
                    <w:pPr>
                      <w:spacing w:before="18"/>
                      <w:ind w:left="20"/>
                      <w:rPr>
                        <w:b/>
                        <w:sz w:val="20"/>
                      </w:rPr>
                    </w:pP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8D06" w14:textId="66FD5146" w:rsidR="00264B86" w:rsidRDefault="00264B86">
    <w:pPr>
      <w:pStyle w:val="BodyText"/>
      <w:spacing w:line="14" w:lineRule="auto"/>
      <w:rPr>
        <w:sz w:val="20"/>
      </w:rPr>
    </w:pPr>
    <w:r>
      <w:rPr>
        <w:noProof/>
      </w:rPr>
      <mc:AlternateContent>
        <mc:Choice Requires="wps">
          <w:drawing>
            <wp:anchor distT="0" distB="0" distL="114300" distR="114300" simplePos="0" relativeHeight="485781504" behindDoc="1" locked="0" layoutInCell="1" allowOverlap="1" wp14:anchorId="527AA2CA" wp14:editId="5AAC7DB0">
              <wp:simplePos x="0" y="0"/>
              <wp:positionH relativeFrom="page">
                <wp:posOffset>1172308</wp:posOffset>
              </wp:positionH>
              <wp:positionV relativeFrom="page">
                <wp:posOffset>945662</wp:posOffset>
              </wp:positionV>
              <wp:extent cx="5896610" cy="742461"/>
              <wp:effectExtent l="0" t="0" r="8890" b="635"/>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6610" cy="742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DA592" w14:textId="151AD026" w:rsidR="00264B86" w:rsidRPr="00C41693" w:rsidRDefault="00264B86" w:rsidP="00F27287">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9B570C" w:rsidRPr="00264B86">
                            <w:rPr>
                              <w:b/>
                              <w:bCs/>
                              <w:w w:val="105"/>
                              <w:sz w:val="20"/>
                              <w:szCs w:val="20"/>
                            </w:rPr>
                            <w:t>Construction of Road Sitio Pigasaan, Samal District, IGACOS, Davao del Norte</w:t>
                          </w:r>
                        </w:p>
                        <w:p w14:paraId="5ACFFE54" w14:textId="322EDF6A" w:rsidR="00264B86" w:rsidRDefault="00264B86" w:rsidP="004659EF">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264B86" w:rsidRDefault="00264B8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7AA2CA" id="_x0000_t202" coordsize="21600,21600" o:spt="202" path="m,l,21600r21600,l21600,xe">
              <v:stroke joinstyle="miter"/>
              <v:path gradientshapeok="t" o:connecttype="rect"/>
            </v:shapetype>
            <v:shape id="Text Box 17" o:spid="_x0000_s1055" type="#_x0000_t202" style="position:absolute;margin-left:92.3pt;margin-top:74.45pt;width:464.3pt;height:58.45pt;z-index:-1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" filled="f" stroked="f">
              <v:textbox inset="0,0,0,0">
                <w:txbxContent>
                  <w:p w14:paraId="4B3DA592" w14:textId="151AD026" w:rsidR="00264B86" w:rsidRPr="00C41693" w:rsidRDefault="00264B86" w:rsidP="00F27287">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9B570C" w:rsidRPr="00264B86">
                      <w:rPr>
                        <w:b/>
                        <w:bCs/>
                        <w:w w:val="105"/>
                        <w:sz w:val="20"/>
                        <w:szCs w:val="20"/>
                      </w:rPr>
                      <w:t>Construction of Road Sitio Pigasaan, Samal District, IGACOS, Davao del Norte</w:t>
                    </w:r>
                  </w:p>
                  <w:p w14:paraId="5ACFFE54" w14:textId="322EDF6A" w:rsidR="00264B86" w:rsidRDefault="00264B86" w:rsidP="004659EF">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264B86" w:rsidRDefault="00264B8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80992" behindDoc="1" locked="0" layoutInCell="1" allowOverlap="1" wp14:anchorId="5A3E0F1B" wp14:editId="2C0358EA">
              <wp:simplePos x="0" y="0"/>
              <wp:positionH relativeFrom="page">
                <wp:posOffset>1183005</wp:posOffset>
              </wp:positionH>
              <wp:positionV relativeFrom="page">
                <wp:posOffset>788670</wp:posOffset>
              </wp:positionV>
              <wp:extent cx="1268730" cy="171450"/>
              <wp:effectExtent l="0" t="0" r="762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CF9E" w14:textId="379E3C95" w:rsidR="00264B86" w:rsidRDefault="00264B86">
                          <w:pPr>
                            <w:spacing w:before="18"/>
                            <w:ind w:left="20"/>
                            <w:rPr>
                              <w:b/>
                              <w:sz w:val="20"/>
                            </w:rPr>
                          </w:pPr>
                          <w:r>
                            <w:rPr>
                              <w:spacing w:val="-1"/>
                              <w:w w:val="105"/>
                              <w:sz w:val="20"/>
                            </w:rPr>
                            <w:t>Contract</w:t>
                          </w:r>
                          <w:r>
                            <w:rPr>
                              <w:spacing w:val="-11"/>
                              <w:w w:val="105"/>
                              <w:sz w:val="20"/>
                            </w:rPr>
                            <w:t xml:space="preserve"> </w:t>
                          </w:r>
                          <w:r>
                            <w:rPr>
                              <w:w w:val="105"/>
                              <w:sz w:val="20"/>
                            </w:rPr>
                            <w:t>ID:</w:t>
                          </w:r>
                          <w:r w:rsidRPr="00CC2C3F">
                            <w:rPr>
                              <w:color w:val="FFFFFF" w:themeColor="background1"/>
                              <w:spacing w:val="-9"/>
                              <w:w w:val="105"/>
                              <w:sz w:val="20"/>
                            </w:rPr>
                            <w:t xml:space="preserve"> </w:t>
                          </w:r>
                          <w:r>
                            <w:rPr>
                              <w:b/>
                              <w:w w:val="105"/>
                              <w:sz w:val="20"/>
                            </w:rPr>
                            <w:t>25LJ0090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0F1B" id="Text Box 18" o:spid="_x0000_s1056" type="#_x0000_t202" style="position:absolute;margin-left:93.15pt;margin-top:62.1pt;width:99.9pt;height:13.5pt;z-index:-175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" filled="f" stroked="f">
              <v:textbox inset="0,0,0,0">
                <w:txbxContent>
                  <w:p w14:paraId="218BCF9E" w14:textId="379E3C95" w:rsidR="00264B86" w:rsidRDefault="00264B86">
                    <w:pPr>
                      <w:spacing w:before="18"/>
                      <w:ind w:left="20"/>
                      <w:rPr>
                        <w:b/>
                        <w:sz w:val="20"/>
                      </w:rPr>
                    </w:pPr>
                    <w:r>
                      <w:rPr>
                        <w:spacing w:val="-1"/>
                        <w:w w:val="105"/>
                        <w:sz w:val="20"/>
                      </w:rPr>
                      <w:t>Contract</w:t>
                    </w:r>
                    <w:r>
                      <w:rPr>
                        <w:spacing w:val="-11"/>
                        <w:w w:val="105"/>
                        <w:sz w:val="20"/>
                      </w:rPr>
                      <w:t xml:space="preserve"> </w:t>
                    </w:r>
                    <w:r>
                      <w:rPr>
                        <w:w w:val="105"/>
                        <w:sz w:val="20"/>
                      </w:rPr>
                      <w:t>ID:</w:t>
                    </w:r>
                    <w:r w:rsidRPr="00CC2C3F">
                      <w:rPr>
                        <w:color w:val="FFFFFF" w:themeColor="background1"/>
                        <w:spacing w:val="-9"/>
                        <w:w w:val="105"/>
                        <w:sz w:val="20"/>
                      </w:rPr>
                      <w:t xml:space="preserve"> </w:t>
                    </w:r>
                    <w:r>
                      <w:rPr>
                        <w:b/>
                        <w:w w:val="105"/>
                        <w:sz w:val="20"/>
                      </w:rPr>
                      <w:t>25LJ0090</w:t>
                    </w:r>
                  </w:p>
                </w:txbxContent>
              </v:textbox>
              <w10:wrap anchorx="page" anchory="page"/>
            </v:shape>
          </w:pict>
        </mc:Fallback>
      </mc:AlternateContent>
    </w:r>
    <w:r>
      <w:rPr>
        <w:noProof/>
      </w:rPr>
      <mc:AlternateContent>
        <mc:Choice Requires="wps">
          <w:drawing>
            <wp:anchor distT="0" distB="0" distL="114300" distR="114300" simplePos="0" relativeHeight="485780480" behindDoc="1" locked="0" layoutInCell="1" allowOverlap="1" wp14:anchorId="6FDC167B" wp14:editId="1F23D548">
              <wp:simplePos x="0" y="0"/>
              <wp:positionH relativeFrom="page">
                <wp:posOffset>2645410</wp:posOffset>
              </wp:positionH>
              <wp:positionV relativeFrom="page">
                <wp:posOffset>638175</wp:posOffset>
              </wp:positionV>
              <wp:extent cx="2484755" cy="1714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08DE5"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C167B" id="Text Box 19" o:spid="_x0000_s1057" type="#_x0000_t202" style="position:absolute;margin-left:208.3pt;margin-top:50.25pt;width:195.65pt;height:13.5pt;z-index:-1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bslswIAALM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Dy8bslswIAALMF&#10;AAAOAAAAAAAAAAAAAAAAAC4CAABkcnMvZTJvRG9jLnhtbFBLAQItABQABgAIAAAAIQC4D6ch4AAA&#10;AAsBAAAPAAAAAAAAAAAAAAAAAA0FAABkcnMvZG93bnJldi54bWxQSwUGAAAAAAQABADzAAAAGgYA&#10;AAAA&#10;" filled="f" stroked="f">
              <v:textbox inset="0,0,0,0">
                <w:txbxContent>
                  <w:p w14:paraId="02008DE5"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5E82E" w14:textId="08538199" w:rsidR="00264B86" w:rsidRDefault="00264B86">
    <w:pPr>
      <w:pStyle w:val="BodyText"/>
      <w:spacing w:line="14" w:lineRule="auto"/>
      <w:rPr>
        <w:sz w:val="20"/>
      </w:rPr>
    </w:pPr>
    <w:r>
      <w:rPr>
        <w:noProof/>
      </w:rPr>
      <mc:AlternateContent>
        <mc:Choice Requires="wps">
          <w:drawing>
            <wp:anchor distT="0" distB="0" distL="114300" distR="114300" simplePos="0" relativeHeight="485786112" behindDoc="1" locked="0" layoutInCell="1" allowOverlap="1" wp14:anchorId="33AD2CEE" wp14:editId="67B34673">
              <wp:simplePos x="0" y="0"/>
              <wp:positionH relativeFrom="page">
                <wp:posOffset>1172308</wp:posOffset>
              </wp:positionH>
              <wp:positionV relativeFrom="page">
                <wp:posOffset>945662</wp:posOffset>
              </wp:positionV>
              <wp:extent cx="5817235" cy="773723"/>
              <wp:effectExtent l="0" t="0" r="12065" b="762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7235" cy="773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9A24AF" w14:textId="1A17F967" w:rsidR="00264B86" w:rsidRDefault="00264B86" w:rsidP="004A4DFB">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9B570C" w:rsidRPr="00264B86">
                            <w:rPr>
                              <w:b/>
                              <w:bCs/>
                              <w:w w:val="105"/>
                              <w:sz w:val="20"/>
                              <w:szCs w:val="20"/>
                            </w:rPr>
                            <w:t>Construction of Road Sitio Pigasaan, Samal District, IGACOS, Davao del Norte</w:t>
                          </w:r>
                        </w:p>
                        <w:p w14:paraId="49B1B9B9" w14:textId="767A0837" w:rsidR="00264B86" w:rsidRDefault="00264B86" w:rsidP="004A4DFB">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264B86" w:rsidRDefault="00264B8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AD2CEE" id="_x0000_t202" coordsize="21600,21600" o:spt="202" path="m,l,21600r21600,l21600,xe">
              <v:stroke joinstyle="miter"/>
              <v:path gradientshapeok="t" o:connecttype="rect"/>
            </v:shapetype>
            <v:shape id="Text Box 8" o:spid="_x0000_s1059" type="#_x0000_t202" style="position:absolute;margin-left:92.3pt;margin-top:74.45pt;width:458.05pt;height:60.9pt;z-index:-175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" filled="f" stroked="f">
              <v:textbox inset="0,0,0,0">
                <w:txbxContent>
                  <w:p w14:paraId="429A24AF" w14:textId="1A17F967" w:rsidR="00264B86" w:rsidRDefault="00264B86" w:rsidP="004A4DFB">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9B570C" w:rsidRPr="00264B86">
                      <w:rPr>
                        <w:b/>
                        <w:bCs/>
                        <w:w w:val="105"/>
                        <w:sz w:val="20"/>
                        <w:szCs w:val="20"/>
                      </w:rPr>
                      <w:t>Construction of Road Sitio Pigasaan, Samal District, IGACOS, Davao del Norte</w:t>
                    </w:r>
                  </w:p>
                  <w:p w14:paraId="49B1B9B9" w14:textId="767A0837" w:rsidR="00264B86" w:rsidRDefault="00264B86" w:rsidP="004A4DFB">
                    <w:pPr>
                      <w:spacing w:before="18" w:line="244" w:lineRule="auto"/>
                      <w:ind w:left="1546" w:hanging="1527"/>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264B86" w:rsidRDefault="00264B8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85088" behindDoc="1" locked="0" layoutInCell="1" allowOverlap="1" wp14:anchorId="002AE1A3" wp14:editId="081ECF88">
              <wp:simplePos x="0" y="0"/>
              <wp:positionH relativeFrom="page">
                <wp:posOffset>2645410</wp:posOffset>
              </wp:positionH>
              <wp:positionV relativeFrom="page">
                <wp:posOffset>638175</wp:posOffset>
              </wp:positionV>
              <wp:extent cx="2484755" cy="1714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98638"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AE1A3" id="Text Box 10" o:spid="_x0000_s1060" type="#_x0000_t202" style="position:absolute;margin-left:208.3pt;margin-top:50.25pt;width:195.65pt;height:13.5pt;z-index:-175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" filled="f" stroked="f">
              <v:textbox inset="0,0,0,0">
                <w:txbxContent>
                  <w:p w14:paraId="7FB98638"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5600" behindDoc="1" locked="0" layoutInCell="1" allowOverlap="1" wp14:anchorId="210C596B" wp14:editId="069F9284">
              <wp:simplePos x="0" y="0"/>
              <wp:positionH relativeFrom="page">
                <wp:posOffset>1176020</wp:posOffset>
              </wp:positionH>
              <wp:positionV relativeFrom="page">
                <wp:posOffset>788670</wp:posOffset>
              </wp:positionV>
              <wp:extent cx="1268730" cy="17145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918B" w14:textId="6D539D40" w:rsidR="00264B86" w:rsidRPr="00DC217F" w:rsidRDefault="00264B86" w:rsidP="00DC217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p w14:paraId="594BD71F" w14:textId="65254887" w:rsidR="00264B86" w:rsidRDefault="00264B86">
                          <w:pPr>
                            <w:spacing w:before="18"/>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C596B" id="Text Box 9" o:spid="_x0000_s1061" type="#_x0000_t202" style="position:absolute;margin-left:92.6pt;margin-top:62.1pt;width:99.9pt;height:13.5pt;z-index:-1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uwIsQ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FOCtNCjBzoYdCsHlNjy9J1Oweq+AzszwDWYulR1dyfL7xoJuW6I2NEbpWTfUFJBeKF96T97OuJo&#10;C7LtP8kK3JC9kQ5oqFVrawfVQIAObXo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cRlPg7CV1SNQ&#10;WElgGJARFh8IjVQ/MephiWRY/9gTRTHiHwWMgd04k6AmYTsJRJTwNMMGo1Fcm3Ez7TvFdg0gj4Mm&#10;5A2MSs0ci+1MjVEcBwwWg0vmuMTs5nn+76zOq3b1G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BQ67AixAgAAsgUAAA4A&#10;AAAAAAAAAAAAAAAALgIAAGRycy9lMm9Eb2MueG1sUEsBAi0AFAAGAAgAAAAhALy6ganeAAAACwEA&#10;AA8AAAAAAAAAAAAAAAAACwUAAGRycy9kb3ducmV2LnhtbFBLBQYAAAAABAAEAPMAAAAWBgAAAAA=&#10;" filled="f" stroked="f">
              <v:textbox inset="0,0,0,0">
                <w:txbxContent>
                  <w:p w14:paraId="0EDD918B" w14:textId="6D539D40" w:rsidR="00264B86" w:rsidRPr="00DC217F" w:rsidRDefault="00264B86" w:rsidP="00DC217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p w14:paraId="594BD71F" w14:textId="65254887" w:rsidR="00264B86" w:rsidRDefault="00264B86">
                    <w:pPr>
                      <w:spacing w:before="18"/>
                      <w:ind w:left="20"/>
                      <w:rPr>
                        <w:b/>
                        <w:sz w:val="20"/>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7790A" w14:textId="0889053B" w:rsidR="00264B86" w:rsidRDefault="00264B86">
    <w:pPr>
      <w:pStyle w:val="BodyText"/>
      <w:spacing w:line="14" w:lineRule="auto"/>
      <w:rPr>
        <w:sz w:val="20"/>
      </w:rPr>
    </w:pPr>
    <w:r>
      <w:rPr>
        <w:noProof/>
      </w:rPr>
      <mc:AlternateContent>
        <mc:Choice Requires="wps">
          <w:drawing>
            <wp:anchor distT="0" distB="0" distL="114300" distR="114300" simplePos="0" relativeHeight="485788160" behindDoc="1" locked="0" layoutInCell="1" allowOverlap="1" wp14:anchorId="2399D43F" wp14:editId="080AF49D">
              <wp:simplePos x="0" y="0"/>
              <wp:positionH relativeFrom="page">
                <wp:posOffset>1172308</wp:posOffset>
              </wp:positionH>
              <wp:positionV relativeFrom="page">
                <wp:posOffset>945662</wp:posOffset>
              </wp:positionV>
              <wp:extent cx="5911200" cy="750276"/>
              <wp:effectExtent l="0" t="0" r="13970" b="1206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200" cy="750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648C4" w14:textId="52A568D6" w:rsidR="00264B86" w:rsidRPr="00D0494D" w:rsidRDefault="00264B86" w:rsidP="00095E1D">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9B570C" w:rsidRPr="00264B86">
                            <w:rPr>
                              <w:b/>
                              <w:bCs/>
                              <w:w w:val="105"/>
                              <w:sz w:val="20"/>
                              <w:szCs w:val="20"/>
                            </w:rPr>
                            <w:t>Construction of Road Sitio Pigasaan, Samal District, IGACOS, Davao del Norte</w:t>
                          </w:r>
                        </w:p>
                        <w:p w14:paraId="39508872" w14:textId="77777777" w:rsidR="00264B86" w:rsidRDefault="00264B86">
                          <w:pPr>
                            <w:spacing w:before="6"/>
                            <w:ind w:left="20"/>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264B86" w:rsidRDefault="00264B8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99D43F" id="_x0000_t202" coordsize="21600,21600" o:spt="202" path="m,l,21600r21600,l21600,xe">
              <v:stroke joinstyle="miter"/>
              <v:path gradientshapeok="t" o:connecttype="rect"/>
            </v:shapetype>
            <v:shape id="Text Box 4" o:spid="_x0000_s1063" type="#_x0000_t202" style="position:absolute;margin-left:92.3pt;margin-top:74.45pt;width:465.45pt;height:59.1pt;z-index:-175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" filled="f" stroked="f">
              <v:textbox inset="0,0,0,0">
                <w:txbxContent>
                  <w:p w14:paraId="69E648C4" w14:textId="52A568D6" w:rsidR="00264B86" w:rsidRPr="00D0494D" w:rsidRDefault="00264B86" w:rsidP="00095E1D">
                    <w:pPr>
                      <w:spacing w:before="18" w:line="244" w:lineRule="auto"/>
                      <w:ind w:left="1546" w:hanging="1527"/>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9B570C" w:rsidRPr="00264B86">
                      <w:rPr>
                        <w:b/>
                        <w:bCs/>
                        <w:w w:val="105"/>
                        <w:sz w:val="20"/>
                        <w:szCs w:val="20"/>
                      </w:rPr>
                      <w:t>Construction of Road Sitio Pigasaan, Samal District, IGACOS, Davao del Norte</w:t>
                    </w:r>
                  </w:p>
                  <w:p w14:paraId="39508872" w14:textId="77777777" w:rsidR="00264B86" w:rsidRDefault="00264B86">
                    <w:pPr>
                      <w:spacing w:before="6"/>
                      <w:ind w:left="20"/>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264B86" w:rsidRDefault="00264B8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87136" behindDoc="1" locked="0" layoutInCell="1" allowOverlap="1" wp14:anchorId="17EEFA3B" wp14:editId="4B85E618">
              <wp:simplePos x="0" y="0"/>
              <wp:positionH relativeFrom="page">
                <wp:posOffset>2645410</wp:posOffset>
              </wp:positionH>
              <wp:positionV relativeFrom="page">
                <wp:posOffset>638175</wp:posOffset>
              </wp:positionV>
              <wp:extent cx="2484755" cy="1714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F36EF"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EFA3B" id="Text Box 6" o:spid="_x0000_s1064" type="#_x0000_t202" style="position:absolute;margin-left:208.3pt;margin-top:50.25pt;width:195.65pt;height:13.5pt;z-index:-175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NdLtAIAALI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3JjXS7QCAACy&#10;BQAADgAAAAAAAAAAAAAAAAAuAgAAZHJzL2Uyb0RvYy54bWxQSwECLQAUAAYACAAAACEAuA+nIeAA&#10;AAALAQAADwAAAAAAAAAAAAAAAAAOBQAAZHJzL2Rvd25yZXYueG1sUEsFBgAAAAAEAAQA8wAAABsG&#10;AAAAAA==&#10;" filled="f" stroked="f">
              <v:textbox inset="0,0,0,0">
                <w:txbxContent>
                  <w:p w14:paraId="187F36EF" w14:textId="77777777" w:rsidR="00264B86" w:rsidRDefault="00264B8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7648" behindDoc="1" locked="0" layoutInCell="1" allowOverlap="1" wp14:anchorId="6822953B" wp14:editId="3D6E43AE">
              <wp:simplePos x="0" y="0"/>
              <wp:positionH relativeFrom="page">
                <wp:posOffset>1176020</wp:posOffset>
              </wp:positionH>
              <wp:positionV relativeFrom="page">
                <wp:posOffset>788670</wp:posOffset>
              </wp:positionV>
              <wp:extent cx="1268730" cy="17145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7EED8" w14:textId="00F617C5" w:rsidR="00264B86" w:rsidRPr="00DC217F" w:rsidRDefault="00264B86" w:rsidP="00DC217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p w14:paraId="22853953" w14:textId="13529163" w:rsidR="00264B86" w:rsidRDefault="00264B86">
                          <w:pPr>
                            <w:spacing w:before="18"/>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2953B" id="Text Box 5" o:spid="_x0000_s1065" type="#_x0000_t202" style="position:absolute;margin-left:92.6pt;margin-top:62.1pt;width:99.9pt;height:13.5pt;z-index:-1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5gLsgIAALI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" filled="f" stroked="f">
              <v:textbox inset="0,0,0,0">
                <w:txbxContent>
                  <w:p w14:paraId="08B7EED8" w14:textId="00F617C5" w:rsidR="00264B86" w:rsidRPr="00DC217F" w:rsidRDefault="00264B86" w:rsidP="00DC217F">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25LJ0090</w:t>
                    </w:r>
                  </w:p>
                  <w:p w14:paraId="22853953" w14:textId="13529163" w:rsidR="00264B86" w:rsidRDefault="00264B86">
                    <w:pPr>
                      <w:spacing w:before="18"/>
                      <w:ind w:left="20"/>
                      <w:rPr>
                        <w:b/>
                        <w:sz w:val="20"/>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404"/>
    <w:multiLevelType w:val="hybridMultilevel"/>
    <w:tmpl w:val="C3B6CF96"/>
    <w:lvl w:ilvl="0" w:tplc="3F4CB0E8">
      <w:start w:val="3"/>
      <w:numFmt w:val="lowerLetter"/>
      <w:lvlText w:val="%1."/>
      <w:lvlJc w:val="left"/>
      <w:pPr>
        <w:ind w:left="1125" w:hanging="339"/>
      </w:pPr>
      <w:rPr>
        <w:rFonts w:ascii="Times New Roman" w:eastAsia="Times New Roman" w:hAnsi="Times New Roman" w:cs="Times New Roman" w:hint="default"/>
        <w:spacing w:val="0"/>
        <w:w w:val="102"/>
        <w:sz w:val="22"/>
        <w:szCs w:val="22"/>
        <w:lang w:val="en-US" w:eastAsia="en-US" w:bidi="ar-SA"/>
      </w:rPr>
    </w:lvl>
    <w:lvl w:ilvl="1" w:tplc="63A4E7D4">
      <w:numFmt w:val="bullet"/>
      <w:lvlText w:val="•"/>
      <w:lvlJc w:val="left"/>
      <w:pPr>
        <w:ind w:left="1742" w:hanging="339"/>
      </w:pPr>
      <w:rPr>
        <w:rFonts w:hint="default"/>
        <w:lang w:val="en-US" w:eastAsia="en-US" w:bidi="ar-SA"/>
      </w:rPr>
    </w:lvl>
    <w:lvl w:ilvl="2" w:tplc="40F088B2">
      <w:numFmt w:val="bullet"/>
      <w:lvlText w:val="•"/>
      <w:lvlJc w:val="left"/>
      <w:pPr>
        <w:ind w:left="2365" w:hanging="339"/>
      </w:pPr>
      <w:rPr>
        <w:rFonts w:hint="default"/>
        <w:lang w:val="en-US" w:eastAsia="en-US" w:bidi="ar-SA"/>
      </w:rPr>
    </w:lvl>
    <w:lvl w:ilvl="3" w:tplc="7E9A68AA">
      <w:numFmt w:val="bullet"/>
      <w:lvlText w:val="•"/>
      <w:lvlJc w:val="left"/>
      <w:pPr>
        <w:ind w:left="2988" w:hanging="339"/>
      </w:pPr>
      <w:rPr>
        <w:rFonts w:hint="default"/>
        <w:lang w:val="en-US" w:eastAsia="en-US" w:bidi="ar-SA"/>
      </w:rPr>
    </w:lvl>
    <w:lvl w:ilvl="4" w:tplc="B2923A22">
      <w:numFmt w:val="bullet"/>
      <w:lvlText w:val="•"/>
      <w:lvlJc w:val="left"/>
      <w:pPr>
        <w:ind w:left="3611" w:hanging="339"/>
      </w:pPr>
      <w:rPr>
        <w:rFonts w:hint="default"/>
        <w:lang w:val="en-US" w:eastAsia="en-US" w:bidi="ar-SA"/>
      </w:rPr>
    </w:lvl>
    <w:lvl w:ilvl="5" w:tplc="A65A77C6">
      <w:numFmt w:val="bullet"/>
      <w:lvlText w:val="•"/>
      <w:lvlJc w:val="left"/>
      <w:pPr>
        <w:ind w:left="4234" w:hanging="339"/>
      </w:pPr>
      <w:rPr>
        <w:rFonts w:hint="default"/>
        <w:lang w:val="en-US" w:eastAsia="en-US" w:bidi="ar-SA"/>
      </w:rPr>
    </w:lvl>
    <w:lvl w:ilvl="6" w:tplc="6FFA64BE">
      <w:numFmt w:val="bullet"/>
      <w:lvlText w:val="•"/>
      <w:lvlJc w:val="left"/>
      <w:pPr>
        <w:ind w:left="4856" w:hanging="339"/>
      </w:pPr>
      <w:rPr>
        <w:rFonts w:hint="default"/>
        <w:lang w:val="en-US" w:eastAsia="en-US" w:bidi="ar-SA"/>
      </w:rPr>
    </w:lvl>
    <w:lvl w:ilvl="7" w:tplc="429CC7A2">
      <w:numFmt w:val="bullet"/>
      <w:lvlText w:val="•"/>
      <w:lvlJc w:val="left"/>
      <w:pPr>
        <w:ind w:left="5479" w:hanging="339"/>
      </w:pPr>
      <w:rPr>
        <w:rFonts w:hint="default"/>
        <w:lang w:val="en-US" w:eastAsia="en-US" w:bidi="ar-SA"/>
      </w:rPr>
    </w:lvl>
    <w:lvl w:ilvl="8" w:tplc="19B6E46A">
      <w:numFmt w:val="bullet"/>
      <w:lvlText w:val="•"/>
      <w:lvlJc w:val="left"/>
      <w:pPr>
        <w:ind w:left="6102" w:hanging="339"/>
      </w:pPr>
      <w:rPr>
        <w:rFonts w:hint="default"/>
        <w:lang w:val="en-US" w:eastAsia="en-US" w:bidi="ar-SA"/>
      </w:rPr>
    </w:lvl>
  </w:abstractNum>
  <w:abstractNum w:abstractNumId="1" w15:restartNumberingAfterBreak="0">
    <w:nsid w:val="031979B9"/>
    <w:multiLevelType w:val="multilevel"/>
    <w:tmpl w:val="031979B9"/>
    <w:lvl w:ilvl="0">
      <w:start w:val="1"/>
      <w:numFmt w:val="decimal"/>
      <w:lvlText w:val="2.%1."/>
      <w:lvlJc w:val="left"/>
      <w:pPr>
        <w:ind w:left="2070" w:hanging="360"/>
      </w:pPr>
      <w:rPr>
        <w:i w:val="0"/>
        <w:color w:val="000000"/>
      </w:rPr>
    </w:lvl>
    <w:lvl w:ilvl="1">
      <w:start w:val="1"/>
      <w:numFmt w:val="lowerLetter"/>
      <w:lvlText w:val="%2."/>
      <w:lvlJc w:val="left"/>
      <w:pPr>
        <w:ind w:left="1800" w:hanging="360"/>
      </w:pPr>
      <w:rPr>
        <w:i w:val="0"/>
        <w:color w:val="auto"/>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7C4490"/>
    <w:multiLevelType w:val="hybridMultilevel"/>
    <w:tmpl w:val="09DEFA7E"/>
    <w:lvl w:ilvl="0" w:tplc="5A14270A">
      <w:start w:val="1"/>
      <w:numFmt w:val="lowerLetter"/>
      <w:lvlText w:val="%1."/>
      <w:lvlJc w:val="left"/>
      <w:pPr>
        <w:ind w:left="825" w:hanging="500"/>
      </w:pPr>
      <w:rPr>
        <w:rFonts w:ascii="Times New Roman" w:eastAsia="Times New Roman" w:hAnsi="Times New Roman" w:cs="Times New Roman" w:hint="default"/>
        <w:spacing w:val="0"/>
        <w:w w:val="102"/>
        <w:sz w:val="22"/>
        <w:szCs w:val="22"/>
        <w:lang w:val="en-US" w:eastAsia="en-US" w:bidi="ar-SA"/>
      </w:rPr>
    </w:lvl>
    <w:lvl w:ilvl="1" w:tplc="0BCC033A">
      <w:numFmt w:val="bullet"/>
      <w:lvlText w:val="•"/>
      <w:lvlJc w:val="left"/>
      <w:pPr>
        <w:ind w:left="1472" w:hanging="500"/>
      </w:pPr>
      <w:rPr>
        <w:rFonts w:hint="default"/>
        <w:lang w:val="en-US" w:eastAsia="en-US" w:bidi="ar-SA"/>
      </w:rPr>
    </w:lvl>
    <w:lvl w:ilvl="2" w:tplc="0DA27C74">
      <w:numFmt w:val="bullet"/>
      <w:lvlText w:val="•"/>
      <w:lvlJc w:val="left"/>
      <w:pPr>
        <w:ind w:left="2125" w:hanging="500"/>
      </w:pPr>
      <w:rPr>
        <w:rFonts w:hint="default"/>
        <w:lang w:val="en-US" w:eastAsia="en-US" w:bidi="ar-SA"/>
      </w:rPr>
    </w:lvl>
    <w:lvl w:ilvl="3" w:tplc="D6A65260">
      <w:numFmt w:val="bullet"/>
      <w:lvlText w:val="•"/>
      <w:lvlJc w:val="left"/>
      <w:pPr>
        <w:ind w:left="2778" w:hanging="500"/>
      </w:pPr>
      <w:rPr>
        <w:rFonts w:hint="default"/>
        <w:lang w:val="en-US" w:eastAsia="en-US" w:bidi="ar-SA"/>
      </w:rPr>
    </w:lvl>
    <w:lvl w:ilvl="4" w:tplc="B6F216A0">
      <w:numFmt w:val="bullet"/>
      <w:lvlText w:val="•"/>
      <w:lvlJc w:val="left"/>
      <w:pPr>
        <w:ind w:left="3431" w:hanging="500"/>
      </w:pPr>
      <w:rPr>
        <w:rFonts w:hint="default"/>
        <w:lang w:val="en-US" w:eastAsia="en-US" w:bidi="ar-SA"/>
      </w:rPr>
    </w:lvl>
    <w:lvl w:ilvl="5" w:tplc="69122EF0">
      <w:numFmt w:val="bullet"/>
      <w:lvlText w:val="•"/>
      <w:lvlJc w:val="left"/>
      <w:pPr>
        <w:ind w:left="4084" w:hanging="500"/>
      </w:pPr>
      <w:rPr>
        <w:rFonts w:hint="default"/>
        <w:lang w:val="en-US" w:eastAsia="en-US" w:bidi="ar-SA"/>
      </w:rPr>
    </w:lvl>
    <w:lvl w:ilvl="6" w:tplc="034A69CE">
      <w:numFmt w:val="bullet"/>
      <w:lvlText w:val="•"/>
      <w:lvlJc w:val="left"/>
      <w:pPr>
        <w:ind w:left="4736" w:hanging="500"/>
      </w:pPr>
      <w:rPr>
        <w:rFonts w:hint="default"/>
        <w:lang w:val="en-US" w:eastAsia="en-US" w:bidi="ar-SA"/>
      </w:rPr>
    </w:lvl>
    <w:lvl w:ilvl="7" w:tplc="9E0EE4AE">
      <w:numFmt w:val="bullet"/>
      <w:lvlText w:val="•"/>
      <w:lvlJc w:val="left"/>
      <w:pPr>
        <w:ind w:left="5389" w:hanging="500"/>
      </w:pPr>
      <w:rPr>
        <w:rFonts w:hint="default"/>
        <w:lang w:val="en-US" w:eastAsia="en-US" w:bidi="ar-SA"/>
      </w:rPr>
    </w:lvl>
    <w:lvl w:ilvl="8" w:tplc="7A163E8C">
      <w:numFmt w:val="bullet"/>
      <w:lvlText w:val="•"/>
      <w:lvlJc w:val="left"/>
      <w:pPr>
        <w:ind w:left="6042" w:hanging="500"/>
      </w:pPr>
      <w:rPr>
        <w:rFonts w:hint="default"/>
        <w:lang w:val="en-US" w:eastAsia="en-US" w:bidi="ar-SA"/>
      </w:rPr>
    </w:lvl>
  </w:abstractNum>
  <w:abstractNum w:abstractNumId="3" w15:restartNumberingAfterBreak="0">
    <w:nsid w:val="11D83B07"/>
    <w:multiLevelType w:val="multilevel"/>
    <w:tmpl w:val="11D83B07"/>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3D744B4"/>
    <w:multiLevelType w:val="multilevel"/>
    <w:tmpl w:val="13D744B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F8D178E"/>
    <w:multiLevelType w:val="multilevel"/>
    <w:tmpl w:val="5114F052"/>
    <w:lvl w:ilvl="0">
      <w:start w:val="1"/>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start w:val="1"/>
      <w:numFmt w:val="decimal"/>
      <w:lvlText w:val="%1.%2"/>
      <w:lvlJc w:val="left"/>
      <w:pPr>
        <w:ind w:left="787" w:hanging="341"/>
      </w:pPr>
      <w:rPr>
        <w:rFonts w:ascii="Times New Roman" w:eastAsia="Times New Roman" w:hAnsi="Times New Roman" w:cs="Times New Roman" w:hint="default"/>
        <w:w w:val="102"/>
        <w:sz w:val="22"/>
        <w:szCs w:val="22"/>
        <w:lang w:val="en-US" w:eastAsia="en-US" w:bidi="ar-SA"/>
      </w:rPr>
    </w:lvl>
    <w:lvl w:ilvl="2">
      <w:start w:val="1"/>
      <w:numFmt w:val="lowerLetter"/>
      <w:lvlText w:val="%3."/>
      <w:lvlJc w:val="left"/>
      <w:pPr>
        <w:ind w:left="1125" w:hanging="339"/>
      </w:pPr>
      <w:rPr>
        <w:rFonts w:ascii="Times New Roman" w:eastAsia="Times New Roman" w:hAnsi="Times New Roman" w:cs="Times New Roman" w:hint="default"/>
        <w:spacing w:val="0"/>
        <w:w w:val="102"/>
        <w:sz w:val="22"/>
        <w:szCs w:val="22"/>
        <w:lang w:val="en-US" w:eastAsia="en-US" w:bidi="ar-SA"/>
      </w:rPr>
    </w:lvl>
    <w:lvl w:ilvl="3">
      <w:numFmt w:val="bullet"/>
      <w:lvlText w:val="•"/>
      <w:lvlJc w:val="left"/>
      <w:pPr>
        <w:ind w:left="1898" w:hanging="339"/>
      </w:pPr>
      <w:rPr>
        <w:rFonts w:hint="default"/>
        <w:lang w:val="en-US" w:eastAsia="en-US" w:bidi="ar-SA"/>
      </w:rPr>
    </w:lvl>
    <w:lvl w:ilvl="4">
      <w:numFmt w:val="bullet"/>
      <w:lvlText w:val="•"/>
      <w:lvlJc w:val="left"/>
      <w:pPr>
        <w:ind w:left="2677" w:hanging="339"/>
      </w:pPr>
      <w:rPr>
        <w:rFonts w:hint="default"/>
        <w:lang w:val="en-US" w:eastAsia="en-US" w:bidi="ar-SA"/>
      </w:rPr>
    </w:lvl>
    <w:lvl w:ilvl="5">
      <w:numFmt w:val="bullet"/>
      <w:lvlText w:val="•"/>
      <w:lvlJc w:val="left"/>
      <w:pPr>
        <w:ind w:left="3455" w:hanging="339"/>
      </w:pPr>
      <w:rPr>
        <w:rFonts w:hint="default"/>
        <w:lang w:val="en-US" w:eastAsia="en-US" w:bidi="ar-SA"/>
      </w:rPr>
    </w:lvl>
    <w:lvl w:ilvl="6">
      <w:numFmt w:val="bullet"/>
      <w:lvlText w:val="•"/>
      <w:lvlJc w:val="left"/>
      <w:pPr>
        <w:ind w:left="4234" w:hanging="339"/>
      </w:pPr>
      <w:rPr>
        <w:rFonts w:hint="default"/>
        <w:lang w:val="en-US" w:eastAsia="en-US" w:bidi="ar-SA"/>
      </w:rPr>
    </w:lvl>
    <w:lvl w:ilvl="7">
      <w:numFmt w:val="bullet"/>
      <w:lvlText w:val="•"/>
      <w:lvlJc w:val="left"/>
      <w:pPr>
        <w:ind w:left="5012" w:hanging="339"/>
      </w:pPr>
      <w:rPr>
        <w:rFonts w:hint="default"/>
        <w:lang w:val="en-US" w:eastAsia="en-US" w:bidi="ar-SA"/>
      </w:rPr>
    </w:lvl>
    <w:lvl w:ilvl="8">
      <w:numFmt w:val="bullet"/>
      <w:lvlText w:val="•"/>
      <w:lvlJc w:val="left"/>
      <w:pPr>
        <w:ind w:left="5791" w:hanging="339"/>
      </w:pPr>
      <w:rPr>
        <w:rFonts w:hint="default"/>
        <w:lang w:val="en-US" w:eastAsia="en-US" w:bidi="ar-SA"/>
      </w:rPr>
    </w:lvl>
  </w:abstractNum>
  <w:abstractNum w:abstractNumId="6" w15:restartNumberingAfterBreak="0">
    <w:nsid w:val="223A547C"/>
    <w:multiLevelType w:val="multilevel"/>
    <w:tmpl w:val="223A547C"/>
    <w:lvl w:ilvl="0">
      <w:start w:val="1"/>
      <w:numFmt w:val="decimal"/>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3536A9C"/>
    <w:multiLevelType w:val="multilevel"/>
    <w:tmpl w:val="23536A9C"/>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4645BE8"/>
    <w:multiLevelType w:val="hybridMultilevel"/>
    <w:tmpl w:val="2392E936"/>
    <w:lvl w:ilvl="0" w:tplc="5BD8E0E0">
      <w:start w:val="1"/>
      <w:numFmt w:val="lowerLetter"/>
      <w:lvlText w:val="%1)"/>
      <w:lvlJc w:val="left"/>
      <w:pPr>
        <w:ind w:left="446" w:hanging="339"/>
      </w:pPr>
      <w:rPr>
        <w:rFonts w:ascii="Times New Roman" w:eastAsia="Times New Roman" w:hAnsi="Times New Roman" w:cs="Times New Roman" w:hint="default"/>
        <w:spacing w:val="0"/>
        <w:w w:val="102"/>
        <w:sz w:val="22"/>
        <w:szCs w:val="22"/>
        <w:lang w:val="en-US" w:eastAsia="en-US" w:bidi="ar-SA"/>
      </w:rPr>
    </w:lvl>
    <w:lvl w:ilvl="1" w:tplc="99DC086A">
      <w:numFmt w:val="bullet"/>
      <w:lvlText w:val="•"/>
      <w:lvlJc w:val="left"/>
      <w:pPr>
        <w:ind w:left="1131" w:hanging="339"/>
      </w:pPr>
      <w:rPr>
        <w:rFonts w:hint="default"/>
        <w:lang w:val="en-US" w:eastAsia="en-US" w:bidi="ar-SA"/>
      </w:rPr>
    </w:lvl>
    <w:lvl w:ilvl="2" w:tplc="0A8AB430">
      <w:numFmt w:val="bullet"/>
      <w:lvlText w:val="•"/>
      <w:lvlJc w:val="left"/>
      <w:pPr>
        <w:ind w:left="1822" w:hanging="339"/>
      </w:pPr>
      <w:rPr>
        <w:rFonts w:hint="default"/>
        <w:lang w:val="en-US" w:eastAsia="en-US" w:bidi="ar-SA"/>
      </w:rPr>
    </w:lvl>
    <w:lvl w:ilvl="3" w:tplc="157EFD82">
      <w:numFmt w:val="bullet"/>
      <w:lvlText w:val="•"/>
      <w:lvlJc w:val="left"/>
      <w:pPr>
        <w:ind w:left="2513" w:hanging="339"/>
      </w:pPr>
      <w:rPr>
        <w:rFonts w:hint="default"/>
        <w:lang w:val="en-US" w:eastAsia="en-US" w:bidi="ar-SA"/>
      </w:rPr>
    </w:lvl>
    <w:lvl w:ilvl="4" w:tplc="1A9C4A9C">
      <w:numFmt w:val="bullet"/>
      <w:lvlText w:val="•"/>
      <w:lvlJc w:val="left"/>
      <w:pPr>
        <w:ind w:left="3204" w:hanging="339"/>
      </w:pPr>
      <w:rPr>
        <w:rFonts w:hint="default"/>
        <w:lang w:val="en-US" w:eastAsia="en-US" w:bidi="ar-SA"/>
      </w:rPr>
    </w:lvl>
    <w:lvl w:ilvl="5" w:tplc="BEE87906">
      <w:numFmt w:val="bullet"/>
      <w:lvlText w:val="•"/>
      <w:lvlJc w:val="left"/>
      <w:pPr>
        <w:ind w:left="3895" w:hanging="339"/>
      </w:pPr>
      <w:rPr>
        <w:rFonts w:hint="default"/>
        <w:lang w:val="en-US" w:eastAsia="en-US" w:bidi="ar-SA"/>
      </w:rPr>
    </w:lvl>
    <w:lvl w:ilvl="6" w:tplc="4BE4D784">
      <w:numFmt w:val="bullet"/>
      <w:lvlText w:val="•"/>
      <w:lvlJc w:val="left"/>
      <w:pPr>
        <w:ind w:left="4586" w:hanging="339"/>
      </w:pPr>
      <w:rPr>
        <w:rFonts w:hint="default"/>
        <w:lang w:val="en-US" w:eastAsia="en-US" w:bidi="ar-SA"/>
      </w:rPr>
    </w:lvl>
    <w:lvl w:ilvl="7" w:tplc="A4B65E0C">
      <w:numFmt w:val="bullet"/>
      <w:lvlText w:val="•"/>
      <w:lvlJc w:val="left"/>
      <w:pPr>
        <w:ind w:left="5277" w:hanging="339"/>
      </w:pPr>
      <w:rPr>
        <w:rFonts w:hint="default"/>
        <w:lang w:val="en-US" w:eastAsia="en-US" w:bidi="ar-SA"/>
      </w:rPr>
    </w:lvl>
    <w:lvl w:ilvl="8" w:tplc="5622C3B0">
      <w:numFmt w:val="bullet"/>
      <w:lvlText w:val="•"/>
      <w:lvlJc w:val="left"/>
      <w:pPr>
        <w:ind w:left="5968" w:hanging="339"/>
      </w:pPr>
      <w:rPr>
        <w:rFonts w:hint="default"/>
        <w:lang w:val="en-US" w:eastAsia="en-US" w:bidi="ar-SA"/>
      </w:rPr>
    </w:lvl>
  </w:abstractNum>
  <w:abstractNum w:abstractNumId="9" w15:restartNumberingAfterBreak="0">
    <w:nsid w:val="280335F1"/>
    <w:multiLevelType w:val="multilevel"/>
    <w:tmpl w:val="280335F1"/>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0" w15:restartNumberingAfterBreak="0">
    <w:nsid w:val="3004341B"/>
    <w:multiLevelType w:val="multilevel"/>
    <w:tmpl w:val="3004341B"/>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16478F9"/>
    <w:multiLevelType w:val="multilevel"/>
    <w:tmpl w:val="316478F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32731993"/>
    <w:multiLevelType w:val="multilevel"/>
    <w:tmpl w:val="32731993"/>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4D45BD4"/>
    <w:multiLevelType w:val="hybridMultilevel"/>
    <w:tmpl w:val="55589012"/>
    <w:lvl w:ilvl="0" w:tplc="7C625C3C">
      <w:start w:val="1"/>
      <w:numFmt w:val="decimal"/>
      <w:lvlText w:val="%1."/>
      <w:lvlJc w:val="left"/>
      <w:pPr>
        <w:ind w:left="1061" w:hanging="593"/>
      </w:pPr>
      <w:rPr>
        <w:rFonts w:ascii="Times New Roman" w:eastAsia="Times New Roman" w:hAnsi="Times New Roman" w:cs="Times New Roman" w:hint="default"/>
        <w:spacing w:val="0"/>
        <w:w w:val="103"/>
        <w:sz w:val="20"/>
        <w:szCs w:val="20"/>
        <w:lang w:val="en-US" w:eastAsia="en-US" w:bidi="ar-SA"/>
      </w:rPr>
    </w:lvl>
    <w:lvl w:ilvl="1" w:tplc="D85A97C8">
      <w:numFmt w:val="bullet"/>
      <w:lvlText w:val="•"/>
      <w:lvlJc w:val="left"/>
      <w:pPr>
        <w:ind w:left="1918" w:hanging="593"/>
      </w:pPr>
      <w:rPr>
        <w:rFonts w:hint="default"/>
        <w:lang w:val="en-US" w:eastAsia="en-US" w:bidi="ar-SA"/>
      </w:rPr>
    </w:lvl>
    <w:lvl w:ilvl="2" w:tplc="7C5E9D50">
      <w:numFmt w:val="bullet"/>
      <w:lvlText w:val="•"/>
      <w:lvlJc w:val="left"/>
      <w:pPr>
        <w:ind w:left="2776" w:hanging="593"/>
      </w:pPr>
      <w:rPr>
        <w:rFonts w:hint="default"/>
        <w:lang w:val="en-US" w:eastAsia="en-US" w:bidi="ar-SA"/>
      </w:rPr>
    </w:lvl>
    <w:lvl w:ilvl="3" w:tplc="7278F918">
      <w:numFmt w:val="bullet"/>
      <w:lvlText w:val="•"/>
      <w:lvlJc w:val="left"/>
      <w:pPr>
        <w:ind w:left="3634" w:hanging="593"/>
      </w:pPr>
      <w:rPr>
        <w:rFonts w:hint="default"/>
        <w:lang w:val="en-US" w:eastAsia="en-US" w:bidi="ar-SA"/>
      </w:rPr>
    </w:lvl>
    <w:lvl w:ilvl="4" w:tplc="D324B476">
      <w:numFmt w:val="bullet"/>
      <w:lvlText w:val="•"/>
      <w:lvlJc w:val="left"/>
      <w:pPr>
        <w:ind w:left="4492" w:hanging="593"/>
      </w:pPr>
      <w:rPr>
        <w:rFonts w:hint="default"/>
        <w:lang w:val="en-US" w:eastAsia="en-US" w:bidi="ar-SA"/>
      </w:rPr>
    </w:lvl>
    <w:lvl w:ilvl="5" w:tplc="A1D26546">
      <w:numFmt w:val="bullet"/>
      <w:lvlText w:val="•"/>
      <w:lvlJc w:val="left"/>
      <w:pPr>
        <w:ind w:left="5350" w:hanging="593"/>
      </w:pPr>
      <w:rPr>
        <w:rFonts w:hint="default"/>
        <w:lang w:val="en-US" w:eastAsia="en-US" w:bidi="ar-SA"/>
      </w:rPr>
    </w:lvl>
    <w:lvl w:ilvl="6" w:tplc="BFE42FF8">
      <w:numFmt w:val="bullet"/>
      <w:lvlText w:val="•"/>
      <w:lvlJc w:val="left"/>
      <w:pPr>
        <w:ind w:left="6208" w:hanging="593"/>
      </w:pPr>
      <w:rPr>
        <w:rFonts w:hint="default"/>
        <w:lang w:val="en-US" w:eastAsia="en-US" w:bidi="ar-SA"/>
      </w:rPr>
    </w:lvl>
    <w:lvl w:ilvl="7" w:tplc="AE208448">
      <w:numFmt w:val="bullet"/>
      <w:lvlText w:val="•"/>
      <w:lvlJc w:val="left"/>
      <w:pPr>
        <w:ind w:left="7066" w:hanging="593"/>
      </w:pPr>
      <w:rPr>
        <w:rFonts w:hint="default"/>
        <w:lang w:val="en-US" w:eastAsia="en-US" w:bidi="ar-SA"/>
      </w:rPr>
    </w:lvl>
    <w:lvl w:ilvl="8" w:tplc="342A83D2">
      <w:numFmt w:val="bullet"/>
      <w:lvlText w:val="•"/>
      <w:lvlJc w:val="left"/>
      <w:pPr>
        <w:ind w:left="7924" w:hanging="593"/>
      </w:pPr>
      <w:rPr>
        <w:rFonts w:hint="default"/>
        <w:lang w:val="en-US" w:eastAsia="en-US" w:bidi="ar-SA"/>
      </w:rPr>
    </w:lvl>
  </w:abstractNum>
  <w:abstractNum w:abstractNumId="14" w15:restartNumberingAfterBreak="0">
    <w:nsid w:val="39F06FA3"/>
    <w:multiLevelType w:val="hybridMultilevel"/>
    <w:tmpl w:val="2F8C58D2"/>
    <w:lvl w:ilvl="0" w:tplc="047A0C6A">
      <w:start w:val="6"/>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AD7E3982">
      <w:numFmt w:val="bullet"/>
      <w:lvlText w:val="•"/>
      <w:lvlJc w:val="left"/>
      <w:pPr>
        <w:ind w:left="1130" w:hanging="339"/>
      </w:pPr>
      <w:rPr>
        <w:rFonts w:hint="default"/>
        <w:lang w:val="en-US" w:eastAsia="en-US" w:bidi="ar-SA"/>
      </w:rPr>
    </w:lvl>
    <w:lvl w:ilvl="2" w:tplc="9DB4762E">
      <w:numFmt w:val="bullet"/>
      <w:lvlText w:val="•"/>
      <w:lvlJc w:val="left"/>
      <w:pPr>
        <w:ind w:left="1821" w:hanging="339"/>
      </w:pPr>
      <w:rPr>
        <w:rFonts w:hint="default"/>
        <w:lang w:val="en-US" w:eastAsia="en-US" w:bidi="ar-SA"/>
      </w:rPr>
    </w:lvl>
    <w:lvl w:ilvl="3" w:tplc="61F08A0C">
      <w:numFmt w:val="bullet"/>
      <w:lvlText w:val="•"/>
      <w:lvlJc w:val="left"/>
      <w:pPr>
        <w:ind w:left="2512" w:hanging="339"/>
      </w:pPr>
      <w:rPr>
        <w:rFonts w:hint="default"/>
        <w:lang w:val="en-US" w:eastAsia="en-US" w:bidi="ar-SA"/>
      </w:rPr>
    </w:lvl>
    <w:lvl w:ilvl="4" w:tplc="56BE21BC">
      <w:numFmt w:val="bullet"/>
      <w:lvlText w:val="•"/>
      <w:lvlJc w:val="left"/>
      <w:pPr>
        <w:ind w:left="3203" w:hanging="339"/>
      </w:pPr>
      <w:rPr>
        <w:rFonts w:hint="default"/>
        <w:lang w:val="en-US" w:eastAsia="en-US" w:bidi="ar-SA"/>
      </w:rPr>
    </w:lvl>
    <w:lvl w:ilvl="5" w:tplc="7FE28FC6">
      <w:numFmt w:val="bullet"/>
      <w:lvlText w:val="•"/>
      <w:lvlJc w:val="left"/>
      <w:pPr>
        <w:ind w:left="3894" w:hanging="339"/>
      </w:pPr>
      <w:rPr>
        <w:rFonts w:hint="default"/>
        <w:lang w:val="en-US" w:eastAsia="en-US" w:bidi="ar-SA"/>
      </w:rPr>
    </w:lvl>
    <w:lvl w:ilvl="6" w:tplc="2FB23628">
      <w:numFmt w:val="bullet"/>
      <w:lvlText w:val="•"/>
      <w:lvlJc w:val="left"/>
      <w:pPr>
        <w:ind w:left="4584" w:hanging="339"/>
      </w:pPr>
      <w:rPr>
        <w:rFonts w:hint="default"/>
        <w:lang w:val="en-US" w:eastAsia="en-US" w:bidi="ar-SA"/>
      </w:rPr>
    </w:lvl>
    <w:lvl w:ilvl="7" w:tplc="1E7AA7CC">
      <w:numFmt w:val="bullet"/>
      <w:lvlText w:val="•"/>
      <w:lvlJc w:val="left"/>
      <w:pPr>
        <w:ind w:left="5275" w:hanging="339"/>
      </w:pPr>
      <w:rPr>
        <w:rFonts w:hint="default"/>
        <w:lang w:val="en-US" w:eastAsia="en-US" w:bidi="ar-SA"/>
      </w:rPr>
    </w:lvl>
    <w:lvl w:ilvl="8" w:tplc="B712D4FE">
      <w:numFmt w:val="bullet"/>
      <w:lvlText w:val="•"/>
      <w:lvlJc w:val="left"/>
      <w:pPr>
        <w:ind w:left="5966" w:hanging="339"/>
      </w:pPr>
      <w:rPr>
        <w:rFonts w:hint="default"/>
        <w:lang w:val="en-US" w:eastAsia="en-US" w:bidi="ar-SA"/>
      </w:rPr>
    </w:lvl>
  </w:abstractNum>
  <w:abstractNum w:abstractNumId="15" w15:restartNumberingAfterBreak="0">
    <w:nsid w:val="3C1F37D0"/>
    <w:multiLevelType w:val="multilevel"/>
    <w:tmpl w:val="3C1F37D0"/>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6" w15:restartNumberingAfterBreak="0">
    <w:nsid w:val="3F9B5B10"/>
    <w:multiLevelType w:val="multilevel"/>
    <w:tmpl w:val="3F9B5B10"/>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17" w15:restartNumberingAfterBreak="0">
    <w:nsid w:val="407D39DC"/>
    <w:multiLevelType w:val="multilevel"/>
    <w:tmpl w:val="407D39D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459241A4"/>
    <w:multiLevelType w:val="multilevel"/>
    <w:tmpl w:val="459241A4"/>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4C4D6773"/>
    <w:multiLevelType w:val="multilevel"/>
    <w:tmpl w:val="4C4D6773"/>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4E497E07"/>
    <w:multiLevelType w:val="multilevel"/>
    <w:tmpl w:val="4E497E07"/>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1" w15:restartNumberingAfterBreak="0">
    <w:nsid w:val="4F397D56"/>
    <w:multiLevelType w:val="hybridMultilevel"/>
    <w:tmpl w:val="65D4E4EA"/>
    <w:lvl w:ilvl="0" w:tplc="749E5CE8">
      <w:numFmt w:val="bullet"/>
      <w:lvlText w:val="□"/>
      <w:lvlJc w:val="left"/>
      <w:pPr>
        <w:ind w:left="452" w:hanging="234"/>
      </w:pPr>
      <w:rPr>
        <w:rFonts w:ascii="Times New Roman" w:eastAsia="Times New Roman" w:hAnsi="Times New Roman" w:cs="Times New Roman" w:hint="default"/>
        <w:w w:val="132"/>
        <w:sz w:val="22"/>
        <w:szCs w:val="22"/>
        <w:lang w:val="en-US" w:eastAsia="en-US" w:bidi="ar-SA"/>
      </w:rPr>
    </w:lvl>
    <w:lvl w:ilvl="1" w:tplc="B9E887D8">
      <w:numFmt w:val="bullet"/>
      <w:lvlText w:val="□"/>
      <w:lvlJc w:val="left"/>
      <w:pPr>
        <w:ind w:left="1131" w:hanging="234"/>
      </w:pPr>
      <w:rPr>
        <w:rFonts w:ascii="Times New Roman" w:eastAsia="Times New Roman" w:hAnsi="Times New Roman" w:cs="Times New Roman" w:hint="default"/>
        <w:w w:val="132"/>
        <w:sz w:val="22"/>
        <w:szCs w:val="22"/>
        <w:lang w:val="en-US" w:eastAsia="en-US" w:bidi="ar-SA"/>
      </w:rPr>
    </w:lvl>
    <w:lvl w:ilvl="2" w:tplc="D00CD1EC">
      <w:numFmt w:val="bullet"/>
      <w:lvlText w:val="□"/>
      <w:lvlJc w:val="left"/>
      <w:pPr>
        <w:ind w:left="2041" w:hanging="234"/>
      </w:pPr>
      <w:rPr>
        <w:rFonts w:ascii="Times New Roman" w:eastAsia="Times New Roman" w:hAnsi="Times New Roman" w:cs="Times New Roman" w:hint="default"/>
        <w:w w:val="132"/>
        <w:sz w:val="22"/>
        <w:szCs w:val="22"/>
        <w:lang w:val="en-US" w:eastAsia="en-US" w:bidi="ar-SA"/>
      </w:rPr>
    </w:lvl>
    <w:lvl w:ilvl="3" w:tplc="07CC91E0">
      <w:numFmt w:val="bullet"/>
      <w:lvlText w:val="•"/>
      <w:lvlJc w:val="left"/>
      <w:pPr>
        <w:ind w:left="2040" w:hanging="234"/>
      </w:pPr>
      <w:rPr>
        <w:rFonts w:hint="default"/>
        <w:lang w:val="en-US" w:eastAsia="en-US" w:bidi="ar-SA"/>
      </w:rPr>
    </w:lvl>
    <w:lvl w:ilvl="4" w:tplc="AEB4CCA2">
      <w:numFmt w:val="bullet"/>
      <w:lvlText w:val="•"/>
      <w:lvlJc w:val="left"/>
      <w:pPr>
        <w:ind w:left="3125" w:hanging="234"/>
      </w:pPr>
      <w:rPr>
        <w:rFonts w:hint="default"/>
        <w:lang w:val="en-US" w:eastAsia="en-US" w:bidi="ar-SA"/>
      </w:rPr>
    </w:lvl>
    <w:lvl w:ilvl="5" w:tplc="FE8E48F2">
      <w:numFmt w:val="bullet"/>
      <w:lvlText w:val="•"/>
      <w:lvlJc w:val="left"/>
      <w:pPr>
        <w:ind w:left="4211" w:hanging="234"/>
      </w:pPr>
      <w:rPr>
        <w:rFonts w:hint="default"/>
        <w:lang w:val="en-US" w:eastAsia="en-US" w:bidi="ar-SA"/>
      </w:rPr>
    </w:lvl>
    <w:lvl w:ilvl="6" w:tplc="D57EBE24">
      <w:numFmt w:val="bullet"/>
      <w:lvlText w:val="•"/>
      <w:lvlJc w:val="left"/>
      <w:pPr>
        <w:ind w:left="5297" w:hanging="234"/>
      </w:pPr>
      <w:rPr>
        <w:rFonts w:hint="default"/>
        <w:lang w:val="en-US" w:eastAsia="en-US" w:bidi="ar-SA"/>
      </w:rPr>
    </w:lvl>
    <w:lvl w:ilvl="7" w:tplc="253E3242">
      <w:numFmt w:val="bullet"/>
      <w:lvlText w:val="•"/>
      <w:lvlJc w:val="left"/>
      <w:pPr>
        <w:ind w:left="6382" w:hanging="234"/>
      </w:pPr>
      <w:rPr>
        <w:rFonts w:hint="default"/>
        <w:lang w:val="en-US" w:eastAsia="en-US" w:bidi="ar-SA"/>
      </w:rPr>
    </w:lvl>
    <w:lvl w:ilvl="8" w:tplc="8BBA0532">
      <w:numFmt w:val="bullet"/>
      <w:lvlText w:val="•"/>
      <w:lvlJc w:val="left"/>
      <w:pPr>
        <w:ind w:left="7468" w:hanging="234"/>
      </w:pPr>
      <w:rPr>
        <w:rFonts w:hint="default"/>
        <w:lang w:val="en-US" w:eastAsia="en-US" w:bidi="ar-SA"/>
      </w:rPr>
    </w:lvl>
  </w:abstractNum>
  <w:abstractNum w:abstractNumId="22" w15:restartNumberingAfterBreak="0">
    <w:nsid w:val="4F6216F8"/>
    <w:multiLevelType w:val="multilevel"/>
    <w:tmpl w:val="16BA35AC"/>
    <w:lvl w:ilvl="0">
      <w:start w:val="1"/>
      <w:numFmt w:val="decimal"/>
      <w:lvlText w:val="%1."/>
      <w:lvlJc w:val="left"/>
      <w:pPr>
        <w:ind w:left="790" w:hanging="339"/>
      </w:pPr>
      <w:rPr>
        <w:rFonts w:ascii="Times New Roman" w:eastAsia="Times New Roman" w:hAnsi="Times New Roman" w:cs="Times New Roman" w:hint="default"/>
        <w:b/>
        <w:bCs/>
        <w:w w:val="102"/>
        <w:sz w:val="22"/>
        <w:szCs w:val="22"/>
        <w:lang w:val="en-US" w:eastAsia="en-US" w:bidi="ar-SA"/>
      </w:rPr>
    </w:lvl>
    <w:lvl w:ilvl="1">
      <w:start w:val="1"/>
      <w:numFmt w:val="decimal"/>
      <w:lvlText w:val="%1.%2."/>
      <w:lvlJc w:val="left"/>
      <w:pPr>
        <w:ind w:left="790" w:hanging="395"/>
      </w:pPr>
      <w:rPr>
        <w:rFonts w:ascii="Times New Roman" w:eastAsia="Times New Roman" w:hAnsi="Times New Roman" w:cs="Times New Roman" w:hint="default"/>
        <w:w w:val="102"/>
        <w:sz w:val="22"/>
        <w:szCs w:val="22"/>
        <w:lang w:val="en-US" w:eastAsia="en-US" w:bidi="ar-SA"/>
      </w:rPr>
    </w:lvl>
    <w:lvl w:ilvl="2">
      <w:numFmt w:val="bullet"/>
      <w:lvlText w:val="•"/>
      <w:lvlJc w:val="left"/>
      <w:pPr>
        <w:ind w:left="2568" w:hanging="395"/>
      </w:pPr>
      <w:rPr>
        <w:rFonts w:hint="default"/>
        <w:lang w:val="en-US" w:eastAsia="en-US" w:bidi="ar-SA"/>
      </w:rPr>
    </w:lvl>
    <w:lvl w:ilvl="3">
      <w:numFmt w:val="bullet"/>
      <w:lvlText w:val="•"/>
      <w:lvlJc w:val="left"/>
      <w:pPr>
        <w:ind w:left="3452" w:hanging="395"/>
      </w:pPr>
      <w:rPr>
        <w:rFonts w:hint="default"/>
        <w:lang w:val="en-US" w:eastAsia="en-US" w:bidi="ar-SA"/>
      </w:rPr>
    </w:lvl>
    <w:lvl w:ilvl="4">
      <w:numFmt w:val="bullet"/>
      <w:lvlText w:val="•"/>
      <w:lvlJc w:val="left"/>
      <w:pPr>
        <w:ind w:left="4336" w:hanging="395"/>
      </w:pPr>
      <w:rPr>
        <w:rFonts w:hint="default"/>
        <w:lang w:val="en-US" w:eastAsia="en-US" w:bidi="ar-SA"/>
      </w:rPr>
    </w:lvl>
    <w:lvl w:ilvl="5">
      <w:numFmt w:val="bullet"/>
      <w:lvlText w:val="•"/>
      <w:lvlJc w:val="left"/>
      <w:pPr>
        <w:ind w:left="5220" w:hanging="395"/>
      </w:pPr>
      <w:rPr>
        <w:rFonts w:hint="default"/>
        <w:lang w:val="en-US" w:eastAsia="en-US" w:bidi="ar-SA"/>
      </w:rPr>
    </w:lvl>
    <w:lvl w:ilvl="6">
      <w:numFmt w:val="bullet"/>
      <w:lvlText w:val="•"/>
      <w:lvlJc w:val="left"/>
      <w:pPr>
        <w:ind w:left="6104" w:hanging="395"/>
      </w:pPr>
      <w:rPr>
        <w:rFonts w:hint="default"/>
        <w:lang w:val="en-US" w:eastAsia="en-US" w:bidi="ar-SA"/>
      </w:rPr>
    </w:lvl>
    <w:lvl w:ilvl="7">
      <w:numFmt w:val="bullet"/>
      <w:lvlText w:val="•"/>
      <w:lvlJc w:val="left"/>
      <w:pPr>
        <w:ind w:left="6988" w:hanging="395"/>
      </w:pPr>
      <w:rPr>
        <w:rFonts w:hint="default"/>
        <w:lang w:val="en-US" w:eastAsia="en-US" w:bidi="ar-SA"/>
      </w:rPr>
    </w:lvl>
    <w:lvl w:ilvl="8">
      <w:numFmt w:val="bullet"/>
      <w:lvlText w:val="•"/>
      <w:lvlJc w:val="left"/>
      <w:pPr>
        <w:ind w:left="7872" w:hanging="395"/>
      </w:pPr>
      <w:rPr>
        <w:rFonts w:hint="default"/>
        <w:lang w:val="en-US" w:eastAsia="en-US" w:bidi="ar-SA"/>
      </w:rPr>
    </w:lvl>
  </w:abstractNum>
  <w:abstractNum w:abstractNumId="23" w15:restartNumberingAfterBreak="0">
    <w:nsid w:val="5578239D"/>
    <w:multiLevelType w:val="hybridMultilevel"/>
    <w:tmpl w:val="0F08001C"/>
    <w:lvl w:ilvl="0" w:tplc="B4A00CBC">
      <w:start w:val="5"/>
      <w:numFmt w:val="lowerLetter"/>
      <w:lvlText w:val="%1."/>
      <w:lvlJc w:val="left"/>
      <w:pPr>
        <w:ind w:left="787" w:hanging="341"/>
      </w:pPr>
      <w:rPr>
        <w:rFonts w:ascii="Times New Roman" w:eastAsia="Times New Roman" w:hAnsi="Times New Roman" w:cs="Times New Roman" w:hint="default"/>
        <w:spacing w:val="0"/>
        <w:w w:val="102"/>
        <w:sz w:val="22"/>
        <w:szCs w:val="22"/>
        <w:lang w:val="en-US" w:eastAsia="en-US" w:bidi="ar-SA"/>
      </w:rPr>
    </w:lvl>
    <w:lvl w:ilvl="1" w:tplc="018008DC">
      <w:numFmt w:val="bullet"/>
      <w:lvlText w:val="•"/>
      <w:lvlJc w:val="left"/>
      <w:pPr>
        <w:ind w:left="1436" w:hanging="341"/>
      </w:pPr>
      <w:rPr>
        <w:rFonts w:hint="default"/>
        <w:lang w:val="en-US" w:eastAsia="en-US" w:bidi="ar-SA"/>
      </w:rPr>
    </w:lvl>
    <w:lvl w:ilvl="2" w:tplc="41108CA2">
      <w:numFmt w:val="bullet"/>
      <w:lvlText w:val="•"/>
      <w:lvlJc w:val="left"/>
      <w:pPr>
        <w:ind w:left="2093" w:hanging="341"/>
      </w:pPr>
      <w:rPr>
        <w:rFonts w:hint="default"/>
        <w:lang w:val="en-US" w:eastAsia="en-US" w:bidi="ar-SA"/>
      </w:rPr>
    </w:lvl>
    <w:lvl w:ilvl="3" w:tplc="B080A21C">
      <w:numFmt w:val="bullet"/>
      <w:lvlText w:val="•"/>
      <w:lvlJc w:val="left"/>
      <w:pPr>
        <w:ind w:left="2750" w:hanging="341"/>
      </w:pPr>
      <w:rPr>
        <w:rFonts w:hint="default"/>
        <w:lang w:val="en-US" w:eastAsia="en-US" w:bidi="ar-SA"/>
      </w:rPr>
    </w:lvl>
    <w:lvl w:ilvl="4" w:tplc="7FE25DBE">
      <w:numFmt w:val="bullet"/>
      <w:lvlText w:val="•"/>
      <w:lvlJc w:val="left"/>
      <w:pPr>
        <w:ind w:left="3407" w:hanging="341"/>
      </w:pPr>
      <w:rPr>
        <w:rFonts w:hint="default"/>
        <w:lang w:val="en-US" w:eastAsia="en-US" w:bidi="ar-SA"/>
      </w:rPr>
    </w:lvl>
    <w:lvl w:ilvl="5" w:tplc="A2120C3C">
      <w:numFmt w:val="bullet"/>
      <w:lvlText w:val="•"/>
      <w:lvlJc w:val="left"/>
      <w:pPr>
        <w:ind w:left="4064" w:hanging="341"/>
      </w:pPr>
      <w:rPr>
        <w:rFonts w:hint="default"/>
        <w:lang w:val="en-US" w:eastAsia="en-US" w:bidi="ar-SA"/>
      </w:rPr>
    </w:lvl>
    <w:lvl w:ilvl="6" w:tplc="D0365D76">
      <w:numFmt w:val="bullet"/>
      <w:lvlText w:val="•"/>
      <w:lvlJc w:val="left"/>
      <w:pPr>
        <w:ind w:left="4720" w:hanging="341"/>
      </w:pPr>
      <w:rPr>
        <w:rFonts w:hint="default"/>
        <w:lang w:val="en-US" w:eastAsia="en-US" w:bidi="ar-SA"/>
      </w:rPr>
    </w:lvl>
    <w:lvl w:ilvl="7" w:tplc="EED87FDE">
      <w:numFmt w:val="bullet"/>
      <w:lvlText w:val="•"/>
      <w:lvlJc w:val="left"/>
      <w:pPr>
        <w:ind w:left="5377" w:hanging="341"/>
      </w:pPr>
      <w:rPr>
        <w:rFonts w:hint="default"/>
        <w:lang w:val="en-US" w:eastAsia="en-US" w:bidi="ar-SA"/>
      </w:rPr>
    </w:lvl>
    <w:lvl w:ilvl="8" w:tplc="C8A2929C">
      <w:numFmt w:val="bullet"/>
      <w:lvlText w:val="•"/>
      <w:lvlJc w:val="left"/>
      <w:pPr>
        <w:ind w:left="6034" w:hanging="341"/>
      </w:pPr>
      <w:rPr>
        <w:rFonts w:hint="default"/>
        <w:lang w:val="en-US" w:eastAsia="en-US" w:bidi="ar-SA"/>
      </w:rPr>
    </w:lvl>
  </w:abstractNum>
  <w:abstractNum w:abstractNumId="24" w15:restartNumberingAfterBreak="0">
    <w:nsid w:val="559E605C"/>
    <w:multiLevelType w:val="multilevel"/>
    <w:tmpl w:val="559E605C"/>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E937741"/>
    <w:multiLevelType w:val="hybridMultilevel"/>
    <w:tmpl w:val="712E75CA"/>
    <w:lvl w:ilvl="0" w:tplc="41862CDC">
      <w:start w:val="1"/>
      <w:numFmt w:val="decimal"/>
      <w:lvlText w:val="%1."/>
      <w:lvlJc w:val="left"/>
      <w:pPr>
        <w:ind w:left="538" w:hanging="255"/>
      </w:pPr>
      <w:rPr>
        <w:rFonts w:ascii="Times New Roman" w:eastAsia="Times New Roman" w:hAnsi="Times New Roman" w:cs="Times New Roman" w:hint="default"/>
        <w:w w:val="102"/>
        <w:sz w:val="22"/>
        <w:szCs w:val="22"/>
        <w:lang w:val="en-US" w:eastAsia="en-US" w:bidi="ar-SA"/>
      </w:rPr>
    </w:lvl>
    <w:lvl w:ilvl="1" w:tplc="7B96C196">
      <w:numFmt w:val="bullet"/>
      <w:lvlText w:val="•"/>
      <w:lvlJc w:val="left"/>
      <w:pPr>
        <w:ind w:left="1450" w:hanging="255"/>
      </w:pPr>
      <w:rPr>
        <w:rFonts w:hint="default"/>
        <w:lang w:val="en-US" w:eastAsia="en-US" w:bidi="ar-SA"/>
      </w:rPr>
    </w:lvl>
    <w:lvl w:ilvl="2" w:tplc="38684E22">
      <w:numFmt w:val="bullet"/>
      <w:lvlText w:val="•"/>
      <w:lvlJc w:val="left"/>
      <w:pPr>
        <w:ind w:left="2360" w:hanging="255"/>
      </w:pPr>
      <w:rPr>
        <w:rFonts w:hint="default"/>
        <w:lang w:val="en-US" w:eastAsia="en-US" w:bidi="ar-SA"/>
      </w:rPr>
    </w:lvl>
    <w:lvl w:ilvl="3" w:tplc="EF96CF8A">
      <w:numFmt w:val="bullet"/>
      <w:lvlText w:val="•"/>
      <w:lvlJc w:val="left"/>
      <w:pPr>
        <w:ind w:left="3270" w:hanging="255"/>
      </w:pPr>
      <w:rPr>
        <w:rFonts w:hint="default"/>
        <w:lang w:val="en-US" w:eastAsia="en-US" w:bidi="ar-SA"/>
      </w:rPr>
    </w:lvl>
    <w:lvl w:ilvl="4" w:tplc="5AEEC77A">
      <w:numFmt w:val="bullet"/>
      <w:lvlText w:val="•"/>
      <w:lvlJc w:val="left"/>
      <w:pPr>
        <w:ind w:left="4180" w:hanging="255"/>
      </w:pPr>
      <w:rPr>
        <w:rFonts w:hint="default"/>
        <w:lang w:val="en-US" w:eastAsia="en-US" w:bidi="ar-SA"/>
      </w:rPr>
    </w:lvl>
    <w:lvl w:ilvl="5" w:tplc="236AF994">
      <w:numFmt w:val="bullet"/>
      <w:lvlText w:val="•"/>
      <w:lvlJc w:val="left"/>
      <w:pPr>
        <w:ind w:left="5090" w:hanging="255"/>
      </w:pPr>
      <w:rPr>
        <w:rFonts w:hint="default"/>
        <w:lang w:val="en-US" w:eastAsia="en-US" w:bidi="ar-SA"/>
      </w:rPr>
    </w:lvl>
    <w:lvl w:ilvl="6" w:tplc="334AF332">
      <w:numFmt w:val="bullet"/>
      <w:lvlText w:val="•"/>
      <w:lvlJc w:val="left"/>
      <w:pPr>
        <w:ind w:left="6000" w:hanging="255"/>
      </w:pPr>
      <w:rPr>
        <w:rFonts w:hint="default"/>
        <w:lang w:val="en-US" w:eastAsia="en-US" w:bidi="ar-SA"/>
      </w:rPr>
    </w:lvl>
    <w:lvl w:ilvl="7" w:tplc="5A7CACAC">
      <w:numFmt w:val="bullet"/>
      <w:lvlText w:val="•"/>
      <w:lvlJc w:val="left"/>
      <w:pPr>
        <w:ind w:left="6910" w:hanging="255"/>
      </w:pPr>
      <w:rPr>
        <w:rFonts w:hint="default"/>
        <w:lang w:val="en-US" w:eastAsia="en-US" w:bidi="ar-SA"/>
      </w:rPr>
    </w:lvl>
    <w:lvl w:ilvl="8" w:tplc="D7962B32">
      <w:numFmt w:val="bullet"/>
      <w:lvlText w:val="•"/>
      <w:lvlJc w:val="left"/>
      <w:pPr>
        <w:ind w:left="7820" w:hanging="255"/>
      </w:pPr>
      <w:rPr>
        <w:rFonts w:hint="default"/>
        <w:lang w:val="en-US" w:eastAsia="en-US" w:bidi="ar-SA"/>
      </w:rPr>
    </w:lvl>
  </w:abstractNum>
  <w:abstractNum w:abstractNumId="26" w15:restartNumberingAfterBreak="0">
    <w:nsid w:val="61501135"/>
    <w:multiLevelType w:val="hybridMultilevel"/>
    <w:tmpl w:val="A3A68102"/>
    <w:lvl w:ilvl="0" w:tplc="C9A44DE8">
      <w:start w:val="4"/>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2F6C09C">
      <w:numFmt w:val="bullet"/>
      <w:lvlText w:val="•"/>
      <w:lvlJc w:val="left"/>
      <w:pPr>
        <w:ind w:left="1130" w:hanging="339"/>
      </w:pPr>
      <w:rPr>
        <w:rFonts w:hint="default"/>
        <w:lang w:val="en-US" w:eastAsia="en-US" w:bidi="ar-SA"/>
      </w:rPr>
    </w:lvl>
    <w:lvl w:ilvl="2" w:tplc="9E326DCE">
      <w:numFmt w:val="bullet"/>
      <w:lvlText w:val="•"/>
      <w:lvlJc w:val="left"/>
      <w:pPr>
        <w:ind w:left="1821" w:hanging="339"/>
      </w:pPr>
      <w:rPr>
        <w:rFonts w:hint="default"/>
        <w:lang w:val="en-US" w:eastAsia="en-US" w:bidi="ar-SA"/>
      </w:rPr>
    </w:lvl>
    <w:lvl w:ilvl="3" w:tplc="F59C2272">
      <w:numFmt w:val="bullet"/>
      <w:lvlText w:val="•"/>
      <w:lvlJc w:val="left"/>
      <w:pPr>
        <w:ind w:left="2512" w:hanging="339"/>
      </w:pPr>
      <w:rPr>
        <w:rFonts w:hint="default"/>
        <w:lang w:val="en-US" w:eastAsia="en-US" w:bidi="ar-SA"/>
      </w:rPr>
    </w:lvl>
    <w:lvl w:ilvl="4" w:tplc="B5CCF8D8">
      <w:numFmt w:val="bullet"/>
      <w:lvlText w:val="•"/>
      <w:lvlJc w:val="left"/>
      <w:pPr>
        <w:ind w:left="3203" w:hanging="339"/>
      </w:pPr>
      <w:rPr>
        <w:rFonts w:hint="default"/>
        <w:lang w:val="en-US" w:eastAsia="en-US" w:bidi="ar-SA"/>
      </w:rPr>
    </w:lvl>
    <w:lvl w:ilvl="5" w:tplc="296A0B9A">
      <w:numFmt w:val="bullet"/>
      <w:lvlText w:val="•"/>
      <w:lvlJc w:val="left"/>
      <w:pPr>
        <w:ind w:left="3894" w:hanging="339"/>
      </w:pPr>
      <w:rPr>
        <w:rFonts w:hint="default"/>
        <w:lang w:val="en-US" w:eastAsia="en-US" w:bidi="ar-SA"/>
      </w:rPr>
    </w:lvl>
    <w:lvl w:ilvl="6" w:tplc="54082ED6">
      <w:numFmt w:val="bullet"/>
      <w:lvlText w:val="•"/>
      <w:lvlJc w:val="left"/>
      <w:pPr>
        <w:ind w:left="4584" w:hanging="339"/>
      </w:pPr>
      <w:rPr>
        <w:rFonts w:hint="default"/>
        <w:lang w:val="en-US" w:eastAsia="en-US" w:bidi="ar-SA"/>
      </w:rPr>
    </w:lvl>
    <w:lvl w:ilvl="7" w:tplc="37F63A1C">
      <w:numFmt w:val="bullet"/>
      <w:lvlText w:val="•"/>
      <w:lvlJc w:val="left"/>
      <w:pPr>
        <w:ind w:left="5275" w:hanging="339"/>
      </w:pPr>
      <w:rPr>
        <w:rFonts w:hint="default"/>
        <w:lang w:val="en-US" w:eastAsia="en-US" w:bidi="ar-SA"/>
      </w:rPr>
    </w:lvl>
    <w:lvl w:ilvl="8" w:tplc="CCE2AA88">
      <w:numFmt w:val="bullet"/>
      <w:lvlText w:val="•"/>
      <w:lvlJc w:val="left"/>
      <w:pPr>
        <w:ind w:left="5966" w:hanging="339"/>
      </w:pPr>
      <w:rPr>
        <w:rFonts w:hint="default"/>
        <w:lang w:val="en-US" w:eastAsia="en-US" w:bidi="ar-SA"/>
      </w:rPr>
    </w:lvl>
  </w:abstractNum>
  <w:abstractNum w:abstractNumId="27" w15:restartNumberingAfterBreak="0">
    <w:nsid w:val="62FB7F3F"/>
    <w:multiLevelType w:val="multilevel"/>
    <w:tmpl w:val="62FB7F3F"/>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8" w15:restartNumberingAfterBreak="0">
    <w:nsid w:val="6FAC6916"/>
    <w:multiLevelType w:val="multilevel"/>
    <w:tmpl w:val="6FAC6916"/>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4622B44"/>
    <w:multiLevelType w:val="hybridMultilevel"/>
    <w:tmpl w:val="122A1CF4"/>
    <w:lvl w:ilvl="0" w:tplc="0CC8AE16">
      <w:start w:val="3"/>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30F8221E">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2F402B2E">
      <w:numFmt w:val="bullet"/>
      <w:lvlText w:val="•"/>
      <w:lvlJc w:val="left"/>
      <w:pPr>
        <w:ind w:left="1509" w:hanging="341"/>
      </w:pPr>
      <w:rPr>
        <w:rFonts w:hint="default"/>
        <w:lang w:val="en-US" w:eastAsia="en-US" w:bidi="ar-SA"/>
      </w:rPr>
    </w:lvl>
    <w:lvl w:ilvl="3" w:tplc="08202E3C">
      <w:numFmt w:val="bullet"/>
      <w:lvlText w:val="•"/>
      <w:lvlJc w:val="left"/>
      <w:pPr>
        <w:ind w:left="2239" w:hanging="341"/>
      </w:pPr>
      <w:rPr>
        <w:rFonts w:hint="default"/>
        <w:lang w:val="en-US" w:eastAsia="en-US" w:bidi="ar-SA"/>
      </w:rPr>
    </w:lvl>
    <w:lvl w:ilvl="4" w:tplc="0C02290E">
      <w:numFmt w:val="bullet"/>
      <w:lvlText w:val="•"/>
      <w:lvlJc w:val="left"/>
      <w:pPr>
        <w:ind w:left="2969" w:hanging="341"/>
      </w:pPr>
      <w:rPr>
        <w:rFonts w:hint="default"/>
        <w:lang w:val="en-US" w:eastAsia="en-US" w:bidi="ar-SA"/>
      </w:rPr>
    </w:lvl>
    <w:lvl w:ilvl="5" w:tplc="6D886B4C">
      <w:numFmt w:val="bullet"/>
      <w:lvlText w:val="•"/>
      <w:lvlJc w:val="left"/>
      <w:pPr>
        <w:ind w:left="3699" w:hanging="341"/>
      </w:pPr>
      <w:rPr>
        <w:rFonts w:hint="default"/>
        <w:lang w:val="en-US" w:eastAsia="en-US" w:bidi="ar-SA"/>
      </w:rPr>
    </w:lvl>
    <w:lvl w:ilvl="6" w:tplc="B1128A6C">
      <w:numFmt w:val="bullet"/>
      <w:lvlText w:val="•"/>
      <w:lvlJc w:val="left"/>
      <w:pPr>
        <w:ind w:left="4428" w:hanging="341"/>
      </w:pPr>
      <w:rPr>
        <w:rFonts w:hint="default"/>
        <w:lang w:val="en-US" w:eastAsia="en-US" w:bidi="ar-SA"/>
      </w:rPr>
    </w:lvl>
    <w:lvl w:ilvl="7" w:tplc="F0D82D26">
      <w:numFmt w:val="bullet"/>
      <w:lvlText w:val="•"/>
      <w:lvlJc w:val="left"/>
      <w:pPr>
        <w:ind w:left="5158" w:hanging="341"/>
      </w:pPr>
      <w:rPr>
        <w:rFonts w:hint="default"/>
        <w:lang w:val="en-US" w:eastAsia="en-US" w:bidi="ar-SA"/>
      </w:rPr>
    </w:lvl>
    <w:lvl w:ilvl="8" w:tplc="62EECB0A">
      <w:numFmt w:val="bullet"/>
      <w:lvlText w:val="•"/>
      <w:lvlJc w:val="left"/>
      <w:pPr>
        <w:ind w:left="5888" w:hanging="341"/>
      </w:pPr>
      <w:rPr>
        <w:rFonts w:hint="default"/>
        <w:lang w:val="en-US" w:eastAsia="en-US" w:bidi="ar-SA"/>
      </w:rPr>
    </w:lvl>
  </w:abstractNum>
  <w:abstractNum w:abstractNumId="30" w15:restartNumberingAfterBreak="0">
    <w:nsid w:val="77763EE4"/>
    <w:multiLevelType w:val="hybridMultilevel"/>
    <w:tmpl w:val="CC86A47C"/>
    <w:lvl w:ilvl="0" w:tplc="A08A45E4">
      <w:start w:val="1"/>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8954ED6C">
      <w:numFmt w:val="bullet"/>
      <w:lvlText w:val="•"/>
      <w:lvlJc w:val="left"/>
      <w:pPr>
        <w:ind w:left="1131" w:hanging="324"/>
      </w:pPr>
      <w:rPr>
        <w:rFonts w:hint="default"/>
        <w:lang w:val="en-US" w:eastAsia="en-US" w:bidi="ar-SA"/>
      </w:rPr>
    </w:lvl>
    <w:lvl w:ilvl="2" w:tplc="001C99F2">
      <w:numFmt w:val="bullet"/>
      <w:lvlText w:val="•"/>
      <w:lvlJc w:val="left"/>
      <w:pPr>
        <w:ind w:left="1822" w:hanging="324"/>
      </w:pPr>
      <w:rPr>
        <w:rFonts w:hint="default"/>
        <w:lang w:val="en-US" w:eastAsia="en-US" w:bidi="ar-SA"/>
      </w:rPr>
    </w:lvl>
    <w:lvl w:ilvl="3" w:tplc="6DF27A82">
      <w:numFmt w:val="bullet"/>
      <w:lvlText w:val="•"/>
      <w:lvlJc w:val="left"/>
      <w:pPr>
        <w:ind w:left="2513" w:hanging="324"/>
      </w:pPr>
      <w:rPr>
        <w:rFonts w:hint="default"/>
        <w:lang w:val="en-US" w:eastAsia="en-US" w:bidi="ar-SA"/>
      </w:rPr>
    </w:lvl>
    <w:lvl w:ilvl="4" w:tplc="5B149AF8">
      <w:numFmt w:val="bullet"/>
      <w:lvlText w:val="•"/>
      <w:lvlJc w:val="left"/>
      <w:pPr>
        <w:ind w:left="3204" w:hanging="324"/>
      </w:pPr>
      <w:rPr>
        <w:rFonts w:hint="default"/>
        <w:lang w:val="en-US" w:eastAsia="en-US" w:bidi="ar-SA"/>
      </w:rPr>
    </w:lvl>
    <w:lvl w:ilvl="5" w:tplc="84D8ED78">
      <w:numFmt w:val="bullet"/>
      <w:lvlText w:val="•"/>
      <w:lvlJc w:val="left"/>
      <w:pPr>
        <w:ind w:left="3895" w:hanging="324"/>
      </w:pPr>
      <w:rPr>
        <w:rFonts w:hint="default"/>
        <w:lang w:val="en-US" w:eastAsia="en-US" w:bidi="ar-SA"/>
      </w:rPr>
    </w:lvl>
    <w:lvl w:ilvl="6" w:tplc="D7E05248">
      <w:numFmt w:val="bullet"/>
      <w:lvlText w:val="•"/>
      <w:lvlJc w:val="left"/>
      <w:pPr>
        <w:ind w:left="4586" w:hanging="324"/>
      </w:pPr>
      <w:rPr>
        <w:rFonts w:hint="default"/>
        <w:lang w:val="en-US" w:eastAsia="en-US" w:bidi="ar-SA"/>
      </w:rPr>
    </w:lvl>
    <w:lvl w:ilvl="7" w:tplc="F17CA5C2">
      <w:numFmt w:val="bullet"/>
      <w:lvlText w:val="•"/>
      <w:lvlJc w:val="left"/>
      <w:pPr>
        <w:ind w:left="5277" w:hanging="324"/>
      </w:pPr>
      <w:rPr>
        <w:rFonts w:hint="default"/>
        <w:lang w:val="en-US" w:eastAsia="en-US" w:bidi="ar-SA"/>
      </w:rPr>
    </w:lvl>
    <w:lvl w:ilvl="8" w:tplc="91607DAA">
      <w:numFmt w:val="bullet"/>
      <w:lvlText w:val="•"/>
      <w:lvlJc w:val="left"/>
      <w:pPr>
        <w:ind w:left="5968" w:hanging="324"/>
      </w:pPr>
      <w:rPr>
        <w:rFonts w:hint="default"/>
        <w:lang w:val="en-US" w:eastAsia="en-US" w:bidi="ar-SA"/>
      </w:rPr>
    </w:lvl>
  </w:abstractNum>
  <w:abstractNum w:abstractNumId="31" w15:restartNumberingAfterBreak="0">
    <w:nsid w:val="7C760468"/>
    <w:multiLevelType w:val="hybridMultilevel"/>
    <w:tmpl w:val="5FCC9B5E"/>
    <w:lvl w:ilvl="0" w:tplc="134EE662">
      <w:start w:val="1"/>
      <w:numFmt w:val="lowerLetter"/>
      <w:lvlText w:val="(%1)"/>
      <w:lvlJc w:val="left"/>
      <w:pPr>
        <w:ind w:left="418" w:hanging="311"/>
      </w:pPr>
      <w:rPr>
        <w:rFonts w:ascii="Times New Roman" w:eastAsia="Times New Roman" w:hAnsi="Times New Roman" w:cs="Times New Roman" w:hint="default"/>
        <w:w w:val="102"/>
        <w:sz w:val="22"/>
        <w:szCs w:val="22"/>
        <w:lang w:val="en-US" w:eastAsia="en-US" w:bidi="ar-SA"/>
      </w:rPr>
    </w:lvl>
    <w:lvl w:ilvl="1" w:tplc="BB2CF8B0">
      <w:numFmt w:val="bullet"/>
      <w:lvlText w:val="•"/>
      <w:lvlJc w:val="left"/>
      <w:pPr>
        <w:ind w:left="1112" w:hanging="311"/>
      </w:pPr>
      <w:rPr>
        <w:rFonts w:hint="default"/>
        <w:lang w:val="en-US" w:eastAsia="en-US" w:bidi="ar-SA"/>
      </w:rPr>
    </w:lvl>
    <w:lvl w:ilvl="2" w:tplc="3D483E24">
      <w:numFmt w:val="bullet"/>
      <w:lvlText w:val="•"/>
      <w:lvlJc w:val="left"/>
      <w:pPr>
        <w:ind w:left="1805" w:hanging="311"/>
      </w:pPr>
      <w:rPr>
        <w:rFonts w:hint="default"/>
        <w:lang w:val="en-US" w:eastAsia="en-US" w:bidi="ar-SA"/>
      </w:rPr>
    </w:lvl>
    <w:lvl w:ilvl="3" w:tplc="78FA95A6">
      <w:numFmt w:val="bullet"/>
      <w:lvlText w:val="•"/>
      <w:lvlJc w:val="left"/>
      <w:pPr>
        <w:ind w:left="2498" w:hanging="311"/>
      </w:pPr>
      <w:rPr>
        <w:rFonts w:hint="default"/>
        <w:lang w:val="en-US" w:eastAsia="en-US" w:bidi="ar-SA"/>
      </w:rPr>
    </w:lvl>
    <w:lvl w:ilvl="4" w:tplc="6C124894">
      <w:numFmt w:val="bullet"/>
      <w:lvlText w:val="•"/>
      <w:lvlJc w:val="left"/>
      <w:pPr>
        <w:ind w:left="3191" w:hanging="311"/>
      </w:pPr>
      <w:rPr>
        <w:rFonts w:hint="default"/>
        <w:lang w:val="en-US" w:eastAsia="en-US" w:bidi="ar-SA"/>
      </w:rPr>
    </w:lvl>
    <w:lvl w:ilvl="5" w:tplc="EB5E1594">
      <w:numFmt w:val="bullet"/>
      <w:lvlText w:val="•"/>
      <w:lvlJc w:val="left"/>
      <w:pPr>
        <w:ind w:left="3884" w:hanging="311"/>
      </w:pPr>
      <w:rPr>
        <w:rFonts w:hint="default"/>
        <w:lang w:val="en-US" w:eastAsia="en-US" w:bidi="ar-SA"/>
      </w:rPr>
    </w:lvl>
    <w:lvl w:ilvl="6" w:tplc="40A44116">
      <w:numFmt w:val="bullet"/>
      <w:lvlText w:val="•"/>
      <w:lvlJc w:val="left"/>
      <w:pPr>
        <w:ind w:left="4576" w:hanging="311"/>
      </w:pPr>
      <w:rPr>
        <w:rFonts w:hint="default"/>
        <w:lang w:val="en-US" w:eastAsia="en-US" w:bidi="ar-SA"/>
      </w:rPr>
    </w:lvl>
    <w:lvl w:ilvl="7" w:tplc="4778154E">
      <w:numFmt w:val="bullet"/>
      <w:lvlText w:val="•"/>
      <w:lvlJc w:val="left"/>
      <w:pPr>
        <w:ind w:left="5269" w:hanging="311"/>
      </w:pPr>
      <w:rPr>
        <w:rFonts w:hint="default"/>
        <w:lang w:val="en-US" w:eastAsia="en-US" w:bidi="ar-SA"/>
      </w:rPr>
    </w:lvl>
    <w:lvl w:ilvl="8" w:tplc="B6A6710C">
      <w:numFmt w:val="bullet"/>
      <w:lvlText w:val="•"/>
      <w:lvlJc w:val="left"/>
      <w:pPr>
        <w:ind w:left="5962" w:hanging="311"/>
      </w:pPr>
      <w:rPr>
        <w:rFonts w:hint="default"/>
        <w:lang w:val="en-US" w:eastAsia="en-US" w:bidi="ar-SA"/>
      </w:rPr>
    </w:lvl>
  </w:abstractNum>
  <w:abstractNum w:abstractNumId="32" w15:restartNumberingAfterBreak="0">
    <w:nsid w:val="7CCB3FA9"/>
    <w:multiLevelType w:val="hybridMultilevel"/>
    <w:tmpl w:val="0138358E"/>
    <w:lvl w:ilvl="0" w:tplc="0F1AA2F6">
      <w:start w:val="3"/>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93653C0">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827411D8">
      <w:numFmt w:val="bullet"/>
      <w:lvlText w:val="•"/>
      <w:lvlJc w:val="left"/>
      <w:pPr>
        <w:ind w:left="1509" w:hanging="341"/>
      </w:pPr>
      <w:rPr>
        <w:rFonts w:hint="default"/>
        <w:lang w:val="en-US" w:eastAsia="en-US" w:bidi="ar-SA"/>
      </w:rPr>
    </w:lvl>
    <w:lvl w:ilvl="3" w:tplc="CF2C7C22">
      <w:numFmt w:val="bullet"/>
      <w:lvlText w:val="•"/>
      <w:lvlJc w:val="left"/>
      <w:pPr>
        <w:ind w:left="2239" w:hanging="341"/>
      </w:pPr>
      <w:rPr>
        <w:rFonts w:hint="default"/>
        <w:lang w:val="en-US" w:eastAsia="en-US" w:bidi="ar-SA"/>
      </w:rPr>
    </w:lvl>
    <w:lvl w:ilvl="4" w:tplc="8B50225C">
      <w:numFmt w:val="bullet"/>
      <w:lvlText w:val="•"/>
      <w:lvlJc w:val="left"/>
      <w:pPr>
        <w:ind w:left="2969" w:hanging="341"/>
      </w:pPr>
      <w:rPr>
        <w:rFonts w:hint="default"/>
        <w:lang w:val="en-US" w:eastAsia="en-US" w:bidi="ar-SA"/>
      </w:rPr>
    </w:lvl>
    <w:lvl w:ilvl="5" w:tplc="69F45344">
      <w:numFmt w:val="bullet"/>
      <w:lvlText w:val="•"/>
      <w:lvlJc w:val="left"/>
      <w:pPr>
        <w:ind w:left="3699" w:hanging="341"/>
      </w:pPr>
      <w:rPr>
        <w:rFonts w:hint="default"/>
        <w:lang w:val="en-US" w:eastAsia="en-US" w:bidi="ar-SA"/>
      </w:rPr>
    </w:lvl>
    <w:lvl w:ilvl="6" w:tplc="C88E7292">
      <w:numFmt w:val="bullet"/>
      <w:lvlText w:val="•"/>
      <w:lvlJc w:val="left"/>
      <w:pPr>
        <w:ind w:left="4428" w:hanging="341"/>
      </w:pPr>
      <w:rPr>
        <w:rFonts w:hint="default"/>
        <w:lang w:val="en-US" w:eastAsia="en-US" w:bidi="ar-SA"/>
      </w:rPr>
    </w:lvl>
    <w:lvl w:ilvl="7" w:tplc="EC6C856A">
      <w:numFmt w:val="bullet"/>
      <w:lvlText w:val="•"/>
      <w:lvlJc w:val="left"/>
      <w:pPr>
        <w:ind w:left="5158" w:hanging="341"/>
      </w:pPr>
      <w:rPr>
        <w:rFonts w:hint="default"/>
        <w:lang w:val="en-US" w:eastAsia="en-US" w:bidi="ar-SA"/>
      </w:rPr>
    </w:lvl>
    <w:lvl w:ilvl="8" w:tplc="A2AC0C9C">
      <w:numFmt w:val="bullet"/>
      <w:lvlText w:val="•"/>
      <w:lvlJc w:val="left"/>
      <w:pPr>
        <w:ind w:left="5888" w:hanging="341"/>
      </w:pPr>
      <w:rPr>
        <w:rFonts w:hint="default"/>
        <w:lang w:val="en-US" w:eastAsia="en-US" w:bidi="ar-SA"/>
      </w:rPr>
    </w:lvl>
  </w:abstractNum>
  <w:num w:numId="1">
    <w:abstractNumId w:val="13"/>
  </w:num>
  <w:num w:numId="2">
    <w:abstractNumId w:val="21"/>
  </w:num>
  <w:num w:numId="3">
    <w:abstractNumId w:val="25"/>
  </w:num>
  <w:num w:numId="4">
    <w:abstractNumId w:val="22"/>
  </w:num>
  <w:num w:numId="5">
    <w:abstractNumId w:val="31"/>
  </w:num>
  <w:num w:numId="6">
    <w:abstractNumId w:val="14"/>
  </w:num>
  <w:num w:numId="7">
    <w:abstractNumId w:val="26"/>
  </w:num>
  <w:num w:numId="8">
    <w:abstractNumId w:val="23"/>
  </w:num>
  <w:num w:numId="9">
    <w:abstractNumId w:val="32"/>
  </w:num>
  <w:num w:numId="10">
    <w:abstractNumId w:val="0"/>
  </w:num>
  <w:num w:numId="11">
    <w:abstractNumId w:val="5"/>
  </w:num>
  <w:num w:numId="12">
    <w:abstractNumId w:val="2"/>
  </w:num>
  <w:num w:numId="13">
    <w:abstractNumId w:val="29"/>
  </w:num>
  <w:num w:numId="14">
    <w:abstractNumId w:val="30"/>
  </w:num>
  <w:num w:numId="15">
    <w:abstractNumId w:val="8"/>
  </w:num>
  <w:num w:numId="16">
    <w:abstractNumId w:val="6"/>
  </w:num>
  <w:num w:numId="17">
    <w:abstractNumId w:val="16"/>
  </w:num>
  <w:num w:numId="18">
    <w:abstractNumId w:val="20"/>
  </w:num>
  <w:num w:numId="19">
    <w:abstractNumId w:val="9"/>
  </w:num>
  <w:num w:numId="20">
    <w:abstractNumId w:val="1"/>
  </w:num>
  <w:num w:numId="21">
    <w:abstractNumId w:val="27"/>
  </w:num>
  <w:num w:numId="22">
    <w:abstractNumId w:val="10"/>
  </w:num>
  <w:num w:numId="23">
    <w:abstractNumId w:val="7"/>
  </w:num>
  <w:num w:numId="24">
    <w:abstractNumId w:val="28"/>
  </w:num>
  <w:num w:numId="25">
    <w:abstractNumId w:val="19"/>
  </w:num>
  <w:num w:numId="26">
    <w:abstractNumId w:val="17"/>
  </w:num>
  <w:num w:numId="27">
    <w:abstractNumId w:val="3"/>
  </w:num>
  <w:num w:numId="28">
    <w:abstractNumId w:val="11"/>
  </w:num>
  <w:num w:numId="29">
    <w:abstractNumId w:val="15"/>
  </w:num>
  <w:num w:numId="30">
    <w:abstractNumId w:val="18"/>
  </w:num>
  <w:num w:numId="31">
    <w:abstractNumId w:val="12"/>
  </w:num>
  <w:num w:numId="32">
    <w:abstractNumId w:val="24"/>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3FF"/>
    <w:rsid w:val="00002F57"/>
    <w:rsid w:val="000044F5"/>
    <w:rsid w:val="00007556"/>
    <w:rsid w:val="00013BD0"/>
    <w:rsid w:val="00015585"/>
    <w:rsid w:val="00015F20"/>
    <w:rsid w:val="00021B3E"/>
    <w:rsid w:val="00021F32"/>
    <w:rsid w:val="00025340"/>
    <w:rsid w:val="000253D9"/>
    <w:rsid w:val="00031619"/>
    <w:rsid w:val="000357CC"/>
    <w:rsid w:val="00035E53"/>
    <w:rsid w:val="000404E9"/>
    <w:rsid w:val="000437CE"/>
    <w:rsid w:val="000451CA"/>
    <w:rsid w:val="000501A9"/>
    <w:rsid w:val="000530BE"/>
    <w:rsid w:val="00053A29"/>
    <w:rsid w:val="00054DE3"/>
    <w:rsid w:val="00054FFE"/>
    <w:rsid w:val="00057345"/>
    <w:rsid w:val="000637B5"/>
    <w:rsid w:val="00063A3E"/>
    <w:rsid w:val="00063CF5"/>
    <w:rsid w:val="00064B6E"/>
    <w:rsid w:val="000668D3"/>
    <w:rsid w:val="000704FC"/>
    <w:rsid w:val="00072BA3"/>
    <w:rsid w:val="00083279"/>
    <w:rsid w:val="0008403E"/>
    <w:rsid w:val="00087D2B"/>
    <w:rsid w:val="000919A4"/>
    <w:rsid w:val="00095829"/>
    <w:rsid w:val="00095E1D"/>
    <w:rsid w:val="0009788C"/>
    <w:rsid w:val="000A0871"/>
    <w:rsid w:val="000A4F06"/>
    <w:rsid w:val="000A4F5D"/>
    <w:rsid w:val="000A58D4"/>
    <w:rsid w:val="000C3390"/>
    <w:rsid w:val="000C42F7"/>
    <w:rsid w:val="000C50A2"/>
    <w:rsid w:val="000D2413"/>
    <w:rsid w:val="000D58FA"/>
    <w:rsid w:val="000D66AA"/>
    <w:rsid w:val="000E18C5"/>
    <w:rsid w:val="000E4F9D"/>
    <w:rsid w:val="000E62DB"/>
    <w:rsid w:val="000F0891"/>
    <w:rsid w:val="000F4525"/>
    <w:rsid w:val="000F5C4B"/>
    <w:rsid w:val="000F6333"/>
    <w:rsid w:val="000F6995"/>
    <w:rsid w:val="00104B26"/>
    <w:rsid w:val="00110026"/>
    <w:rsid w:val="00111D64"/>
    <w:rsid w:val="0012139F"/>
    <w:rsid w:val="00121481"/>
    <w:rsid w:val="00131568"/>
    <w:rsid w:val="00131B4C"/>
    <w:rsid w:val="00142434"/>
    <w:rsid w:val="00145E51"/>
    <w:rsid w:val="00153009"/>
    <w:rsid w:val="0015512F"/>
    <w:rsid w:val="001567BE"/>
    <w:rsid w:val="00157863"/>
    <w:rsid w:val="00157D8B"/>
    <w:rsid w:val="00157E7B"/>
    <w:rsid w:val="0016192E"/>
    <w:rsid w:val="00164C1C"/>
    <w:rsid w:val="00167532"/>
    <w:rsid w:val="00167B92"/>
    <w:rsid w:val="00173758"/>
    <w:rsid w:val="001742CA"/>
    <w:rsid w:val="00197667"/>
    <w:rsid w:val="0019797C"/>
    <w:rsid w:val="00197BBB"/>
    <w:rsid w:val="001A2611"/>
    <w:rsid w:val="001A265E"/>
    <w:rsid w:val="001A34DD"/>
    <w:rsid w:val="001A748A"/>
    <w:rsid w:val="001B39D6"/>
    <w:rsid w:val="001B3D51"/>
    <w:rsid w:val="001B5796"/>
    <w:rsid w:val="001C1803"/>
    <w:rsid w:val="001C2BAF"/>
    <w:rsid w:val="001C4A66"/>
    <w:rsid w:val="001C5F72"/>
    <w:rsid w:val="001C75A9"/>
    <w:rsid w:val="001C769A"/>
    <w:rsid w:val="001D3288"/>
    <w:rsid w:val="001D36ED"/>
    <w:rsid w:val="001D3F6C"/>
    <w:rsid w:val="001D46E5"/>
    <w:rsid w:val="001E425E"/>
    <w:rsid w:val="001E6BA0"/>
    <w:rsid w:val="001E7207"/>
    <w:rsid w:val="001F0A23"/>
    <w:rsid w:val="001F141C"/>
    <w:rsid w:val="001F7EAB"/>
    <w:rsid w:val="00201A51"/>
    <w:rsid w:val="00202378"/>
    <w:rsid w:val="0020495C"/>
    <w:rsid w:val="0020534E"/>
    <w:rsid w:val="0020783E"/>
    <w:rsid w:val="002078AD"/>
    <w:rsid w:val="002078D1"/>
    <w:rsid w:val="00207E73"/>
    <w:rsid w:val="002114AB"/>
    <w:rsid w:val="002210DE"/>
    <w:rsid w:val="002264B5"/>
    <w:rsid w:val="00233AED"/>
    <w:rsid w:val="00235052"/>
    <w:rsid w:val="00236BFA"/>
    <w:rsid w:val="002370FA"/>
    <w:rsid w:val="00246290"/>
    <w:rsid w:val="00250F5A"/>
    <w:rsid w:val="00254832"/>
    <w:rsid w:val="00256728"/>
    <w:rsid w:val="002614B2"/>
    <w:rsid w:val="00264112"/>
    <w:rsid w:val="00264B86"/>
    <w:rsid w:val="002700CD"/>
    <w:rsid w:val="00274AE1"/>
    <w:rsid w:val="00274B8F"/>
    <w:rsid w:val="0027777D"/>
    <w:rsid w:val="002854C3"/>
    <w:rsid w:val="00290E56"/>
    <w:rsid w:val="00291F2C"/>
    <w:rsid w:val="00293A28"/>
    <w:rsid w:val="00297FCA"/>
    <w:rsid w:val="002A1847"/>
    <w:rsid w:val="002A787B"/>
    <w:rsid w:val="002B20A8"/>
    <w:rsid w:val="002B3252"/>
    <w:rsid w:val="002B37E7"/>
    <w:rsid w:val="002B4E09"/>
    <w:rsid w:val="002B588F"/>
    <w:rsid w:val="002B704B"/>
    <w:rsid w:val="002B7DFA"/>
    <w:rsid w:val="002C4FC3"/>
    <w:rsid w:val="002C5B87"/>
    <w:rsid w:val="002C5DC0"/>
    <w:rsid w:val="002D058E"/>
    <w:rsid w:val="002D3EAC"/>
    <w:rsid w:val="002D58A0"/>
    <w:rsid w:val="002D77E9"/>
    <w:rsid w:val="002E602C"/>
    <w:rsid w:val="002F608D"/>
    <w:rsid w:val="00303132"/>
    <w:rsid w:val="003046E8"/>
    <w:rsid w:val="00313F65"/>
    <w:rsid w:val="00320C1B"/>
    <w:rsid w:val="003213CC"/>
    <w:rsid w:val="00322805"/>
    <w:rsid w:val="003245A2"/>
    <w:rsid w:val="003262CC"/>
    <w:rsid w:val="00336CA3"/>
    <w:rsid w:val="003430BA"/>
    <w:rsid w:val="00351B64"/>
    <w:rsid w:val="003525B2"/>
    <w:rsid w:val="00366D39"/>
    <w:rsid w:val="00370628"/>
    <w:rsid w:val="003734EA"/>
    <w:rsid w:val="00373C98"/>
    <w:rsid w:val="0037400B"/>
    <w:rsid w:val="00374E2E"/>
    <w:rsid w:val="0037577F"/>
    <w:rsid w:val="00380DE4"/>
    <w:rsid w:val="003848AC"/>
    <w:rsid w:val="003877D3"/>
    <w:rsid w:val="00390ABB"/>
    <w:rsid w:val="00392967"/>
    <w:rsid w:val="00397560"/>
    <w:rsid w:val="003A1C25"/>
    <w:rsid w:val="003A5ED4"/>
    <w:rsid w:val="003A6A2F"/>
    <w:rsid w:val="003B246C"/>
    <w:rsid w:val="003B2B06"/>
    <w:rsid w:val="003C14A6"/>
    <w:rsid w:val="003C154D"/>
    <w:rsid w:val="003C2E3A"/>
    <w:rsid w:val="003C373F"/>
    <w:rsid w:val="003D4FD6"/>
    <w:rsid w:val="003D5C72"/>
    <w:rsid w:val="003E25EE"/>
    <w:rsid w:val="003F1C6E"/>
    <w:rsid w:val="003F6471"/>
    <w:rsid w:val="00400CD2"/>
    <w:rsid w:val="004011F7"/>
    <w:rsid w:val="004024F5"/>
    <w:rsid w:val="00404414"/>
    <w:rsid w:val="004100F5"/>
    <w:rsid w:val="00411028"/>
    <w:rsid w:val="00414869"/>
    <w:rsid w:val="0041497A"/>
    <w:rsid w:val="00416F6B"/>
    <w:rsid w:val="00425BDB"/>
    <w:rsid w:val="00427071"/>
    <w:rsid w:val="00436142"/>
    <w:rsid w:val="0045121E"/>
    <w:rsid w:val="00453658"/>
    <w:rsid w:val="004553A5"/>
    <w:rsid w:val="00456436"/>
    <w:rsid w:val="00460417"/>
    <w:rsid w:val="004623EB"/>
    <w:rsid w:val="00462C4D"/>
    <w:rsid w:val="004633C0"/>
    <w:rsid w:val="004659EF"/>
    <w:rsid w:val="00474C0A"/>
    <w:rsid w:val="00475FAB"/>
    <w:rsid w:val="00481AA8"/>
    <w:rsid w:val="00483CF6"/>
    <w:rsid w:val="00484672"/>
    <w:rsid w:val="00484926"/>
    <w:rsid w:val="00484C4B"/>
    <w:rsid w:val="00484F87"/>
    <w:rsid w:val="00486943"/>
    <w:rsid w:val="00491531"/>
    <w:rsid w:val="004A0381"/>
    <w:rsid w:val="004A3DA5"/>
    <w:rsid w:val="004A4DFB"/>
    <w:rsid w:val="004A61FC"/>
    <w:rsid w:val="004B0AFA"/>
    <w:rsid w:val="004C04DA"/>
    <w:rsid w:val="004C2946"/>
    <w:rsid w:val="004D4FDC"/>
    <w:rsid w:val="004D580F"/>
    <w:rsid w:val="004D7B29"/>
    <w:rsid w:val="004E4AE9"/>
    <w:rsid w:val="004F02AB"/>
    <w:rsid w:val="004F33EA"/>
    <w:rsid w:val="0050772A"/>
    <w:rsid w:val="00511CC0"/>
    <w:rsid w:val="0051340A"/>
    <w:rsid w:val="00514011"/>
    <w:rsid w:val="00514714"/>
    <w:rsid w:val="0051479D"/>
    <w:rsid w:val="00517AAB"/>
    <w:rsid w:val="0052065E"/>
    <w:rsid w:val="005231CF"/>
    <w:rsid w:val="00524267"/>
    <w:rsid w:val="005255E6"/>
    <w:rsid w:val="00526746"/>
    <w:rsid w:val="00530ED8"/>
    <w:rsid w:val="00532B8B"/>
    <w:rsid w:val="005372A3"/>
    <w:rsid w:val="0055776E"/>
    <w:rsid w:val="00562BA6"/>
    <w:rsid w:val="00564A9F"/>
    <w:rsid w:val="00572ACA"/>
    <w:rsid w:val="00572C62"/>
    <w:rsid w:val="005852D6"/>
    <w:rsid w:val="00592609"/>
    <w:rsid w:val="00593BBA"/>
    <w:rsid w:val="005975CD"/>
    <w:rsid w:val="005A35D0"/>
    <w:rsid w:val="005A59D5"/>
    <w:rsid w:val="005A7B0F"/>
    <w:rsid w:val="005B0094"/>
    <w:rsid w:val="005B1423"/>
    <w:rsid w:val="005B2765"/>
    <w:rsid w:val="005B7AC3"/>
    <w:rsid w:val="005C1FF9"/>
    <w:rsid w:val="005D40C0"/>
    <w:rsid w:val="005D5A1B"/>
    <w:rsid w:val="005D6059"/>
    <w:rsid w:val="005D6DE5"/>
    <w:rsid w:val="005E264B"/>
    <w:rsid w:val="005E3BB9"/>
    <w:rsid w:val="005E41B8"/>
    <w:rsid w:val="005E77DC"/>
    <w:rsid w:val="005F0665"/>
    <w:rsid w:val="005F2CFE"/>
    <w:rsid w:val="00602054"/>
    <w:rsid w:val="00604BAD"/>
    <w:rsid w:val="00605477"/>
    <w:rsid w:val="0060655C"/>
    <w:rsid w:val="00606DB5"/>
    <w:rsid w:val="00612319"/>
    <w:rsid w:val="00614462"/>
    <w:rsid w:val="0061790B"/>
    <w:rsid w:val="006250E7"/>
    <w:rsid w:val="00626CA6"/>
    <w:rsid w:val="00631AAE"/>
    <w:rsid w:val="00637062"/>
    <w:rsid w:val="0063780B"/>
    <w:rsid w:val="006442E1"/>
    <w:rsid w:val="00652020"/>
    <w:rsid w:val="00654F66"/>
    <w:rsid w:val="006610B3"/>
    <w:rsid w:val="0066502E"/>
    <w:rsid w:val="00667861"/>
    <w:rsid w:val="00674B60"/>
    <w:rsid w:val="0067553F"/>
    <w:rsid w:val="006773FF"/>
    <w:rsid w:val="006774D9"/>
    <w:rsid w:val="00680ED7"/>
    <w:rsid w:val="00682CD9"/>
    <w:rsid w:val="0068402C"/>
    <w:rsid w:val="006902FC"/>
    <w:rsid w:val="00691200"/>
    <w:rsid w:val="006940B3"/>
    <w:rsid w:val="006A23F6"/>
    <w:rsid w:val="006A2C1A"/>
    <w:rsid w:val="006A2C49"/>
    <w:rsid w:val="006A2E26"/>
    <w:rsid w:val="006A358C"/>
    <w:rsid w:val="006A7840"/>
    <w:rsid w:val="006B194C"/>
    <w:rsid w:val="006B492D"/>
    <w:rsid w:val="006B746C"/>
    <w:rsid w:val="006C15FA"/>
    <w:rsid w:val="006C382A"/>
    <w:rsid w:val="006C6F35"/>
    <w:rsid w:val="006D16FC"/>
    <w:rsid w:val="006D3CB9"/>
    <w:rsid w:val="006D731D"/>
    <w:rsid w:val="006E2BD0"/>
    <w:rsid w:val="006E2DE6"/>
    <w:rsid w:val="006E696D"/>
    <w:rsid w:val="006F519C"/>
    <w:rsid w:val="007003E8"/>
    <w:rsid w:val="00705504"/>
    <w:rsid w:val="00706102"/>
    <w:rsid w:val="00727F6C"/>
    <w:rsid w:val="00731E11"/>
    <w:rsid w:val="00732157"/>
    <w:rsid w:val="00734BBA"/>
    <w:rsid w:val="00735DB6"/>
    <w:rsid w:val="00743AA5"/>
    <w:rsid w:val="00745333"/>
    <w:rsid w:val="007462B8"/>
    <w:rsid w:val="00761C30"/>
    <w:rsid w:val="00765D22"/>
    <w:rsid w:val="0076696B"/>
    <w:rsid w:val="00777EE6"/>
    <w:rsid w:val="00780020"/>
    <w:rsid w:val="007818D9"/>
    <w:rsid w:val="00791FBE"/>
    <w:rsid w:val="0079276E"/>
    <w:rsid w:val="0079565C"/>
    <w:rsid w:val="00796725"/>
    <w:rsid w:val="00796C2A"/>
    <w:rsid w:val="007977F3"/>
    <w:rsid w:val="007A62A3"/>
    <w:rsid w:val="007A6955"/>
    <w:rsid w:val="007A71BC"/>
    <w:rsid w:val="007B7511"/>
    <w:rsid w:val="007B7E06"/>
    <w:rsid w:val="007C33B9"/>
    <w:rsid w:val="007C63D6"/>
    <w:rsid w:val="007C66F4"/>
    <w:rsid w:val="007D32D2"/>
    <w:rsid w:val="007D44EF"/>
    <w:rsid w:val="007D4C9D"/>
    <w:rsid w:val="007D4F4C"/>
    <w:rsid w:val="007D5C08"/>
    <w:rsid w:val="007D6901"/>
    <w:rsid w:val="007E2554"/>
    <w:rsid w:val="007E2DF8"/>
    <w:rsid w:val="007E76DB"/>
    <w:rsid w:val="007F3739"/>
    <w:rsid w:val="007F56FC"/>
    <w:rsid w:val="007F710E"/>
    <w:rsid w:val="007F74CB"/>
    <w:rsid w:val="00800BC6"/>
    <w:rsid w:val="00801E53"/>
    <w:rsid w:val="0080665E"/>
    <w:rsid w:val="008068BE"/>
    <w:rsid w:val="00812B00"/>
    <w:rsid w:val="00815D49"/>
    <w:rsid w:val="008170B0"/>
    <w:rsid w:val="00820BBF"/>
    <w:rsid w:val="008256D4"/>
    <w:rsid w:val="0082572F"/>
    <w:rsid w:val="00835456"/>
    <w:rsid w:val="00835EAB"/>
    <w:rsid w:val="0083676B"/>
    <w:rsid w:val="008401D3"/>
    <w:rsid w:val="008410B2"/>
    <w:rsid w:val="00841D4A"/>
    <w:rsid w:val="00850853"/>
    <w:rsid w:val="00851E32"/>
    <w:rsid w:val="008525CA"/>
    <w:rsid w:val="00853F8C"/>
    <w:rsid w:val="008645F0"/>
    <w:rsid w:val="00865743"/>
    <w:rsid w:val="00867C76"/>
    <w:rsid w:val="008717F2"/>
    <w:rsid w:val="00872152"/>
    <w:rsid w:val="00877B54"/>
    <w:rsid w:val="00883472"/>
    <w:rsid w:val="00887151"/>
    <w:rsid w:val="0089627D"/>
    <w:rsid w:val="008A0FD4"/>
    <w:rsid w:val="008A658B"/>
    <w:rsid w:val="008B0D98"/>
    <w:rsid w:val="008B6919"/>
    <w:rsid w:val="008B7126"/>
    <w:rsid w:val="008C2445"/>
    <w:rsid w:val="008C2749"/>
    <w:rsid w:val="008C4B72"/>
    <w:rsid w:val="008C72C3"/>
    <w:rsid w:val="008D2B5F"/>
    <w:rsid w:val="008D3D70"/>
    <w:rsid w:val="008D431B"/>
    <w:rsid w:val="008E7CE9"/>
    <w:rsid w:val="008F4729"/>
    <w:rsid w:val="008F5DE2"/>
    <w:rsid w:val="008F70E5"/>
    <w:rsid w:val="0090067E"/>
    <w:rsid w:val="00900F32"/>
    <w:rsid w:val="009033BC"/>
    <w:rsid w:val="00907792"/>
    <w:rsid w:val="00924F5B"/>
    <w:rsid w:val="00931342"/>
    <w:rsid w:val="00931E13"/>
    <w:rsid w:val="009378FA"/>
    <w:rsid w:val="00943A0E"/>
    <w:rsid w:val="00950D84"/>
    <w:rsid w:val="00953209"/>
    <w:rsid w:val="009532A8"/>
    <w:rsid w:val="00953857"/>
    <w:rsid w:val="00955DC6"/>
    <w:rsid w:val="00962184"/>
    <w:rsid w:val="00963D72"/>
    <w:rsid w:val="00964687"/>
    <w:rsid w:val="00964AED"/>
    <w:rsid w:val="00967F7C"/>
    <w:rsid w:val="009713CA"/>
    <w:rsid w:val="00972F16"/>
    <w:rsid w:val="00975C9E"/>
    <w:rsid w:val="00980EB1"/>
    <w:rsid w:val="00982EB3"/>
    <w:rsid w:val="009A2F09"/>
    <w:rsid w:val="009A6A84"/>
    <w:rsid w:val="009A71DE"/>
    <w:rsid w:val="009B221D"/>
    <w:rsid w:val="009B31C5"/>
    <w:rsid w:val="009B38F2"/>
    <w:rsid w:val="009B3F5D"/>
    <w:rsid w:val="009B570C"/>
    <w:rsid w:val="009B6452"/>
    <w:rsid w:val="009B7098"/>
    <w:rsid w:val="009C59A4"/>
    <w:rsid w:val="009C5FB2"/>
    <w:rsid w:val="009C79FD"/>
    <w:rsid w:val="009D29AA"/>
    <w:rsid w:val="009D2C20"/>
    <w:rsid w:val="009D5508"/>
    <w:rsid w:val="009E1495"/>
    <w:rsid w:val="009E5C3D"/>
    <w:rsid w:val="009E7EB1"/>
    <w:rsid w:val="009F4C8F"/>
    <w:rsid w:val="009F57F4"/>
    <w:rsid w:val="00A02141"/>
    <w:rsid w:val="00A042F5"/>
    <w:rsid w:val="00A05020"/>
    <w:rsid w:val="00A15D78"/>
    <w:rsid w:val="00A17688"/>
    <w:rsid w:val="00A2133D"/>
    <w:rsid w:val="00A21EBF"/>
    <w:rsid w:val="00A227CB"/>
    <w:rsid w:val="00A2305E"/>
    <w:rsid w:val="00A306E7"/>
    <w:rsid w:val="00A30E0F"/>
    <w:rsid w:val="00A35A82"/>
    <w:rsid w:val="00A35A83"/>
    <w:rsid w:val="00A3612A"/>
    <w:rsid w:val="00A44A09"/>
    <w:rsid w:val="00A44A70"/>
    <w:rsid w:val="00A46291"/>
    <w:rsid w:val="00A53DD4"/>
    <w:rsid w:val="00A55CD6"/>
    <w:rsid w:val="00A57CA6"/>
    <w:rsid w:val="00A65D09"/>
    <w:rsid w:val="00A67CA7"/>
    <w:rsid w:val="00A76D0E"/>
    <w:rsid w:val="00A822BA"/>
    <w:rsid w:val="00A82563"/>
    <w:rsid w:val="00A87A59"/>
    <w:rsid w:val="00A91A86"/>
    <w:rsid w:val="00A91EF2"/>
    <w:rsid w:val="00A94209"/>
    <w:rsid w:val="00AA1691"/>
    <w:rsid w:val="00AA5223"/>
    <w:rsid w:val="00AA52C0"/>
    <w:rsid w:val="00AA5C00"/>
    <w:rsid w:val="00AC1510"/>
    <w:rsid w:val="00AC2E43"/>
    <w:rsid w:val="00AD1384"/>
    <w:rsid w:val="00AF1921"/>
    <w:rsid w:val="00B035D8"/>
    <w:rsid w:val="00B041A4"/>
    <w:rsid w:val="00B07E6D"/>
    <w:rsid w:val="00B137B2"/>
    <w:rsid w:val="00B27636"/>
    <w:rsid w:val="00B3074D"/>
    <w:rsid w:val="00B30859"/>
    <w:rsid w:val="00B35F93"/>
    <w:rsid w:val="00B40383"/>
    <w:rsid w:val="00B53CAC"/>
    <w:rsid w:val="00B53D7B"/>
    <w:rsid w:val="00B54E69"/>
    <w:rsid w:val="00B55B52"/>
    <w:rsid w:val="00B61B5E"/>
    <w:rsid w:val="00B67A77"/>
    <w:rsid w:val="00B70C09"/>
    <w:rsid w:val="00B914F1"/>
    <w:rsid w:val="00B93457"/>
    <w:rsid w:val="00BA503A"/>
    <w:rsid w:val="00BB161A"/>
    <w:rsid w:val="00BB3342"/>
    <w:rsid w:val="00BB48B5"/>
    <w:rsid w:val="00BB52C2"/>
    <w:rsid w:val="00BB5378"/>
    <w:rsid w:val="00BC2EFD"/>
    <w:rsid w:val="00BC540A"/>
    <w:rsid w:val="00BC5CAC"/>
    <w:rsid w:val="00BD4411"/>
    <w:rsid w:val="00BD53CC"/>
    <w:rsid w:val="00BD6890"/>
    <w:rsid w:val="00BE0FA4"/>
    <w:rsid w:val="00BE1DF5"/>
    <w:rsid w:val="00BE40A9"/>
    <w:rsid w:val="00BE46E8"/>
    <w:rsid w:val="00BE6ABA"/>
    <w:rsid w:val="00BE7FAF"/>
    <w:rsid w:val="00BF0146"/>
    <w:rsid w:val="00BF21A1"/>
    <w:rsid w:val="00BF291D"/>
    <w:rsid w:val="00BF78AD"/>
    <w:rsid w:val="00C063C5"/>
    <w:rsid w:val="00C117F7"/>
    <w:rsid w:val="00C15C0E"/>
    <w:rsid w:val="00C16FC2"/>
    <w:rsid w:val="00C215E6"/>
    <w:rsid w:val="00C21CA5"/>
    <w:rsid w:val="00C2209D"/>
    <w:rsid w:val="00C24EAB"/>
    <w:rsid w:val="00C332C1"/>
    <w:rsid w:val="00C3488F"/>
    <w:rsid w:val="00C40335"/>
    <w:rsid w:val="00C41693"/>
    <w:rsid w:val="00C43146"/>
    <w:rsid w:val="00C436BC"/>
    <w:rsid w:val="00C44F9A"/>
    <w:rsid w:val="00C533EC"/>
    <w:rsid w:val="00C57B13"/>
    <w:rsid w:val="00C65AD4"/>
    <w:rsid w:val="00C7293D"/>
    <w:rsid w:val="00C73F1E"/>
    <w:rsid w:val="00C744DC"/>
    <w:rsid w:val="00C77181"/>
    <w:rsid w:val="00C855A7"/>
    <w:rsid w:val="00C86E5F"/>
    <w:rsid w:val="00C90599"/>
    <w:rsid w:val="00C93AC1"/>
    <w:rsid w:val="00CA1C8A"/>
    <w:rsid w:val="00CB0CCA"/>
    <w:rsid w:val="00CB1B52"/>
    <w:rsid w:val="00CB772F"/>
    <w:rsid w:val="00CC2C3F"/>
    <w:rsid w:val="00CC56D4"/>
    <w:rsid w:val="00CC62CA"/>
    <w:rsid w:val="00CD0594"/>
    <w:rsid w:val="00CD1B51"/>
    <w:rsid w:val="00CD2294"/>
    <w:rsid w:val="00CE3A10"/>
    <w:rsid w:val="00CE43A8"/>
    <w:rsid w:val="00CE54B6"/>
    <w:rsid w:val="00CE7329"/>
    <w:rsid w:val="00CF4631"/>
    <w:rsid w:val="00CF5067"/>
    <w:rsid w:val="00D000AB"/>
    <w:rsid w:val="00D0203F"/>
    <w:rsid w:val="00D0494D"/>
    <w:rsid w:val="00D246DB"/>
    <w:rsid w:val="00D25523"/>
    <w:rsid w:val="00D327F0"/>
    <w:rsid w:val="00D3424C"/>
    <w:rsid w:val="00D34A89"/>
    <w:rsid w:val="00D34AF6"/>
    <w:rsid w:val="00D426CD"/>
    <w:rsid w:val="00D4297C"/>
    <w:rsid w:val="00D43724"/>
    <w:rsid w:val="00D46424"/>
    <w:rsid w:val="00D52623"/>
    <w:rsid w:val="00D62B01"/>
    <w:rsid w:val="00D645ED"/>
    <w:rsid w:val="00D649EB"/>
    <w:rsid w:val="00D66D5F"/>
    <w:rsid w:val="00D679A8"/>
    <w:rsid w:val="00D704AC"/>
    <w:rsid w:val="00D7368F"/>
    <w:rsid w:val="00D756EB"/>
    <w:rsid w:val="00D828CA"/>
    <w:rsid w:val="00D8633F"/>
    <w:rsid w:val="00D86AC5"/>
    <w:rsid w:val="00D94EC9"/>
    <w:rsid w:val="00DA511B"/>
    <w:rsid w:val="00DB1970"/>
    <w:rsid w:val="00DC217F"/>
    <w:rsid w:val="00DC3DD0"/>
    <w:rsid w:val="00DD0931"/>
    <w:rsid w:val="00DE3ECD"/>
    <w:rsid w:val="00DE7B73"/>
    <w:rsid w:val="00DF4DCA"/>
    <w:rsid w:val="00E00891"/>
    <w:rsid w:val="00E00A7E"/>
    <w:rsid w:val="00E0386A"/>
    <w:rsid w:val="00E07AEB"/>
    <w:rsid w:val="00E12A83"/>
    <w:rsid w:val="00E15232"/>
    <w:rsid w:val="00E15A50"/>
    <w:rsid w:val="00E16084"/>
    <w:rsid w:val="00E22EE2"/>
    <w:rsid w:val="00E2332A"/>
    <w:rsid w:val="00E245E5"/>
    <w:rsid w:val="00E261C1"/>
    <w:rsid w:val="00E275FC"/>
    <w:rsid w:val="00E27BEF"/>
    <w:rsid w:val="00E300C5"/>
    <w:rsid w:val="00E40487"/>
    <w:rsid w:val="00E4201A"/>
    <w:rsid w:val="00E42760"/>
    <w:rsid w:val="00E42F39"/>
    <w:rsid w:val="00E5070B"/>
    <w:rsid w:val="00E5267F"/>
    <w:rsid w:val="00E5408D"/>
    <w:rsid w:val="00E62DCD"/>
    <w:rsid w:val="00E6302D"/>
    <w:rsid w:val="00E74305"/>
    <w:rsid w:val="00E76B16"/>
    <w:rsid w:val="00E91C4E"/>
    <w:rsid w:val="00E92B47"/>
    <w:rsid w:val="00E937E4"/>
    <w:rsid w:val="00E95CE5"/>
    <w:rsid w:val="00E971F6"/>
    <w:rsid w:val="00E97E0E"/>
    <w:rsid w:val="00EA141D"/>
    <w:rsid w:val="00EA657B"/>
    <w:rsid w:val="00EB06DE"/>
    <w:rsid w:val="00EB5E6C"/>
    <w:rsid w:val="00EB5E77"/>
    <w:rsid w:val="00EC2BE0"/>
    <w:rsid w:val="00EC4BB9"/>
    <w:rsid w:val="00EC5076"/>
    <w:rsid w:val="00ED1AC6"/>
    <w:rsid w:val="00ED3888"/>
    <w:rsid w:val="00ED3E00"/>
    <w:rsid w:val="00ED629C"/>
    <w:rsid w:val="00ED72B6"/>
    <w:rsid w:val="00EF3D16"/>
    <w:rsid w:val="00EF48A6"/>
    <w:rsid w:val="00EF5C10"/>
    <w:rsid w:val="00F10BDA"/>
    <w:rsid w:val="00F130F4"/>
    <w:rsid w:val="00F23500"/>
    <w:rsid w:val="00F24B56"/>
    <w:rsid w:val="00F2703A"/>
    <w:rsid w:val="00F27287"/>
    <w:rsid w:val="00F274E5"/>
    <w:rsid w:val="00F312CD"/>
    <w:rsid w:val="00F320D0"/>
    <w:rsid w:val="00F33EFD"/>
    <w:rsid w:val="00F3577D"/>
    <w:rsid w:val="00F416A8"/>
    <w:rsid w:val="00F450DF"/>
    <w:rsid w:val="00F54F93"/>
    <w:rsid w:val="00F55A64"/>
    <w:rsid w:val="00F55D02"/>
    <w:rsid w:val="00F615EA"/>
    <w:rsid w:val="00F62FB3"/>
    <w:rsid w:val="00F7147F"/>
    <w:rsid w:val="00F7394C"/>
    <w:rsid w:val="00F90F91"/>
    <w:rsid w:val="00F930D6"/>
    <w:rsid w:val="00F97D4E"/>
    <w:rsid w:val="00FA0202"/>
    <w:rsid w:val="00FA0C21"/>
    <w:rsid w:val="00FA13C8"/>
    <w:rsid w:val="00FA2B01"/>
    <w:rsid w:val="00FA53FE"/>
    <w:rsid w:val="00FA55B8"/>
    <w:rsid w:val="00FA5768"/>
    <w:rsid w:val="00FA7BB0"/>
    <w:rsid w:val="00FB17EF"/>
    <w:rsid w:val="00FB7D5C"/>
    <w:rsid w:val="00FC37C6"/>
    <w:rsid w:val="00FC54A6"/>
    <w:rsid w:val="00FC7603"/>
    <w:rsid w:val="00FD25A5"/>
    <w:rsid w:val="00FD3FD2"/>
    <w:rsid w:val="00FD5064"/>
    <w:rsid w:val="00FD5084"/>
    <w:rsid w:val="00FE126B"/>
    <w:rsid w:val="00FF599E"/>
    <w:rsid w:val="00FF61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0B8EA"/>
  <w15:docId w15:val="{9D12EC62-EF50-45BC-B856-C4EC911A7A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before="5"/>
      <w:ind w:right="232"/>
      <w:jc w:val="center"/>
      <w:outlineLvl w:val="0"/>
    </w:pPr>
    <w:rPr>
      <w:b/>
      <w:bCs/>
      <w:sz w:val="45"/>
      <w:szCs w:val="45"/>
    </w:rPr>
  </w:style>
  <w:style w:type="paragraph" w:styleId="Heading2">
    <w:name w:val="heading 2"/>
    <w:basedOn w:val="Normal"/>
    <w:qFormat/>
    <w:pPr>
      <w:spacing w:before="86"/>
      <w:ind w:right="241"/>
      <w:jc w:val="center"/>
      <w:outlineLvl w:val="1"/>
    </w:pPr>
    <w:rPr>
      <w:b/>
      <w:bCs/>
      <w:i/>
      <w:iCs/>
      <w:sz w:val="41"/>
      <w:szCs w:val="41"/>
    </w:rPr>
  </w:style>
  <w:style w:type="paragraph" w:styleId="Heading3">
    <w:name w:val="heading 3"/>
    <w:basedOn w:val="Normal"/>
    <w:uiPriority w:val="1"/>
    <w:qFormat/>
    <w:pPr>
      <w:spacing w:before="7"/>
      <w:ind w:right="1217"/>
      <w:jc w:val="center"/>
      <w:outlineLvl w:val="2"/>
    </w:pPr>
    <w:rPr>
      <w:b/>
      <w:bCs/>
    </w:rPr>
  </w:style>
  <w:style w:type="paragraph" w:styleId="Heading9">
    <w:name w:val="heading 9"/>
    <w:basedOn w:val="Normal"/>
    <w:next w:val="Normal"/>
    <w:link w:val="Heading9Char"/>
    <w:qFormat/>
    <w:rsid w:val="00EB5E6C"/>
    <w:pPr>
      <w:widowControl/>
      <w:numPr>
        <w:ilvl w:val="8"/>
        <w:numId w:val="17"/>
      </w:numPr>
      <w:autoSpaceDE/>
      <w:autoSpaceDN/>
      <w:spacing w:before="240" w:after="60"/>
      <w:jc w:val="both"/>
      <w:outlineLvl w:val="8"/>
    </w:pPr>
    <w:rPr>
      <w:rFonts w:ascii="Arial" w:hAnsi="Arial"/>
      <w:b/>
      <w:i/>
      <w:sz w:val="18"/>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6"/>
      <w:ind w:right="260"/>
      <w:jc w:val="center"/>
    </w:pPr>
    <w:rPr>
      <w:b/>
      <w:bCs/>
      <w:i/>
      <w:iCs/>
    </w:rPr>
  </w:style>
  <w:style w:type="paragraph" w:styleId="TOC2">
    <w:name w:val="toc 2"/>
    <w:basedOn w:val="Normal"/>
    <w:uiPriority w:val="1"/>
    <w:qFormat/>
    <w:pPr>
      <w:spacing w:before="119"/>
      <w:ind w:left="452"/>
    </w:pPr>
    <w:rPr>
      <w:b/>
      <w:bCs/>
      <w:sz w:val="20"/>
      <w:szCs w:val="20"/>
    </w:rPr>
  </w:style>
  <w:style w:type="paragraph" w:styleId="TOC3">
    <w:name w:val="toc 3"/>
    <w:basedOn w:val="Normal"/>
    <w:uiPriority w:val="1"/>
    <w:qFormat/>
    <w:pPr>
      <w:spacing w:before="116"/>
      <w:ind w:left="452"/>
    </w:pPr>
    <w:rPr>
      <w:b/>
      <w:bCs/>
      <w:i/>
      <w:iCs/>
    </w:rPr>
  </w:style>
  <w:style w:type="paragraph" w:styleId="TOC4">
    <w:name w:val="toc 4"/>
    <w:basedOn w:val="Normal"/>
    <w:uiPriority w:val="1"/>
    <w:qFormat/>
    <w:pPr>
      <w:spacing w:before="3"/>
      <w:ind w:left="860"/>
    </w:pPr>
    <w:rPr>
      <w:b/>
      <w:bCs/>
      <w:i/>
      <w:iCs/>
    </w:rPr>
  </w:style>
  <w:style w:type="paragraph" w:styleId="BodyText">
    <w:name w:val="Body Text"/>
    <w:basedOn w:val="Normal"/>
    <w:uiPriority w:val="1"/>
    <w:qFormat/>
  </w:style>
  <w:style w:type="paragraph" w:styleId="ListParagraph">
    <w:name w:val="List Paragraph"/>
    <w:basedOn w:val="Normal"/>
    <w:link w:val="ListParagraphChar"/>
    <w:uiPriority w:val="34"/>
    <w:qFormat/>
    <w:pPr>
      <w:spacing w:before="6"/>
      <w:ind w:left="1061" w:hanging="594"/>
    </w:pPr>
  </w:style>
  <w:style w:type="paragraph" w:customStyle="1" w:styleId="TableParagraph">
    <w:name w:val="Table Paragraph"/>
    <w:basedOn w:val="Normal"/>
    <w:uiPriority w:val="1"/>
    <w:qFormat/>
  </w:style>
  <w:style w:type="character" w:customStyle="1" w:styleId="Heading9Char">
    <w:name w:val="Heading 9 Char"/>
    <w:basedOn w:val="DefaultParagraphFont"/>
    <w:link w:val="Heading9"/>
    <w:rsid w:val="00EB5E6C"/>
    <w:rPr>
      <w:rFonts w:ascii="Arial" w:eastAsia="Times New Roman" w:hAnsi="Arial" w:cs="Times New Roman"/>
      <w:b/>
      <w:i/>
      <w:sz w:val="18"/>
      <w:szCs w:val="24"/>
    </w:rPr>
  </w:style>
  <w:style w:type="paragraph" w:customStyle="1" w:styleId="Style3">
    <w:name w:val="Style3"/>
    <w:basedOn w:val="Normal"/>
    <w:next w:val="Normal"/>
    <w:qFormat/>
    <w:rsid w:val="00EB5E6C"/>
    <w:pPr>
      <w:widowControl/>
      <w:numPr>
        <w:ilvl w:val="5"/>
        <w:numId w:val="18"/>
      </w:numPr>
      <w:overflowPunct w:val="0"/>
      <w:adjustRightInd w:val="0"/>
      <w:spacing w:before="120" w:after="240" w:line="240" w:lineRule="atLeast"/>
      <w:jc w:val="both"/>
      <w:textAlignment w:val="baseline"/>
    </w:pPr>
    <w:rPr>
      <w:sz w:val="24"/>
      <w:szCs w:val="24"/>
    </w:rPr>
  </w:style>
  <w:style w:type="character" w:customStyle="1" w:styleId="ListParagraphChar">
    <w:name w:val="List Paragraph Char"/>
    <w:link w:val="ListParagraph"/>
    <w:uiPriority w:val="34"/>
    <w:qFormat/>
    <w:rsid w:val="00EB5E6C"/>
    <w:rPr>
      <w:rFonts w:ascii="Times New Roman" w:eastAsia="Times New Roman" w:hAnsi="Times New Roman" w:cs="Times New Roman"/>
    </w:rPr>
  </w:style>
  <w:style w:type="paragraph" w:customStyle="1" w:styleId="P3Header1-Clauses">
    <w:name w:val="P3 Header1-Clauses"/>
    <w:basedOn w:val="Normal"/>
    <w:rsid w:val="00EB5E6C"/>
    <w:pPr>
      <w:widowControl/>
      <w:numPr>
        <w:ilvl w:val="2"/>
        <w:numId w:val="17"/>
      </w:numPr>
      <w:tabs>
        <w:tab w:val="left" w:pos="972"/>
      </w:tabs>
      <w:autoSpaceDE/>
      <w:autoSpaceDN/>
      <w:spacing w:before="120" w:after="200"/>
      <w:jc w:val="both"/>
    </w:pPr>
    <w:rPr>
      <w:sz w:val="24"/>
      <w:szCs w:val="24"/>
    </w:rPr>
  </w:style>
  <w:style w:type="table" w:styleId="TableGrid">
    <w:name w:val="Table Grid"/>
    <w:basedOn w:val="TableNormal"/>
    <w:uiPriority w:val="59"/>
    <w:qFormat/>
    <w:rsid w:val="00FA2B01"/>
    <w:pPr>
      <w:widowControl/>
      <w:overflowPunct w:val="0"/>
      <w:adjustRightInd w:val="0"/>
      <w:spacing w:line="240" w:lineRule="atLeast"/>
      <w:textAlignment w:val="baseline"/>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8AC"/>
    <w:pPr>
      <w:tabs>
        <w:tab w:val="center" w:pos="4680"/>
        <w:tab w:val="right" w:pos="9360"/>
      </w:tabs>
    </w:pPr>
  </w:style>
  <w:style w:type="character" w:customStyle="1" w:styleId="HeaderChar">
    <w:name w:val="Header Char"/>
    <w:basedOn w:val="DefaultParagraphFont"/>
    <w:link w:val="Header"/>
    <w:uiPriority w:val="99"/>
    <w:rsid w:val="003848AC"/>
    <w:rPr>
      <w:rFonts w:ascii="Times New Roman" w:eastAsia="Times New Roman" w:hAnsi="Times New Roman" w:cs="Times New Roman"/>
    </w:rPr>
  </w:style>
  <w:style w:type="paragraph" w:styleId="Footer">
    <w:name w:val="footer"/>
    <w:basedOn w:val="Normal"/>
    <w:link w:val="FooterChar"/>
    <w:uiPriority w:val="99"/>
    <w:unhideWhenUsed/>
    <w:rsid w:val="003848AC"/>
    <w:pPr>
      <w:tabs>
        <w:tab w:val="center" w:pos="4680"/>
        <w:tab w:val="right" w:pos="9360"/>
      </w:tabs>
    </w:pPr>
  </w:style>
  <w:style w:type="character" w:customStyle="1" w:styleId="FooterChar">
    <w:name w:val="Footer Char"/>
    <w:basedOn w:val="DefaultParagraphFont"/>
    <w:link w:val="Footer"/>
    <w:uiPriority w:val="99"/>
    <w:rsid w:val="003848A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B137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7B2"/>
    <w:rPr>
      <w:rFonts w:ascii="Segoe UI" w:eastAsia="Times New Roman" w:hAnsi="Segoe UI" w:cs="Segoe UI"/>
      <w:sz w:val="18"/>
      <w:szCs w:val="18"/>
    </w:rPr>
  </w:style>
  <w:style w:type="character" w:styleId="Hyperlink">
    <w:name w:val="Hyperlink"/>
    <w:basedOn w:val="DefaultParagraphFont"/>
    <w:uiPriority w:val="99"/>
    <w:unhideWhenUsed/>
    <w:rsid w:val="005852D6"/>
    <w:rPr>
      <w:color w:val="0000FF" w:themeColor="hyperlink"/>
      <w:u w:val="single"/>
    </w:rPr>
  </w:style>
  <w:style w:type="character" w:customStyle="1" w:styleId="UnresolvedMention1">
    <w:name w:val="Unresolved Mention1"/>
    <w:basedOn w:val="DefaultParagraphFont"/>
    <w:uiPriority w:val="99"/>
    <w:semiHidden/>
    <w:unhideWhenUsed/>
    <w:rsid w:val="005852D6"/>
    <w:rPr>
      <w:color w:val="605E5C"/>
      <w:shd w:val="clear" w:color="auto" w:fill="E1DFDD"/>
    </w:rPr>
  </w:style>
  <w:style w:type="paragraph" w:customStyle="1" w:styleId="Default">
    <w:name w:val="Default"/>
    <w:rsid w:val="00197667"/>
    <w:pPr>
      <w:widowControl/>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29404">
      <w:bodyDiv w:val="1"/>
      <w:marLeft w:val="0"/>
      <w:marRight w:val="0"/>
      <w:marTop w:val="0"/>
      <w:marBottom w:val="0"/>
      <w:divBdr>
        <w:top w:val="none" w:sz="0" w:space="0" w:color="auto"/>
        <w:left w:val="none" w:sz="0" w:space="0" w:color="auto"/>
        <w:bottom w:val="none" w:sz="0" w:space="0" w:color="auto"/>
        <w:right w:val="none" w:sz="0" w:space="0" w:color="auto"/>
      </w:divBdr>
    </w:div>
    <w:div w:id="103502834">
      <w:bodyDiv w:val="1"/>
      <w:marLeft w:val="0"/>
      <w:marRight w:val="0"/>
      <w:marTop w:val="0"/>
      <w:marBottom w:val="0"/>
      <w:divBdr>
        <w:top w:val="none" w:sz="0" w:space="0" w:color="auto"/>
        <w:left w:val="none" w:sz="0" w:space="0" w:color="auto"/>
        <w:bottom w:val="none" w:sz="0" w:space="0" w:color="auto"/>
        <w:right w:val="none" w:sz="0" w:space="0" w:color="auto"/>
      </w:divBdr>
    </w:div>
    <w:div w:id="103811530">
      <w:bodyDiv w:val="1"/>
      <w:marLeft w:val="0"/>
      <w:marRight w:val="0"/>
      <w:marTop w:val="0"/>
      <w:marBottom w:val="0"/>
      <w:divBdr>
        <w:top w:val="none" w:sz="0" w:space="0" w:color="auto"/>
        <w:left w:val="none" w:sz="0" w:space="0" w:color="auto"/>
        <w:bottom w:val="none" w:sz="0" w:space="0" w:color="auto"/>
        <w:right w:val="none" w:sz="0" w:space="0" w:color="auto"/>
      </w:divBdr>
    </w:div>
    <w:div w:id="114254181">
      <w:bodyDiv w:val="1"/>
      <w:marLeft w:val="0"/>
      <w:marRight w:val="0"/>
      <w:marTop w:val="0"/>
      <w:marBottom w:val="0"/>
      <w:divBdr>
        <w:top w:val="none" w:sz="0" w:space="0" w:color="auto"/>
        <w:left w:val="none" w:sz="0" w:space="0" w:color="auto"/>
        <w:bottom w:val="none" w:sz="0" w:space="0" w:color="auto"/>
        <w:right w:val="none" w:sz="0" w:space="0" w:color="auto"/>
      </w:divBdr>
    </w:div>
    <w:div w:id="254092494">
      <w:bodyDiv w:val="1"/>
      <w:marLeft w:val="0"/>
      <w:marRight w:val="0"/>
      <w:marTop w:val="0"/>
      <w:marBottom w:val="0"/>
      <w:divBdr>
        <w:top w:val="none" w:sz="0" w:space="0" w:color="auto"/>
        <w:left w:val="none" w:sz="0" w:space="0" w:color="auto"/>
        <w:bottom w:val="none" w:sz="0" w:space="0" w:color="auto"/>
        <w:right w:val="none" w:sz="0" w:space="0" w:color="auto"/>
      </w:divBdr>
    </w:div>
    <w:div w:id="306209973">
      <w:bodyDiv w:val="1"/>
      <w:marLeft w:val="0"/>
      <w:marRight w:val="0"/>
      <w:marTop w:val="0"/>
      <w:marBottom w:val="0"/>
      <w:divBdr>
        <w:top w:val="none" w:sz="0" w:space="0" w:color="auto"/>
        <w:left w:val="none" w:sz="0" w:space="0" w:color="auto"/>
        <w:bottom w:val="none" w:sz="0" w:space="0" w:color="auto"/>
        <w:right w:val="none" w:sz="0" w:space="0" w:color="auto"/>
      </w:divBdr>
    </w:div>
    <w:div w:id="321157613">
      <w:bodyDiv w:val="1"/>
      <w:marLeft w:val="0"/>
      <w:marRight w:val="0"/>
      <w:marTop w:val="0"/>
      <w:marBottom w:val="0"/>
      <w:divBdr>
        <w:top w:val="none" w:sz="0" w:space="0" w:color="auto"/>
        <w:left w:val="none" w:sz="0" w:space="0" w:color="auto"/>
        <w:bottom w:val="none" w:sz="0" w:space="0" w:color="auto"/>
        <w:right w:val="none" w:sz="0" w:space="0" w:color="auto"/>
      </w:divBdr>
    </w:div>
    <w:div w:id="340813758">
      <w:bodyDiv w:val="1"/>
      <w:marLeft w:val="0"/>
      <w:marRight w:val="0"/>
      <w:marTop w:val="0"/>
      <w:marBottom w:val="0"/>
      <w:divBdr>
        <w:top w:val="none" w:sz="0" w:space="0" w:color="auto"/>
        <w:left w:val="none" w:sz="0" w:space="0" w:color="auto"/>
        <w:bottom w:val="none" w:sz="0" w:space="0" w:color="auto"/>
        <w:right w:val="none" w:sz="0" w:space="0" w:color="auto"/>
      </w:divBdr>
    </w:div>
    <w:div w:id="356320372">
      <w:bodyDiv w:val="1"/>
      <w:marLeft w:val="0"/>
      <w:marRight w:val="0"/>
      <w:marTop w:val="0"/>
      <w:marBottom w:val="0"/>
      <w:divBdr>
        <w:top w:val="none" w:sz="0" w:space="0" w:color="auto"/>
        <w:left w:val="none" w:sz="0" w:space="0" w:color="auto"/>
        <w:bottom w:val="none" w:sz="0" w:space="0" w:color="auto"/>
        <w:right w:val="none" w:sz="0" w:space="0" w:color="auto"/>
      </w:divBdr>
    </w:div>
    <w:div w:id="449203962">
      <w:bodyDiv w:val="1"/>
      <w:marLeft w:val="0"/>
      <w:marRight w:val="0"/>
      <w:marTop w:val="0"/>
      <w:marBottom w:val="0"/>
      <w:divBdr>
        <w:top w:val="none" w:sz="0" w:space="0" w:color="auto"/>
        <w:left w:val="none" w:sz="0" w:space="0" w:color="auto"/>
        <w:bottom w:val="none" w:sz="0" w:space="0" w:color="auto"/>
        <w:right w:val="none" w:sz="0" w:space="0" w:color="auto"/>
      </w:divBdr>
    </w:div>
    <w:div w:id="461966869">
      <w:bodyDiv w:val="1"/>
      <w:marLeft w:val="0"/>
      <w:marRight w:val="0"/>
      <w:marTop w:val="0"/>
      <w:marBottom w:val="0"/>
      <w:divBdr>
        <w:top w:val="none" w:sz="0" w:space="0" w:color="auto"/>
        <w:left w:val="none" w:sz="0" w:space="0" w:color="auto"/>
        <w:bottom w:val="none" w:sz="0" w:space="0" w:color="auto"/>
        <w:right w:val="none" w:sz="0" w:space="0" w:color="auto"/>
      </w:divBdr>
    </w:div>
    <w:div w:id="494882429">
      <w:bodyDiv w:val="1"/>
      <w:marLeft w:val="0"/>
      <w:marRight w:val="0"/>
      <w:marTop w:val="0"/>
      <w:marBottom w:val="0"/>
      <w:divBdr>
        <w:top w:val="none" w:sz="0" w:space="0" w:color="auto"/>
        <w:left w:val="none" w:sz="0" w:space="0" w:color="auto"/>
        <w:bottom w:val="none" w:sz="0" w:space="0" w:color="auto"/>
        <w:right w:val="none" w:sz="0" w:space="0" w:color="auto"/>
      </w:divBdr>
    </w:div>
    <w:div w:id="505873738">
      <w:bodyDiv w:val="1"/>
      <w:marLeft w:val="0"/>
      <w:marRight w:val="0"/>
      <w:marTop w:val="0"/>
      <w:marBottom w:val="0"/>
      <w:divBdr>
        <w:top w:val="none" w:sz="0" w:space="0" w:color="auto"/>
        <w:left w:val="none" w:sz="0" w:space="0" w:color="auto"/>
        <w:bottom w:val="none" w:sz="0" w:space="0" w:color="auto"/>
        <w:right w:val="none" w:sz="0" w:space="0" w:color="auto"/>
      </w:divBdr>
    </w:div>
    <w:div w:id="505900158">
      <w:bodyDiv w:val="1"/>
      <w:marLeft w:val="0"/>
      <w:marRight w:val="0"/>
      <w:marTop w:val="0"/>
      <w:marBottom w:val="0"/>
      <w:divBdr>
        <w:top w:val="none" w:sz="0" w:space="0" w:color="auto"/>
        <w:left w:val="none" w:sz="0" w:space="0" w:color="auto"/>
        <w:bottom w:val="none" w:sz="0" w:space="0" w:color="auto"/>
        <w:right w:val="none" w:sz="0" w:space="0" w:color="auto"/>
      </w:divBdr>
    </w:div>
    <w:div w:id="548155064">
      <w:bodyDiv w:val="1"/>
      <w:marLeft w:val="0"/>
      <w:marRight w:val="0"/>
      <w:marTop w:val="0"/>
      <w:marBottom w:val="0"/>
      <w:divBdr>
        <w:top w:val="none" w:sz="0" w:space="0" w:color="auto"/>
        <w:left w:val="none" w:sz="0" w:space="0" w:color="auto"/>
        <w:bottom w:val="none" w:sz="0" w:space="0" w:color="auto"/>
        <w:right w:val="none" w:sz="0" w:space="0" w:color="auto"/>
      </w:divBdr>
    </w:div>
    <w:div w:id="592975838">
      <w:bodyDiv w:val="1"/>
      <w:marLeft w:val="0"/>
      <w:marRight w:val="0"/>
      <w:marTop w:val="0"/>
      <w:marBottom w:val="0"/>
      <w:divBdr>
        <w:top w:val="none" w:sz="0" w:space="0" w:color="auto"/>
        <w:left w:val="none" w:sz="0" w:space="0" w:color="auto"/>
        <w:bottom w:val="none" w:sz="0" w:space="0" w:color="auto"/>
        <w:right w:val="none" w:sz="0" w:space="0" w:color="auto"/>
      </w:divBdr>
    </w:div>
    <w:div w:id="632826868">
      <w:bodyDiv w:val="1"/>
      <w:marLeft w:val="0"/>
      <w:marRight w:val="0"/>
      <w:marTop w:val="0"/>
      <w:marBottom w:val="0"/>
      <w:divBdr>
        <w:top w:val="none" w:sz="0" w:space="0" w:color="auto"/>
        <w:left w:val="none" w:sz="0" w:space="0" w:color="auto"/>
        <w:bottom w:val="none" w:sz="0" w:space="0" w:color="auto"/>
        <w:right w:val="none" w:sz="0" w:space="0" w:color="auto"/>
      </w:divBdr>
    </w:div>
    <w:div w:id="658727610">
      <w:bodyDiv w:val="1"/>
      <w:marLeft w:val="0"/>
      <w:marRight w:val="0"/>
      <w:marTop w:val="0"/>
      <w:marBottom w:val="0"/>
      <w:divBdr>
        <w:top w:val="none" w:sz="0" w:space="0" w:color="auto"/>
        <w:left w:val="none" w:sz="0" w:space="0" w:color="auto"/>
        <w:bottom w:val="none" w:sz="0" w:space="0" w:color="auto"/>
        <w:right w:val="none" w:sz="0" w:space="0" w:color="auto"/>
      </w:divBdr>
    </w:div>
    <w:div w:id="682243444">
      <w:bodyDiv w:val="1"/>
      <w:marLeft w:val="0"/>
      <w:marRight w:val="0"/>
      <w:marTop w:val="0"/>
      <w:marBottom w:val="0"/>
      <w:divBdr>
        <w:top w:val="none" w:sz="0" w:space="0" w:color="auto"/>
        <w:left w:val="none" w:sz="0" w:space="0" w:color="auto"/>
        <w:bottom w:val="none" w:sz="0" w:space="0" w:color="auto"/>
        <w:right w:val="none" w:sz="0" w:space="0" w:color="auto"/>
      </w:divBdr>
    </w:div>
    <w:div w:id="785200360">
      <w:bodyDiv w:val="1"/>
      <w:marLeft w:val="0"/>
      <w:marRight w:val="0"/>
      <w:marTop w:val="0"/>
      <w:marBottom w:val="0"/>
      <w:divBdr>
        <w:top w:val="none" w:sz="0" w:space="0" w:color="auto"/>
        <w:left w:val="none" w:sz="0" w:space="0" w:color="auto"/>
        <w:bottom w:val="none" w:sz="0" w:space="0" w:color="auto"/>
        <w:right w:val="none" w:sz="0" w:space="0" w:color="auto"/>
      </w:divBdr>
    </w:div>
    <w:div w:id="806899275">
      <w:bodyDiv w:val="1"/>
      <w:marLeft w:val="0"/>
      <w:marRight w:val="0"/>
      <w:marTop w:val="0"/>
      <w:marBottom w:val="0"/>
      <w:divBdr>
        <w:top w:val="none" w:sz="0" w:space="0" w:color="auto"/>
        <w:left w:val="none" w:sz="0" w:space="0" w:color="auto"/>
        <w:bottom w:val="none" w:sz="0" w:space="0" w:color="auto"/>
        <w:right w:val="none" w:sz="0" w:space="0" w:color="auto"/>
      </w:divBdr>
    </w:div>
    <w:div w:id="867833765">
      <w:bodyDiv w:val="1"/>
      <w:marLeft w:val="0"/>
      <w:marRight w:val="0"/>
      <w:marTop w:val="0"/>
      <w:marBottom w:val="0"/>
      <w:divBdr>
        <w:top w:val="none" w:sz="0" w:space="0" w:color="auto"/>
        <w:left w:val="none" w:sz="0" w:space="0" w:color="auto"/>
        <w:bottom w:val="none" w:sz="0" w:space="0" w:color="auto"/>
        <w:right w:val="none" w:sz="0" w:space="0" w:color="auto"/>
      </w:divBdr>
    </w:div>
    <w:div w:id="882837069">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933443805">
      <w:bodyDiv w:val="1"/>
      <w:marLeft w:val="0"/>
      <w:marRight w:val="0"/>
      <w:marTop w:val="0"/>
      <w:marBottom w:val="0"/>
      <w:divBdr>
        <w:top w:val="none" w:sz="0" w:space="0" w:color="auto"/>
        <w:left w:val="none" w:sz="0" w:space="0" w:color="auto"/>
        <w:bottom w:val="none" w:sz="0" w:space="0" w:color="auto"/>
        <w:right w:val="none" w:sz="0" w:space="0" w:color="auto"/>
      </w:divBdr>
    </w:div>
    <w:div w:id="949361541">
      <w:bodyDiv w:val="1"/>
      <w:marLeft w:val="0"/>
      <w:marRight w:val="0"/>
      <w:marTop w:val="0"/>
      <w:marBottom w:val="0"/>
      <w:divBdr>
        <w:top w:val="none" w:sz="0" w:space="0" w:color="auto"/>
        <w:left w:val="none" w:sz="0" w:space="0" w:color="auto"/>
        <w:bottom w:val="none" w:sz="0" w:space="0" w:color="auto"/>
        <w:right w:val="none" w:sz="0" w:space="0" w:color="auto"/>
      </w:divBdr>
    </w:div>
    <w:div w:id="972293292">
      <w:bodyDiv w:val="1"/>
      <w:marLeft w:val="0"/>
      <w:marRight w:val="0"/>
      <w:marTop w:val="0"/>
      <w:marBottom w:val="0"/>
      <w:divBdr>
        <w:top w:val="none" w:sz="0" w:space="0" w:color="auto"/>
        <w:left w:val="none" w:sz="0" w:space="0" w:color="auto"/>
        <w:bottom w:val="none" w:sz="0" w:space="0" w:color="auto"/>
        <w:right w:val="none" w:sz="0" w:space="0" w:color="auto"/>
      </w:divBdr>
    </w:div>
    <w:div w:id="974405733">
      <w:bodyDiv w:val="1"/>
      <w:marLeft w:val="0"/>
      <w:marRight w:val="0"/>
      <w:marTop w:val="0"/>
      <w:marBottom w:val="0"/>
      <w:divBdr>
        <w:top w:val="none" w:sz="0" w:space="0" w:color="auto"/>
        <w:left w:val="none" w:sz="0" w:space="0" w:color="auto"/>
        <w:bottom w:val="none" w:sz="0" w:space="0" w:color="auto"/>
        <w:right w:val="none" w:sz="0" w:space="0" w:color="auto"/>
      </w:divBdr>
    </w:div>
    <w:div w:id="1001856189">
      <w:bodyDiv w:val="1"/>
      <w:marLeft w:val="0"/>
      <w:marRight w:val="0"/>
      <w:marTop w:val="0"/>
      <w:marBottom w:val="0"/>
      <w:divBdr>
        <w:top w:val="none" w:sz="0" w:space="0" w:color="auto"/>
        <w:left w:val="none" w:sz="0" w:space="0" w:color="auto"/>
        <w:bottom w:val="none" w:sz="0" w:space="0" w:color="auto"/>
        <w:right w:val="none" w:sz="0" w:space="0" w:color="auto"/>
      </w:divBdr>
    </w:div>
    <w:div w:id="1027175505">
      <w:bodyDiv w:val="1"/>
      <w:marLeft w:val="0"/>
      <w:marRight w:val="0"/>
      <w:marTop w:val="0"/>
      <w:marBottom w:val="0"/>
      <w:divBdr>
        <w:top w:val="none" w:sz="0" w:space="0" w:color="auto"/>
        <w:left w:val="none" w:sz="0" w:space="0" w:color="auto"/>
        <w:bottom w:val="none" w:sz="0" w:space="0" w:color="auto"/>
        <w:right w:val="none" w:sz="0" w:space="0" w:color="auto"/>
      </w:divBdr>
    </w:div>
    <w:div w:id="1173105377">
      <w:bodyDiv w:val="1"/>
      <w:marLeft w:val="0"/>
      <w:marRight w:val="0"/>
      <w:marTop w:val="0"/>
      <w:marBottom w:val="0"/>
      <w:divBdr>
        <w:top w:val="none" w:sz="0" w:space="0" w:color="auto"/>
        <w:left w:val="none" w:sz="0" w:space="0" w:color="auto"/>
        <w:bottom w:val="none" w:sz="0" w:space="0" w:color="auto"/>
        <w:right w:val="none" w:sz="0" w:space="0" w:color="auto"/>
      </w:divBdr>
    </w:div>
    <w:div w:id="1273517650">
      <w:bodyDiv w:val="1"/>
      <w:marLeft w:val="0"/>
      <w:marRight w:val="0"/>
      <w:marTop w:val="0"/>
      <w:marBottom w:val="0"/>
      <w:divBdr>
        <w:top w:val="none" w:sz="0" w:space="0" w:color="auto"/>
        <w:left w:val="none" w:sz="0" w:space="0" w:color="auto"/>
        <w:bottom w:val="none" w:sz="0" w:space="0" w:color="auto"/>
        <w:right w:val="none" w:sz="0" w:space="0" w:color="auto"/>
      </w:divBdr>
    </w:div>
    <w:div w:id="1325158039">
      <w:bodyDiv w:val="1"/>
      <w:marLeft w:val="0"/>
      <w:marRight w:val="0"/>
      <w:marTop w:val="0"/>
      <w:marBottom w:val="0"/>
      <w:divBdr>
        <w:top w:val="none" w:sz="0" w:space="0" w:color="auto"/>
        <w:left w:val="none" w:sz="0" w:space="0" w:color="auto"/>
        <w:bottom w:val="none" w:sz="0" w:space="0" w:color="auto"/>
        <w:right w:val="none" w:sz="0" w:space="0" w:color="auto"/>
      </w:divBdr>
    </w:div>
    <w:div w:id="1354384045">
      <w:bodyDiv w:val="1"/>
      <w:marLeft w:val="0"/>
      <w:marRight w:val="0"/>
      <w:marTop w:val="0"/>
      <w:marBottom w:val="0"/>
      <w:divBdr>
        <w:top w:val="none" w:sz="0" w:space="0" w:color="auto"/>
        <w:left w:val="none" w:sz="0" w:space="0" w:color="auto"/>
        <w:bottom w:val="none" w:sz="0" w:space="0" w:color="auto"/>
        <w:right w:val="none" w:sz="0" w:space="0" w:color="auto"/>
      </w:divBdr>
    </w:div>
    <w:div w:id="1385059135">
      <w:bodyDiv w:val="1"/>
      <w:marLeft w:val="0"/>
      <w:marRight w:val="0"/>
      <w:marTop w:val="0"/>
      <w:marBottom w:val="0"/>
      <w:divBdr>
        <w:top w:val="none" w:sz="0" w:space="0" w:color="auto"/>
        <w:left w:val="none" w:sz="0" w:space="0" w:color="auto"/>
        <w:bottom w:val="none" w:sz="0" w:space="0" w:color="auto"/>
        <w:right w:val="none" w:sz="0" w:space="0" w:color="auto"/>
      </w:divBdr>
    </w:div>
    <w:div w:id="1417172070">
      <w:bodyDiv w:val="1"/>
      <w:marLeft w:val="0"/>
      <w:marRight w:val="0"/>
      <w:marTop w:val="0"/>
      <w:marBottom w:val="0"/>
      <w:divBdr>
        <w:top w:val="none" w:sz="0" w:space="0" w:color="auto"/>
        <w:left w:val="none" w:sz="0" w:space="0" w:color="auto"/>
        <w:bottom w:val="none" w:sz="0" w:space="0" w:color="auto"/>
        <w:right w:val="none" w:sz="0" w:space="0" w:color="auto"/>
      </w:divBdr>
    </w:div>
    <w:div w:id="1450201561">
      <w:bodyDiv w:val="1"/>
      <w:marLeft w:val="0"/>
      <w:marRight w:val="0"/>
      <w:marTop w:val="0"/>
      <w:marBottom w:val="0"/>
      <w:divBdr>
        <w:top w:val="none" w:sz="0" w:space="0" w:color="auto"/>
        <w:left w:val="none" w:sz="0" w:space="0" w:color="auto"/>
        <w:bottom w:val="none" w:sz="0" w:space="0" w:color="auto"/>
        <w:right w:val="none" w:sz="0" w:space="0" w:color="auto"/>
      </w:divBdr>
    </w:div>
    <w:div w:id="1485270378">
      <w:bodyDiv w:val="1"/>
      <w:marLeft w:val="0"/>
      <w:marRight w:val="0"/>
      <w:marTop w:val="0"/>
      <w:marBottom w:val="0"/>
      <w:divBdr>
        <w:top w:val="none" w:sz="0" w:space="0" w:color="auto"/>
        <w:left w:val="none" w:sz="0" w:space="0" w:color="auto"/>
        <w:bottom w:val="none" w:sz="0" w:space="0" w:color="auto"/>
        <w:right w:val="none" w:sz="0" w:space="0" w:color="auto"/>
      </w:divBdr>
    </w:div>
    <w:div w:id="1572042572">
      <w:bodyDiv w:val="1"/>
      <w:marLeft w:val="0"/>
      <w:marRight w:val="0"/>
      <w:marTop w:val="0"/>
      <w:marBottom w:val="0"/>
      <w:divBdr>
        <w:top w:val="none" w:sz="0" w:space="0" w:color="auto"/>
        <w:left w:val="none" w:sz="0" w:space="0" w:color="auto"/>
        <w:bottom w:val="none" w:sz="0" w:space="0" w:color="auto"/>
        <w:right w:val="none" w:sz="0" w:space="0" w:color="auto"/>
      </w:divBdr>
    </w:div>
    <w:div w:id="1573276202">
      <w:bodyDiv w:val="1"/>
      <w:marLeft w:val="0"/>
      <w:marRight w:val="0"/>
      <w:marTop w:val="0"/>
      <w:marBottom w:val="0"/>
      <w:divBdr>
        <w:top w:val="none" w:sz="0" w:space="0" w:color="auto"/>
        <w:left w:val="none" w:sz="0" w:space="0" w:color="auto"/>
        <w:bottom w:val="none" w:sz="0" w:space="0" w:color="auto"/>
        <w:right w:val="none" w:sz="0" w:space="0" w:color="auto"/>
      </w:divBdr>
    </w:div>
    <w:div w:id="1597865367">
      <w:bodyDiv w:val="1"/>
      <w:marLeft w:val="0"/>
      <w:marRight w:val="0"/>
      <w:marTop w:val="0"/>
      <w:marBottom w:val="0"/>
      <w:divBdr>
        <w:top w:val="none" w:sz="0" w:space="0" w:color="auto"/>
        <w:left w:val="none" w:sz="0" w:space="0" w:color="auto"/>
        <w:bottom w:val="none" w:sz="0" w:space="0" w:color="auto"/>
        <w:right w:val="none" w:sz="0" w:space="0" w:color="auto"/>
      </w:divBdr>
    </w:div>
    <w:div w:id="1624072398">
      <w:bodyDiv w:val="1"/>
      <w:marLeft w:val="0"/>
      <w:marRight w:val="0"/>
      <w:marTop w:val="0"/>
      <w:marBottom w:val="0"/>
      <w:divBdr>
        <w:top w:val="none" w:sz="0" w:space="0" w:color="auto"/>
        <w:left w:val="none" w:sz="0" w:space="0" w:color="auto"/>
        <w:bottom w:val="none" w:sz="0" w:space="0" w:color="auto"/>
        <w:right w:val="none" w:sz="0" w:space="0" w:color="auto"/>
      </w:divBdr>
    </w:div>
    <w:div w:id="1640457896">
      <w:bodyDiv w:val="1"/>
      <w:marLeft w:val="0"/>
      <w:marRight w:val="0"/>
      <w:marTop w:val="0"/>
      <w:marBottom w:val="0"/>
      <w:divBdr>
        <w:top w:val="none" w:sz="0" w:space="0" w:color="auto"/>
        <w:left w:val="none" w:sz="0" w:space="0" w:color="auto"/>
        <w:bottom w:val="none" w:sz="0" w:space="0" w:color="auto"/>
        <w:right w:val="none" w:sz="0" w:space="0" w:color="auto"/>
      </w:divBdr>
    </w:div>
    <w:div w:id="1713455189">
      <w:bodyDiv w:val="1"/>
      <w:marLeft w:val="0"/>
      <w:marRight w:val="0"/>
      <w:marTop w:val="0"/>
      <w:marBottom w:val="0"/>
      <w:divBdr>
        <w:top w:val="none" w:sz="0" w:space="0" w:color="auto"/>
        <w:left w:val="none" w:sz="0" w:space="0" w:color="auto"/>
        <w:bottom w:val="none" w:sz="0" w:space="0" w:color="auto"/>
        <w:right w:val="none" w:sz="0" w:space="0" w:color="auto"/>
      </w:divBdr>
    </w:div>
    <w:div w:id="1739790423">
      <w:bodyDiv w:val="1"/>
      <w:marLeft w:val="0"/>
      <w:marRight w:val="0"/>
      <w:marTop w:val="0"/>
      <w:marBottom w:val="0"/>
      <w:divBdr>
        <w:top w:val="none" w:sz="0" w:space="0" w:color="auto"/>
        <w:left w:val="none" w:sz="0" w:space="0" w:color="auto"/>
        <w:bottom w:val="none" w:sz="0" w:space="0" w:color="auto"/>
        <w:right w:val="none" w:sz="0" w:space="0" w:color="auto"/>
      </w:divBdr>
    </w:div>
    <w:div w:id="1746610152">
      <w:bodyDiv w:val="1"/>
      <w:marLeft w:val="0"/>
      <w:marRight w:val="0"/>
      <w:marTop w:val="0"/>
      <w:marBottom w:val="0"/>
      <w:divBdr>
        <w:top w:val="none" w:sz="0" w:space="0" w:color="auto"/>
        <w:left w:val="none" w:sz="0" w:space="0" w:color="auto"/>
        <w:bottom w:val="none" w:sz="0" w:space="0" w:color="auto"/>
        <w:right w:val="none" w:sz="0" w:space="0" w:color="auto"/>
      </w:divBdr>
    </w:div>
    <w:div w:id="1808820489">
      <w:bodyDiv w:val="1"/>
      <w:marLeft w:val="0"/>
      <w:marRight w:val="0"/>
      <w:marTop w:val="0"/>
      <w:marBottom w:val="0"/>
      <w:divBdr>
        <w:top w:val="none" w:sz="0" w:space="0" w:color="auto"/>
        <w:left w:val="none" w:sz="0" w:space="0" w:color="auto"/>
        <w:bottom w:val="none" w:sz="0" w:space="0" w:color="auto"/>
        <w:right w:val="none" w:sz="0" w:space="0" w:color="auto"/>
      </w:divBdr>
    </w:div>
    <w:div w:id="1847475850">
      <w:bodyDiv w:val="1"/>
      <w:marLeft w:val="0"/>
      <w:marRight w:val="0"/>
      <w:marTop w:val="0"/>
      <w:marBottom w:val="0"/>
      <w:divBdr>
        <w:top w:val="none" w:sz="0" w:space="0" w:color="auto"/>
        <w:left w:val="none" w:sz="0" w:space="0" w:color="auto"/>
        <w:bottom w:val="none" w:sz="0" w:space="0" w:color="auto"/>
        <w:right w:val="none" w:sz="0" w:space="0" w:color="auto"/>
      </w:divBdr>
    </w:div>
    <w:div w:id="1879732856">
      <w:bodyDiv w:val="1"/>
      <w:marLeft w:val="0"/>
      <w:marRight w:val="0"/>
      <w:marTop w:val="0"/>
      <w:marBottom w:val="0"/>
      <w:divBdr>
        <w:top w:val="none" w:sz="0" w:space="0" w:color="auto"/>
        <w:left w:val="none" w:sz="0" w:space="0" w:color="auto"/>
        <w:bottom w:val="none" w:sz="0" w:space="0" w:color="auto"/>
        <w:right w:val="none" w:sz="0" w:space="0" w:color="auto"/>
      </w:divBdr>
    </w:div>
    <w:div w:id="1883129043">
      <w:bodyDiv w:val="1"/>
      <w:marLeft w:val="0"/>
      <w:marRight w:val="0"/>
      <w:marTop w:val="0"/>
      <w:marBottom w:val="0"/>
      <w:divBdr>
        <w:top w:val="none" w:sz="0" w:space="0" w:color="auto"/>
        <w:left w:val="none" w:sz="0" w:space="0" w:color="auto"/>
        <w:bottom w:val="none" w:sz="0" w:space="0" w:color="auto"/>
        <w:right w:val="none" w:sz="0" w:space="0" w:color="auto"/>
      </w:divBdr>
    </w:div>
    <w:div w:id="1892644708">
      <w:bodyDiv w:val="1"/>
      <w:marLeft w:val="0"/>
      <w:marRight w:val="0"/>
      <w:marTop w:val="0"/>
      <w:marBottom w:val="0"/>
      <w:divBdr>
        <w:top w:val="none" w:sz="0" w:space="0" w:color="auto"/>
        <w:left w:val="none" w:sz="0" w:space="0" w:color="auto"/>
        <w:bottom w:val="none" w:sz="0" w:space="0" w:color="auto"/>
        <w:right w:val="none" w:sz="0" w:space="0" w:color="auto"/>
      </w:divBdr>
    </w:div>
    <w:div w:id="1931111679">
      <w:bodyDiv w:val="1"/>
      <w:marLeft w:val="0"/>
      <w:marRight w:val="0"/>
      <w:marTop w:val="0"/>
      <w:marBottom w:val="0"/>
      <w:divBdr>
        <w:top w:val="none" w:sz="0" w:space="0" w:color="auto"/>
        <w:left w:val="none" w:sz="0" w:space="0" w:color="auto"/>
        <w:bottom w:val="none" w:sz="0" w:space="0" w:color="auto"/>
        <w:right w:val="none" w:sz="0" w:space="0" w:color="auto"/>
      </w:divBdr>
    </w:div>
    <w:div w:id="196747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7.xml"/><Relationship Id="rId39" Type="http://schemas.openxmlformats.org/officeDocument/2006/relationships/header" Target="header12.xml"/><Relationship Id="rId21" Type="http://schemas.openxmlformats.org/officeDocument/2006/relationships/header" Target="header4.xml"/><Relationship Id="rId34" Type="http://schemas.openxmlformats.org/officeDocument/2006/relationships/footer" Target="footer9.xml"/><Relationship Id="rId42" Type="http://schemas.openxmlformats.org/officeDocument/2006/relationships/header" Target="header13.xml"/><Relationship Id="rId47" Type="http://schemas.openxmlformats.org/officeDocument/2006/relationships/image" Target="media/image9.jpeg"/><Relationship Id="rId50" Type="http://schemas.openxmlformats.org/officeDocument/2006/relationships/image" Target="media/image10.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electronicbids_r11@dpwh.gov.ph" TargetMode="External"/><Relationship Id="rId29" Type="http://schemas.openxmlformats.org/officeDocument/2006/relationships/footer" Target="footer7.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4.jpeg"/><Relationship Id="rId37" Type="http://schemas.openxmlformats.org/officeDocument/2006/relationships/footer" Target="footer10.xml"/><Relationship Id="rId40" Type="http://schemas.openxmlformats.org/officeDocument/2006/relationships/footer" Target="footer11.xml"/><Relationship Id="rId45" Type="http://schemas.openxmlformats.org/officeDocument/2006/relationships/header" Target="header14.xml"/><Relationship Id="rId53" Type="http://schemas.openxmlformats.org/officeDocument/2006/relationships/footer" Target="footer15.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header" Target="header3.xml"/><Relationship Id="rId31" Type="http://schemas.openxmlformats.org/officeDocument/2006/relationships/footer" Target="footer8.xml"/><Relationship Id="rId44" Type="http://schemas.openxmlformats.org/officeDocument/2006/relationships/image" Target="media/image8.jpeg"/><Relationship Id="rId52"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electronicbids_r11@dpwh.gov.ph" TargetMode="External"/><Relationship Id="rId22" Type="http://schemas.openxmlformats.org/officeDocument/2006/relationships/header" Target="header5.xml"/><Relationship Id="rId27" Type="http://schemas.openxmlformats.org/officeDocument/2006/relationships/footer" Target="footer6.xml"/><Relationship Id="rId30" Type="http://schemas.openxmlformats.org/officeDocument/2006/relationships/header" Target="header9.xml"/><Relationship Id="rId35" Type="http://schemas.openxmlformats.org/officeDocument/2006/relationships/image" Target="media/image5.jpeg"/><Relationship Id="rId43" Type="http://schemas.openxmlformats.org/officeDocument/2006/relationships/footer" Target="footer12.xml"/><Relationship Id="rId48" Type="http://schemas.openxmlformats.org/officeDocument/2006/relationships/header" Target="header15.xml"/><Relationship Id="rId8" Type="http://schemas.openxmlformats.org/officeDocument/2006/relationships/image" Target="media/image1.png"/><Relationship Id="rId51" Type="http://schemas.openxmlformats.org/officeDocument/2006/relationships/image" Target="media/image11.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electronicbids_r11@dpwh.gov.ph" TargetMode="External"/><Relationship Id="rId25" Type="http://schemas.openxmlformats.org/officeDocument/2006/relationships/footer" Target="footer5.xml"/><Relationship Id="rId33" Type="http://schemas.openxmlformats.org/officeDocument/2006/relationships/header" Target="header10.xml"/><Relationship Id="rId38" Type="http://schemas.openxmlformats.org/officeDocument/2006/relationships/image" Target="media/image6.jpeg"/><Relationship Id="rId46" Type="http://schemas.openxmlformats.org/officeDocument/2006/relationships/footer" Target="footer13.xml"/><Relationship Id="rId20" Type="http://schemas.openxmlformats.org/officeDocument/2006/relationships/footer" Target="footer3.xml"/><Relationship Id="rId41" Type="http://schemas.openxmlformats.org/officeDocument/2006/relationships/image" Target="media/image7.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lectronicbids_r11@dpwh.gov.ph" TargetMode="External"/><Relationship Id="rId23" Type="http://schemas.openxmlformats.org/officeDocument/2006/relationships/footer" Target="footer4.xml"/><Relationship Id="rId28" Type="http://schemas.openxmlformats.org/officeDocument/2006/relationships/header" Target="header8.xml"/><Relationship Id="rId36" Type="http://schemas.openxmlformats.org/officeDocument/2006/relationships/header" Target="header11.xml"/><Relationship Id="rId49" Type="http://schemas.openxmlformats.org/officeDocument/2006/relationships/footer" Target="foot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2DD65E-B102-473D-A5B1-70B44E427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4281881542</TotalTime>
  <Pages>49</Pages>
  <Words>10192</Words>
  <Characters>58096</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Microsoft Word - 23L00038 - BIDDING DOCUMENTS</vt:lpstr>
    </vt:vector>
  </TitlesOfParts>
  <Company/>
  <LinksUpToDate>false</LinksUpToDate>
  <CharactersWithSpaces>68152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- 23L00038 - BIDDING DOCUMENTS</dc:title>
  <dc:creator>moralesrd</dc:creator>
  <cp:lastModifiedBy>DPWH</cp:lastModifiedBy>
  <cp:revision>586</cp:revision>
  <cp:lastPrinted>2025-02-26T06:36:00Z</cp:lastPrinted>
  <dcterms:created xsi:type="dcterms:W3CDTF">2023-02-01T04:31:00Z</dcterms:created>
  <dcterms:modified xsi:type="dcterms:W3CDTF">2025-06-02T08:05:00Z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2023-01-05T00:00:00Z</vt:filetime>
  </property>
  <property fmtid="{D5CDD505-2E9C-101B-9397-08002B2CF9AE}" pid="3" name="LastSaved">
    <vt:filetime>2023-02-01T00:00:00Z</vt:filetime>
  </property>
</Properties>
</file>